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AD5ED" w14:textId="64837831" w:rsidR="0021730C" w:rsidRPr="00523B25" w:rsidRDefault="0021730C" w:rsidP="003566AF">
      <w:pPr>
        <w:pStyle w:val="Nagwek1"/>
        <w:tabs>
          <w:tab w:val="left" w:pos="708"/>
        </w:tabs>
        <w:jc w:val="center"/>
        <w:rPr>
          <w:rFonts w:ascii="Times New Roman" w:hAnsi="Times New Roman" w:cs="Times New Roman"/>
          <w:sz w:val="20"/>
          <w:szCs w:val="20"/>
        </w:rPr>
      </w:pPr>
      <w:bookmarkStart w:id="0" w:name="_Hlk207876598"/>
    </w:p>
    <w:p w14:paraId="2B6094D7" w14:textId="15C51C3A" w:rsidR="0021730C" w:rsidRPr="00523B25" w:rsidRDefault="003566AF" w:rsidP="00523B25">
      <w:pPr>
        <w:pStyle w:val="Standard"/>
        <w:spacing w:after="86" w:line="200" w:lineRule="atLeast"/>
        <w:jc w:val="center"/>
        <w:rPr>
          <w:rFonts w:ascii="Times New Roman" w:eastAsia="Times New Roman" w:hAnsi="Times New Roman" w:cs="Times New Roman"/>
          <w:b/>
          <w:bCs/>
          <w:sz w:val="20"/>
          <w:szCs w:val="20"/>
        </w:rPr>
      </w:pPr>
      <w:r w:rsidRPr="00523B25">
        <w:rPr>
          <w:rFonts w:ascii="Times New Roman" w:hAnsi="Times New Roman" w:cs="Times New Roman"/>
          <w:noProof/>
          <w:sz w:val="20"/>
          <w:szCs w:val="20"/>
          <w:lang w:eastAsia="pl-PL" w:bidi="ar-SA"/>
        </w:rPr>
        <w:drawing>
          <wp:inline distT="0" distB="0" distL="0" distR="0" wp14:anchorId="6401335D" wp14:editId="1D1C720B">
            <wp:extent cx="882650" cy="996950"/>
            <wp:effectExtent l="0" t="0" r="0" b="0"/>
            <wp:docPr id="1289115463"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9594" t="-6867" r="-9594" b="-6867"/>
                    <a:stretch>
                      <a:fillRect/>
                    </a:stretch>
                  </pic:blipFill>
                  <pic:spPr>
                    <a:xfrm>
                      <a:off x="0" y="0"/>
                      <a:ext cx="882741" cy="997053"/>
                    </a:xfrm>
                    <a:prstGeom prst="rect">
                      <a:avLst/>
                    </a:prstGeom>
                    <a:noFill/>
                    <a:ln>
                      <a:noFill/>
                      <a:prstDash/>
                    </a:ln>
                  </pic:spPr>
                </pic:pic>
              </a:graphicData>
            </a:graphic>
          </wp:inline>
        </w:drawing>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eastAsia="Times New Roman" w:hAnsi="Times New Roman" w:cs="Times New Roman"/>
          <w:b/>
          <w:bCs/>
          <w:sz w:val="20"/>
          <w:szCs w:val="20"/>
        </w:rPr>
        <w:tab/>
      </w:r>
      <w:r w:rsidR="00523B25" w:rsidRPr="00523B25">
        <w:rPr>
          <w:rFonts w:ascii="Times New Roman" w:hAnsi="Times New Roman" w:cs="Times New Roman"/>
          <w:noProof/>
          <w:sz w:val="20"/>
          <w:szCs w:val="20"/>
          <w:lang w:eastAsia="pl-PL" w:bidi="ar-SA"/>
        </w:rPr>
        <w:drawing>
          <wp:inline distT="0" distB="0" distL="0" distR="0" wp14:anchorId="280C39BB" wp14:editId="780F7407">
            <wp:extent cx="2000250" cy="736600"/>
            <wp:effectExtent l="0" t="0" r="0" b="0"/>
            <wp:docPr id="274525114" name="Obraz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5468" t="-15153" r="-5468" b="-15153"/>
                    <a:stretch>
                      <a:fillRect/>
                    </a:stretch>
                  </pic:blipFill>
                  <pic:spPr>
                    <a:xfrm>
                      <a:off x="0" y="0"/>
                      <a:ext cx="2001139" cy="736927"/>
                    </a:xfrm>
                    <a:prstGeom prst="rect">
                      <a:avLst/>
                    </a:prstGeom>
                    <a:noFill/>
                    <a:ln>
                      <a:noFill/>
                      <a:prstDash/>
                    </a:ln>
                  </pic:spPr>
                </pic:pic>
              </a:graphicData>
            </a:graphic>
          </wp:inline>
        </w:drawing>
      </w:r>
    </w:p>
    <w:p w14:paraId="333ABAE6" w14:textId="387C5F72" w:rsidR="0021730C" w:rsidRPr="00523B25" w:rsidRDefault="00523B25">
      <w:pPr>
        <w:pStyle w:val="Standard"/>
        <w:jc w:val="both"/>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ab/>
      </w:r>
    </w:p>
    <w:p w14:paraId="6F20C545" w14:textId="77777777" w:rsidR="0021730C" w:rsidRPr="00523B25" w:rsidRDefault="0021730C">
      <w:pPr>
        <w:pStyle w:val="Standard"/>
        <w:jc w:val="both"/>
        <w:rPr>
          <w:rFonts w:ascii="Times New Roman" w:eastAsia="Times New Roman" w:hAnsi="Times New Roman" w:cs="Times New Roman"/>
          <w:b/>
          <w:bCs/>
          <w:color w:val="CE181E"/>
          <w:sz w:val="20"/>
          <w:szCs w:val="20"/>
        </w:rPr>
      </w:pPr>
    </w:p>
    <w:p w14:paraId="573CDF5A" w14:textId="77777777" w:rsidR="0021730C" w:rsidRPr="00523B25" w:rsidRDefault="0021730C" w:rsidP="00523B25">
      <w:pPr>
        <w:pStyle w:val="Standard"/>
        <w:jc w:val="center"/>
        <w:rPr>
          <w:rFonts w:ascii="Times New Roman" w:eastAsia="Times New Roman" w:hAnsi="Times New Roman" w:cs="Times New Roman"/>
          <w:b/>
          <w:bCs/>
          <w:sz w:val="20"/>
          <w:szCs w:val="20"/>
        </w:rPr>
      </w:pPr>
    </w:p>
    <w:p w14:paraId="272F38FF" w14:textId="77777777" w:rsidR="003566AF" w:rsidRPr="00523B25" w:rsidRDefault="003566AF" w:rsidP="00523B25">
      <w:pPr>
        <w:pStyle w:val="Standard"/>
        <w:jc w:val="center"/>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Wojewódzki Szpital Specjalistyczny w Legnicy</w:t>
      </w:r>
    </w:p>
    <w:p w14:paraId="59AA6387" w14:textId="77777777" w:rsidR="003566AF" w:rsidRPr="00523B25" w:rsidRDefault="003566AF" w:rsidP="00523B25">
      <w:pPr>
        <w:pStyle w:val="Standard"/>
        <w:jc w:val="center"/>
        <w:rPr>
          <w:rFonts w:ascii="Times New Roman" w:eastAsia="Times New Roman" w:hAnsi="Times New Roman" w:cs="Times New Roman"/>
          <w:b/>
          <w:bCs/>
          <w:sz w:val="20"/>
          <w:szCs w:val="20"/>
        </w:rPr>
      </w:pPr>
    </w:p>
    <w:p w14:paraId="78B92A86" w14:textId="77777777" w:rsidR="003566AF" w:rsidRPr="00523B25" w:rsidRDefault="003566AF" w:rsidP="00523B25">
      <w:pPr>
        <w:pStyle w:val="Standard"/>
        <w:jc w:val="center"/>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SPECYFIKACJA WARUNKÓW ZAMÓWIENIA</w:t>
      </w:r>
    </w:p>
    <w:p w14:paraId="72A159E0" w14:textId="77777777" w:rsidR="003566AF" w:rsidRPr="00523B25" w:rsidRDefault="003566AF" w:rsidP="00523B25">
      <w:pPr>
        <w:pStyle w:val="Standard"/>
        <w:jc w:val="center"/>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W POSTĘPOWANIU O UDZIELENIE ZAMÓWIENIA PUBLICZNEGO</w:t>
      </w:r>
    </w:p>
    <w:p w14:paraId="3301E8AD" w14:textId="77777777" w:rsidR="003566AF" w:rsidRPr="00523B25" w:rsidRDefault="003566AF" w:rsidP="00523B25">
      <w:pPr>
        <w:pStyle w:val="Standard"/>
        <w:jc w:val="center"/>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W TRYBIE PRZETARGU NIEOGRANICZONEGO  NA ŚWIADCZENIE KOMPLEKSOWEJ USŁUGI PRANIA</w:t>
      </w:r>
    </w:p>
    <w:p w14:paraId="6B4809E4" w14:textId="2D774DB9" w:rsidR="003566AF" w:rsidRPr="00523B25" w:rsidRDefault="003566AF" w:rsidP="00523B25">
      <w:pPr>
        <w:pStyle w:val="Standard"/>
        <w:jc w:val="center"/>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znak sprawy WSzSL/FZ-81/25</w:t>
      </w:r>
    </w:p>
    <w:p w14:paraId="45B04FE3" w14:textId="77777777" w:rsidR="003566AF" w:rsidRPr="00523B25" w:rsidRDefault="003566AF" w:rsidP="00523B25">
      <w:pPr>
        <w:pStyle w:val="Standard"/>
        <w:jc w:val="center"/>
        <w:rPr>
          <w:rFonts w:ascii="Times New Roman" w:eastAsia="Times New Roman" w:hAnsi="Times New Roman" w:cs="Times New Roman"/>
          <w:b/>
          <w:bCs/>
          <w:sz w:val="20"/>
          <w:szCs w:val="20"/>
        </w:rPr>
      </w:pPr>
    </w:p>
    <w:p w14:paraId="17F58C36" w14:textId="77777777" w:rsidR="003566AF" w:rsidRPr="00523B25" w:rsidRDefault="003566AF" w:rsidP="00523B25">
      <w:pPr>
        <w:pStyle w:val="Standard"/>
        <w:jc w:val="center"/>
        <w:rPr>
          <w:rFonts w:ascii="Times New Roman" w:eastAsia="Times New Roman" w:hAnsi="Times New Roman" w:cs="Times New Roman"/>
          <w:b/>
          <w:bCs/>
          <w:sz w:val="20"/>
          <w:szCs w:val="20"/>
        </w:rPr>
      </w:pPr>
    </w:p>
    <w:p w14:paraId="4210B7CD" w14:textId="77777777" w:rsidR="003566AF" w:rsidRPr="00523B25" w:rsidRDefault="003566AF" w:rsidP="00523B25">
      <w:pPr>
        <w:pStyle w:val="Standard"/>
        <w:jc w:val="center"/>
        <w:rPr>
          <w:rFonts w:ascii="Times New Roman" w:eastAsia="Times New Roman" w:hAnsi="Times New Roman" w:cs="Times New Roman"/>
          <w:sz w:val="20"/>
          <w:szCs w:val="20"/>
        </w:rPr>
      </w:pPr>
      <w:r w:rsidRPr="00523B25">
        <w:rPr>
          <w:rFonts w:ascii="Times New Roman" w:eastAsia="Times New Roman" w:hAnsi="Times New Roman" w:cs="Times New Roman"/>
          <w:sz w:val="20"/>
          <w:szCs w:val="20"/>
        </w:rPr>
        <w:t>postępowanie przeprowadzane jest zgodnie z ustawą z dnia 11 września 2019 r.,</w:t>
      </w:r>
    </w:p>
    <w:p w14:paraId="55516021" w14:textId="54ED8E85" w:rsidR="0021730C" w:rsidRPr="00523B25" w:rsidRDefault="003566AF" w:rsidP="00523B25">
      <w:pPr>
        <w:pStyle w:val="Standard"/>
        <w:jc w:val="center"/>
        <w:rPr>
          <w:rFonts w:ascii="Times New Roman" w:eastAsia="Times New Roman" w:hAnsi="Times New Roman" w:cs="Times New Roman"/>
          <w:sz w:val="20"/>
          <w:szCs w:val="20"/>
        </w:rPr>
      </w:pPr>
      <w:r w:rsidRPr="00523B25">
        <w:rPr>
          <w:rFonts w:ascii="Times New Roman" w:eastAsia="Times New Roman" w:hAnsi="Times New Roman" w:cs="Times New Roman"/>
          <w:sz w:val="20"/>
          <w:szCs w:val="20"/>
        </w:rPr>
        <w:t>Prawo zamówień publicznych</w:t>
      </w:r>
    </w:p>
    <w:p w14:paraId="2DE1A310" w14:textId="77777777" w:rsidR="0021730C" w:rsidRPr="00523B25" w:rsidRDefault="0021730C" w:rsidP="00523B25">
      <w:pPr>
        <w:pStyle w:val="Standard"/>
        <w:jc w:val="center"/>
        <w:rPr>
          <w:rFonts w:ascii="Times New Roman" w:eastAsia="Times New Roman" w:hAnsi="Times New Roman" w:cs="Times New Roman"/>
          <w:sz w:val="20"/>
          <w:szCs w:val="20"/>
        </w:rPr>
      </w:pPr>
    </w:p>
    <w:p w14:paraId="443964D2" w14:textId="77777777" w:rsidR="0021730C" w:rsidRPr="00523B25" w:rsidRDefault="0021730C">
      <w:pPr>
        <w:pStyle w:val="Standard"/>
        <w:jc w:val="both"/>
        <w:rPr>
          <w:rFonts w:ascii="Times New Roman" w:eastAsia="Times New Roman" w:hAnsi="Times New Roman" w:cs="Times New Roman"/>
          <w:b/>
          <w:bCs/>
          <w:sz w:val="20"/>
          <w:szCs w:val="20"/>
        </w:rPr>
      </w:pPr>
    </w:p>
    <w:p w14:paraId="68DD951E" w14:textId="77777777" w:rsidR="0021730C" w:rsidRPr="00523B25" w:rsidRDefault="0021730C">
      <w:pPr>
        <w:pStyle w:val="Standard"/>
        <w:jc w:val="both"/>
        <w:rPr>
          <w:rFonts w:ascii="Times New Roman" w:eastAsia="Times New Roman" w:hAnsi="Times New Roman" w:cs="Times New Roman"/>
          <w:b/>
          <w:bCs/>
          <w:sz w:val="20"/>
          <w:szCs w:val="20"/>
        </w:rPr>
      </w:pPr>
    </w:p>
    <w:p w14:paraId="17AE8F05" w14:textId="77777777" w:rsidR="0021730C" w:rsidRPr="00523B25" w:rsidRDefault="0021730C">
      <w:pPr>
        <w:pStyle w:val="Standard"/>
        <w:jc w:val="both"/>
        <w:rPr>
          <w:rFonts w:ascii="Times New Roman" w:eastAsia="Times New Roman" w:hAnsi="Times New Roman" w:cs="Times New Roman"/>
          <w:b/>
          <w:bCs/>
          <w:sz w:val="20"/>
          <w:szCs w:val="20"/>
        </w:rPr>
      </w:pPr>
    </w:p>
    <w:p w14:paraId="1EB1749B" w14:textId="77777777" w:rsidR="0021730C" w:rsidRPr="00523B25" w:rsidRDefault="0021730C">
      <w:pPr>
        <w:pStyle w:val="Standard"/>
        <w:jc w:val="both"/>
        <w:rPr>
          <w:rFonts w:ascii="Times New Roman" w:eastAsia="Times New Roman" w:hAnsi="Times New Roman" w:cs="Times New Roman"/>
          <w:b/>
          <w:bCs/>
          <w:sz w:val="20"/>
          <w:szCs w:val="20"/>
        </w:rPr>
      </w:pPr>
    </w:p>
    <w:p w14:paraId="18D32438" w14:textId="77777777" w:rsidR="0021730C" w:rsidRPr="00523B25" w:rsidRDefault="0021730C">
      <w:pPr>
        <w:pStyle w:val="Standard"/>
        <w:jc w:val="both"/>
        <w:rPr>
          <w:rFonts w:ascii="Times New Roman" w:eastAsia="Times New Roman" w:hAnsi="Times New Roman" w:cs="Times New Roman"/>
          <w:b/>
          <w:bCs/>
          <w:sz w:val="20"/>
          <w:szCs w:val="20"/>
        </w:rPr>
      </w:pPr>
    </w:p>
    <w:p w14:paraId="77213DE0" w14:textId="77777777" w:rsidR="0021730C" w:rsidRDefault="0021730C">
      <w:pPr>
        <w:pStyle w:val="Standard"/>
        <w:jc w:val="both"/>
        <w:rPr>
          <w:rFonts w:ascii="Times New Roman" w:eastAsia="Times New Roman" w:hAnsi="Times New Roman" w:cs="Times New Roman"/>
          <w:b/>
          <w:bCs/>
          <w:sz w:val="20"/>
          <w:szCs w:val="20"/>
        </w:rPr>
      </w:pPr>
    </w:p>
    <w:p w14:paraId="54C404B0" w14:textId="77777777" w:rsidR="00523B25" w:rsidRDefault="00523B25">
      <w:pPr>
        <w:pStyle w:val="Standard"/>
        <w:jc w:val="both"/>
        <w:rPr>
          <w:rFonts w:ascii="Times New Roman" w:eastAsia="Times New Roman" w:hAnsi="Times New Roman" w:cs="Times New Roman"/>
          <w:b/>
          <w:bCs/>
          <w:sz w:val="20"/>
          <w:szCs w:val="20"/>
        </w:rPr>
      </w:pPr>
    </w:p>
    <w:p w14:paraId="0BD83BAD" w14:textId="77777777" w:rsidR="00523B25" w:rsidRDefault="00523B25">
      <w:pPr>
        <w:pStyle w:val="Standard"/>
        <w:jc w:val="both"/>
        <w:rPr>
          <w:rFonts w:ascii="Times New Roman" w:eastAsia="Times New Roman" w:hAnsi="Times New Roman" w:cs="Times New Roman"/>
          <w:b/>
          <w:bCs/>
          <w:sz w:val="20"/>
          <w:szCs w:val="20"/>
        </w:rPr>
      </w:pPr>
    </w:p>
    <w:p w14:paraId="28B83A84" w14:textId="77777777" w:rsidR="00523B25" w:rsidRDefault="00523B25">
      <w:pPr>
        <w:pStyle w:val="Standard"/>
        <w:jc w:val="both"/>
        <w:rPr>
          <w:rFonts w:ascii="Times New Roman" w:eastAsia="Times New Roman" w:hAnsi="Times New Roman" w:cs="Times New Roman"/>
          <w:b/>
          <w:bCs/>
          <w:sz w:val="20"/>
          <w:szCs w:val="20"/>
        </w:rPr>
      </w:pPr>
    </w:p>
    <w:p w14:paraId="0DBFA2CE" w14:textId="77777777" w:rsidR="00523B25" w:rsidRDefault="00523B25">
      <w:pPr>
        <w:pStyle w:val="Standard"/>
        <w:jc w:val="both"/>
        <w:rPr>
          <w:rFonts w:ascii="Times New Roman" w:eastAsia="Times New Roman" w:hAnsi="Times New Roman" w:cs="Times New Roman"/>
          <w:b/>
          <w:bCs/>
          <w:sz w:val="20"/>
          <w:szCs w:val="20"/>
        </w:rPr>
      </w:pPr>
    </w:p>
    <w:p w14:paraId="15F6A73F" w14:textId="77777777" w:rsidR="00523B25" w:rsidRDefault="00523B25">
      <w:pPr>
        <w:pStyle w:val="Standard"/>
        <w:jc w:val="both"/>
        <w:rPr>
          <w:rFonts w:ascii="Times New Roman" w:eastAsia="Times New Roman" w:hAnsi="Times New Roman" w:cs="Times New Roman"/>
          <w:b/>
          <w:bCs/>
          <w:sz w:val="20"/>
          <w:szCs w:val="20"/>
        </w:rPr>
      </w:pPr>
    </w:p>
    <w:p w14:paraId="2CF34EA4" w14:textId="77777777" w:rsidR="00523B25" w:rsidRDefault="00523B25">
      <w:pPr>
        <w:pStyle w:val="Standard"/>
        <w:jc w:val="both"/>
        <w:rPr>
          <w:rFonts w:ascii="Times New Roman" w:eastAsia="Times New Roman" w:hAnsi="Times New Roman" w:cs="Times New Roman"/>
          <w:b/>
          <w:bCs/>
          <w:sz w:val="20"/>
          <w:szCs w:val="20"/>
        </w:rPr>
      </w:pPr>
    </w:p>
    <w:p w14:paraId="1EA5098B" w14:textId="77777777" w:rsidR="00523B25" w:rsidRDefault="00523B25">
      <w:pPr>
        <w:pStyle w:val="Standard"/>
        <w:jc w:val="both"/>
        <w:rPr>
          <w:rFonts w:ascii="Times New Roman" w:eastAsia="Times New Roman" w:hAnsi="Times New Roman" w:cs="Times New Roman"/>
          <w:b/>
          <w:bCs/>
          <w:sz w:val="20"/>
          <w:szCs w:val="20"/>
        </w:rPr>
      </w:pPr>
    </w:p>
    <w:p w14:paraId="1185FCE5" w14:textId="77777777" w:rsidR="00523B25" w:rsidRDefault="00523B25">
      <w:pPr>
        <w:pStyle w:val="Standard"/>
        <w:jc w:val="both"/>
        <w:rPr>
          <w:rFonts w:ascii="Times New Roman" w:eastAsia="Times New Roman" w:hAnsi="Times New Roman" w:cs="Times New Roman"/>
          <w:b/>
          <w:bCs/>
          <w:sz w:val="20"/>
          <w:szCs w:val="20"/>
        </w:rPr>
      </w:pPr>
    </w:p>
    <w:p w14:paraId="29424893" w14:textId="77777777" w:rsidR="00523B25" w:rsidRDefault="00523B25">
      <w:pPr>
        <w:pStyle w:val="Standard"/>
        <w:jc w:val="both"/>
        <w:rPr>
          <w:rFonts w:ascii="Times New Roman" w:eastAsia="Times New Roman" w:hAnsi="Times New Roman" w:cs="Times New Roman"/>
          <w:b/>
          <w:bCs/>
          <w:sz w:val="20"/>
          <w:szCs w:val="20"/>
        </w:rPr>
      </w:pPr>
    </w:p>
    <w:p w14:paraId="3096BE7B" w14:textId="77777777" w:rsidR="00523B25" w:rsidRDefault="00523B25">
      <w:pPr>
        <w:pStyle w:val="Standard"/>
        <w:jc w:val="both"/>
        <w:rPr>
          <w:rFonts w:ascii="Times New Roman" w:eastAsia="Times New Roman" w:hAnsi="Times New Roman" w:cs="Times New Roman"/>
          <w:b/>
          <w:bCs/>
          <w:sz w:val="20"/>
          <w:szCs w:val="20"/>
        </w:rPr>
      </w:pPr>
    </w:p>
    <w:p w14:paraId="4B484DF1" w14:textId="77777777" w:rsidR="00523B25" w:rsidRDefault="00523B25">
      <w:pPr>
        <w:pStyle w:val="Standard"/>
        <w:jc w:val="both"/>
        <w:rPr>
          <w:rFonts w:ascii="Times New Roman" w:eastAsia="Times New Roman" w:hAnsi="Times New Roman" w:cs="Times New Roman"/>
          <w:b/>
          <w:bCs/>
          <w:sz w:val="20"/>
          <w:szCs w:val="20"/>
        </w:rPr>
      </w:pPr>
    </w:p>
    <w:p w14:paraId="2DDCD8A4" w14:textId="77777777" w:rsidR="00523B25" w:rsidRDefault="00523B25">
      <w:pPr>
        <w:pStyle w:val="Standard"/>
        <w:jc w:val="both"/>
        <w:rPr>
          <w:rFonts w:ascii="Times New Roman" w:eastAsia="Times New Roman" w:hAnsi="Times New Roman" w:cs="Times New Roman"/>
          <w:b/>
          <w:bCs/>
          <w:sz w:val="20"/>
          <w:szCs w:val="20"/>
        </w:rPr>
      </w:pPr>
    </w:p>
    <w:p w14:paraId="3C6D83C9" w14:textId="77777777" w:rsidR="00523B25" w:rsidRDefault="00523B25">
      <w:pPr>
        <w:pStyle w:val="Standard"/>
        <w:jc w:val="both"/>
        <w:rPr>
          <w:rFonts w:ascii="Times New Roman" w:eastAsia="Times New Roman" w:hAnsi="Times New Roman" w:cs="Times New Roman"/>
          <w:b/>
          <w:bCs/>
          <w:sz w:val="20"/>
          <w:szCs w:val="20"/>
        </w:rPr>
      </w:pPr>
    </w:p>
    <w:p w14:paraId="60AC1ADB" w14:textId="77777777" w:rsidR="00523B25" w:rsidRDefault="00523B25">
      <w:pPr>
        <w:pStyle w:val="Standard"/>
        <w:jc w:val="both"/>
        <w:rPr>
          <w:rFonts w:ascii="Times New Roman" w:eastAsia="Times New Roman" w:hAnsi="Times New Roman" w:cs="Times New Roman"/>
          <w:b/>
          <w:bCs/>
          <w:sz w:val="20"/>
          <w:szCs w:val="20"/>
        </w:rPr>
      </w:pPr>
    </w:p>
    <w:p w14:paraId="1F1F9B74" w14:textId="77777777" w:rsidR="00523B25" w:rsidRDefault="00523B25">
      <w:pPr>
        <w:pStyle w:val="Standard"/>
        <w:jc w:val="both"/>
        <w:rPr>
          <w:rFonts w:ascii="Times New Roman" w:eastAsia="Times New Roman" w:hAnsi="Times New Roman" w:cs="Times New Roman"/>
          <w:b/>
          <w:bCs/>
          <w:sz w:val="20"/>
          <w:szCs w:val="20"/>
        </w:rPr>
      </w:pPr>
    </w:p>
    <w:p w14:paraId="57168B91" w14:textId="77777777" w:rsidR="00523B25" w:rsidRDefault="00523B25">
      <w:pPr>
        <w:pStyle w:val="Standard"/>
        <w:jc w:val="both"/>
        <w:rPr>
          <w:rFonts w:ascii="Times New Roman" w:eastAsia="Times New Roman" w:hAnsi="Times New Roman" w:cs="Times New Roman"/>
          <w:b/>
          <w:bCs/>
          <w:sz w:val="20"/>
          <w:szCs w:val="20"/>
        </w:rPr>
      </w:pPr>
    </w:p>
    <w:p w14:paraId="5755CE72" w14:textId="77777777" w:rsidR="00523B25" w:rsidRDefault="00523B25">
      <w:pPr>
        <w:pStyle w:val="Standard"/>
        <w:jc w:val="both"/>
        <w:rPr>
          <w:rFonts w:ascii="Times New Roman" w:eastAsia="Times New Roman" w:hAnsi="Times New Roman" w:cs="Times New Roman"/>
          <w:b/>
          <w:bCs/>
          <w:sz w:val="20"/>
          <w:szCs w:val="20"/>
        </w:rPr>
      </w:pPr>
    </w:p>
    <w:p w14:paraId="05AB4BDB" w14:textId="77777777" w:rsidR="00523B25" w:rsidRDefault="00523B25">
      <w:pPr>
        <w:pStyle w:val="Standard"/>
        <w:jc w:val="both"/>
        <w:rPr>
          <w:rFonts w:ascii="Times New Roman" w:eastAsia="Times New Roman" w:hAnsi="Times New Roman" w:cs="Times New Roman"/>
          <w:b/>
          <w:bCs/>
          <w:sz w:val="20"/>
          <w:szCs w:val="20"/>
        </w:rPr>
      </w:pPr>
    </w:p>
    <w:p w14:paraId="1B495DE9" w14:textId="77777777" w:rsidR="00523B25" w:rsidRDefault="00523B25">
      <w:pPr>
        <w:pStyle w:val="Standard"/>
        <w:jc w:val="both"/>
        <w:rPr>
          <w:rFonts w:ascii="Times New Roman" w:eastAsia="Times New Roman" w:hAnsi="Times New Roman" w:cs="Times New Roman"/>
          <w:b/>
          <w:bCs/>
          <w:sz w:val="20"/>
          <w:szCs w:val="20"/>
        </w:rPr>
      </w:pPr>
    </w:p>
    <w:p w14:paraId="06D29967" w14:textId="77777777" w:rsidR="00523B25" w:rsidRDefault="00523B25">
      <w:pPr>
        <w:pStyle w:val="Standard"/>
        <w:jc w:val="both"/>
        <w:rPr>
          <w:rFonts w:ascii="Times New Roman" w:eastAsia="Times New Roman" w:hAnsi="Times New Roman" w:cs="Times New Roman"/>
          <w:b/>
          <w:bCs/>
          <w:sz w:val="20"/>
          <w:szCs w:val="20"/>
        </w:rPr>
      </w:pPr>
    </w:p>
    <w:p w14:paraId="1E2D2497" w14:textId="77777777" w:rsidR="00523B25" w:rsidRDefault="00523B25">
      <w:pPr>
        <w:pStyle w:val="Standard"/>
        <w:jc w:val="both"/>
        <w:rPr>
          <w:rFonts w:ascii="Times New Roman" w:eastAsia="Times New Roman" w:hAnsi="Times New Roman" w:cs="Times New Roman"/>
          <w:b/>
          <w:bCs/>
          <w:sz w:val="20"/>
          <w:szCs w:val="20"/>
        </w:rPr>
      </w:pPr>
    </w:p>
    <w:p w14:paraId="19B97088" w14:textId="77777777" w:rsidR="00523B25" w:rsidRDefault="00523B25">
      <w:pPr>
        <w:pStyle w:val="Standard"/>
        <w:jc w:val="both"/>
        <w:rPr>
          <w:rFonts w:ascii="Times New Roman" w:eastAsia="Times New Roman" w:hAnsi="Times New Roman" w:cs="Times New Roman"/>
          <w:b/>
          <w:bCs/>
          <w:sz w:val="20"/>
          <w:szCs w:val="20"/>
        </w:rPr>
      </w:pPr>
    </w:p>
    <w:p w14:paraId="0BC9C8E1" w14:textId="77777777" w:rsidR="00523B25" w:rsidRDefault="00523B25">
      <w:pPr>
        <w:pStyle w:val="Standard"/>
        <w:jc w:val="both"/>
        <w:rPr>
          <w:rFonts w:ascii="Times New Roman" w:eastAsia="Times New Roman" w:hAnsi="Times New Roman" w:cs="Times New Roman"/>
          <w:b/>
          <w:bCs/>
          <w:sz w:val="20"/>
          <w:szCs w:val="20"/>
        </w:rPr>
      </w:pPr>
    </w:p>
    <w:p w14:paraId="4EE48DEE" w14:textId="77777777" w:rsidR="00523B25" w:rsidRDefault="00523B25">
      <w:pPr>
        <w:pStyle w:val="Standard"/>
        <w:jc w:val="both"/>
        <w:rPr>
          <w:rFonts w:ascii="Times New Roman" w:eastAsia="Times New Roman" w:hAnsi="Times New Roman" w:cs="Times New Roman"/>
          <w:b/>
          <w:bCs/>
          <w:sz w:val="20"/>
          <w:szCs w:val="20"/>
        </w:rPr>
      </w:pPr>
    </w:p>
    <w:p w14:paraId="11B92F2E" w14:textId="77777777" w:rsidR="00523B25" w:rsidRDefault="00523B25">
      <w:pPr>
        <w:pStyle w:val="Standard"/>
        <w:jc w:val="both"/>
        <w:rPr>
          <w:rFonts w:ascii="Times New Roman" w:eastAsia="Times New Roman" w:hAnsi="Times New Roman" w:cs="Times New Roman"/>
          <w:b/>
          <w:bCs/>
          <w:sz w:val="20"/>
          <w:szCs w:val="20"/>
        </w:rPr>
      </w:pPr>
    </w:p>
    <w:p w14:paraId="0DC117C4" w14:textId="77777777" w:rsidR="00523B25" w:rsidRDefault="00523B25">
      <w:pPr>
        <w:pStyle w:val="Standard"/>
        <w:jc w:val="both"/>
        <w:rPr>
          <w:rFonts w:ascii="Times New Roman" w:eastAsia="Times New Roman" w:hAnsi="Times New Roman" w:cs="Times New Roman"/>
          <w:b/>
          <w:bCs/>
          <w:sz w:val="20"/>
          <w:szCs w:val="20"/>
        </w:rPr>
      </w:pPr>
    </w:p>
    <w:p w14:paraId="3DF623C2" w14:textId="77777777" w:rsidR="00523B25" w:rsidRDefault="00523B25">
      <w:pPr>
        <w:pStyle w:val="Standard"/>
        <w:jc w:val="both"/>
        <w:rPr>
          <w:rFonts w:ascii="Times New Roman" w:eastAsia="Times New Roman" w:hAnsi="Times New Roman" w:cs="Times New Roman"/>
          <w:b/>
          <w:bCs/>
          <w:sz w:val="20"/>
          <w:szCs w:val="20"/>
        </w:rPr>
      </w:pPr>
    </w:p>
    <w:p w14:paraId="2F1D98F5" w14:textId="77777777" w:rsidR="00523B25" w:rsidRDefault="00523B25">
      <w:pPr>
        <w:pStyle w:val="Standard"/>
        <w:jc w:val="both"/>
        <w:rPr>
          <w:rFonts w:ascii="Times New Roman" w:eastAsia="Times New Roman" w:hAnsi="Times New Roman" w:cs="Times New Roman"/>
          <w:b/>
          <w:bCs/>
          <w:sz w:val="20"/>
          <w:szCs w:val="20"/>
        </w:rPr>
      </w:pPr>
    </w:p>
    <w:p w14:paraId="17871232" w14:textId="77777777" w:rsidR="00523B25" w:rsidRDefault="00523B25">
      <w:pPr>
        <w:pStyle w:val="Standard"/>
        <w:jc w:val="both"/>
        <w:rPr>
          <w:rFonts w:ascii="Times New Roman" w:eastAsia="Times New Roman" w:hAnsi="Times New Roman" w:cs="Times New Roman"/>
          <w:b/>
          <w:bCs/>
          <w:sz w:val="20"/>
          <w:szCs w:val="20"/>
        </w:rPr>
      </w:pPr>
    </w:p>
    <w:p w14:paraId="105D5126" w14:textId="77777777" w:rsidR="00523B25" w:rsidRDefault="00523B25">
      <w:pPr>
        <w:pStyle w:val="Standard"/>
        <w:jc w:val="both"/>
        <w:rPr>
          <w:rFonts w:ascii="Times New Roman" w:eastAsia="Times New Roman" w:hAnsi="Times New Roman" w:cs="Times New Roman"/>
          <w:b/>
          <w:bCs/>
          <w:sz w:val="20"/>
          <w:szCs w:val="20"/>
        </w:rPr>
      </w:pPr>
    </w:p>
    <w:p w14:paraId="5B318AAB" w14:textId="77777777" w:rsidR="00523B25" w:rsidRDefault="00523B25">
      <w:pPr>
        <w:pStyle w:val="Standard"/>
        <w:jc w:val="both"/>
        <w:rPr>
          <w:rFonts w:ascii="Times New Roman" w:eastAsia="Times New Roman" w:hAnsi="Times New Roman" w:cs="Times New Roman"/>
          <w:b/>
          <w:bCs/>
          <w:sz w:val="20"/>
          <w:szCs w:val="20"/>
        </w:rPr>
      </w:pPr>
    </w:p>
    <w:p w14:paraId="53616196" w14:textId="77777777" w:rsidR="00523B25" w:rsidRDefault="00523B25">
      <w:pPr>
        <w:pStyle w:val="Standard"/>
        <w:jc w:val="both"/>
        <w:rPr>
          <w:rFonts w:ascii="Times New Roman" w:eastAsia="Times New Roman" w:hAnsi="Times New Roman" w:cs="Times New Roman"/>
          <w:b/>
          <w:bCs/>
          <w:sz w:val="20"/>
          <w:szCs w:val="20"/>
        </w:rPr>
      </w:pPr>
    </w:p>
    <w:p w14:paraId="72846403" w14:textId="77777777" w:rsidR="00523B25" w:rsidRDefault="00523B25">
      <w:pPr>
        <w:pStyle w:val="Standard"/>
        <w:jc w:val="both"/>
        <w:rPr>
          <w:rFonts w:ascii="Times New Roman" w:eastAsia="Times New Roman" w:hAnsi="Times New Roman" w:cs="Times New Roman"/>
          <w:b/>
          <w:bCs/>
          <w:sz w:val="20"/>
          <w:szCs w:val="20"/>
        </w:rPr>
      </w:pPr>
    </w:p>
    <w:p w14:paraId="2E977F3D" w14:textId="77777777" w:rsidR="00523B25" w:rsidRPr="00523B25" w:rsidRDefault="00523B25">
      <w:pPr>
        <w:pStyle w:val="Standard"/>
        <w:jc w:val="both"/>
        <w:rPr>
          <w:rFonts w:ascii="Times New Roman" w:eastAsia="Times New Roman" w:hAnsi="Times New Roman" w:cs="Times New Roman"/>
          <w:b/>
          <w:bCs/>
          <w:sz w:val="20"/>
          <w:szCs w:val="20"/>
        </w:rPr>
      </w:pPr>
    </w:p>
    <w:p w14:paraId="514FA9CB" w14:textId="77777777" w:rsidR="0021730C" w:rsidRPr="00523B25" w:rsidRDefault="0021730C">
      <w:pPr>
        <w:pStyle w:val="Standard"/>
        <w:jc w:val="both"/>
        <w:rPr>
          <w:rFonts w:ascii="Times New Roman" w:eastAsia="Times New Roman" w:hAnsi="Times New Roman" w:cs="Times New Roman"/>
          <w:b/>
          <w:bCs/>
          <w:sz w:val="20"/>
          <w:szCs w:val="20"/>
        </w:rPr>
      </w:pPr>
    </w:p>
    <w:p w14:paraId="4992CAD1" w14:textId="49D8754C" w:rsidR="0021730C" w:rsidRPr="00523B25" w:rsidRDefault="00A969B1">
      <w:pPr>
        <w:pStyle w:val="Standard"/>
        <w:jc w:val="both"/>
        <w:rPr>
          <w:rFonts w:ascii="Times New Roman" w:eastAsia="Times New Roman" w:hAnsi="Times New Roman" w:cs="Times New Roman"/>
          <w:b/>
          <w:bCs/>
          <w:sz w:val="20"/>
          <w:szCs w:val="20"/>
        </w:rPr>
      </w:pPr>
      <w:r w:rsidRPr="00523B25">
        <w:rPr>
          <w:rFonts w:ascii="Times New Roman" w:eastAsia="Times New Roman" w:hAnsi="Times New Roman" w:cs="Times New Roman"/>
          <w:b/>
          <w:bCs/>
          <w:sz w:val="20"/>
          <w:szCs w:val="20"/>
        </w:rPr>
        <w:t>Legnica</w:t>
      </w:r>
      <w:r w:rsidR="00522247">
        <w:rPr>
          <w:rFonts w:ascii="Times New Roman" w:eastAsia="Times New Roman" w:hAnsi="Times New Roman" w:cs="Times New Roman"/>
          <w:b/>
          <w:bCs/>
          <w:sz w:val="20"/>
          <w:szCs w:val="20"/>
        </w:rPr>
        <w:t>, 1</w:t>
      </w:r>
      <w:r w:rsidR="001621B6">
        <w:rPr>
          <w:rFonts w:ascii="Times New Roman" w:eastAsia="Times New Roman" w:hAnsi="Times New Roman" w:cs="Times New Roman"/>
          <w:b/>
          <w:bCs/>
          <w:sz w:val="20"/>
          <w:szCs w:val="20"/>
        </w:rPr>
        <w:t>9</w:t>
      </w:r>
      <w:r w:rsidR="00522247">
        <w:rPr>
          <w:rFonts w:ascii="Times New Roman" w:eastAsia="Times New Roman" w:hAnsi="Times New Roman" w:cs="Times New Roman"/>
          <w:b/>
          <w:bCs/>
          <w:sz w:val="20"/>
          <w:szCs w:val="20"/>
        </w:rPr>
        <w:t>-11-2025r.</w:t>
      </w:r>
    </w:p>
    <w:p w14:paraId="1F7B8048" w14:textId="77777777" w:rsidR="0021730C" w:rsidRPr="00523B25" w:rsidRDefault="0021730C">
      <w:pPr>
        <w:pStyle w:val="Standard"/>
        <w:jc w:val="both"/>
        <w:rPr>
          <w:rFonts w:ascii="Times New Roman" w:eastAsia="Times New Roman" w:hAnsi="Times New Roman" w:cs="Times New Roman"/>
          <w:b/>
          <w:bCs/>
          <w:sz w:val="20"/>
          <w:szCs w:val="20"/>
        </w:rPr>
      </w:pPr>
    </w:p>
    <w:p w14:paraId="5FF50127" w14:textId="77777777" w:rsidR="0021730C" w:rsidRPr="00523B25" w:rsidRDefault="0021730C">
      <w:pPr>
        <w:pStyle w:val="Standard"/>
        <w:jc w:val="both"/>
        <w:rPr>
          <w:rFonts w:ascii="Times New Roman" w:eastAsia="Times New Roman" w:hAnsi="Times New Roman" w:cs="Times New Roman"/>
          <w:b/>
          <w:bCs/>
          <w:sz w:val="20"/>
          <w:szCs w:val="20"/>
        </w:rPr>
      </w:pPr>
    </w:p>
    <w:p w14:paraId="553A1B72"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I.</w:t>
      </w:r>
    </w:p>
    <w:p w14:paraId="313BBBE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Nazwa i adres Zamawiającego</w:t>
      </w:r>
    </w:p>
    <w:p w14:paraId="5BA5794B" w14:textId="77777777" w:rsidR="0021730C" w:rsidRPr="00523B25" w:rsidRDefault="00A969B1">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Zamawiającym jest:</w:t>
      </w:r>
    </w:p>
    <w:p w14:paraId="762B184C" w14:textId="77777777" w:rsidR="0021730C" w:rsidRPr="00523B25" w:rsidRDefault="00A969B1">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Wojewódzki Szpital Specjalistyczny  w Legnicy</w:t>
      </w:r>
    </w:p>
    <w:p w14:paraId="6E500495" w14:textId="77777777" w:rsidR="0021730C" w:rsidRPr="00523B25" w:rsidRDefault="00A969B1">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59-220 Legnica</w:t>
      </w:r>
    </w:p>
    <w:p w14:paraId="0ECCB467" w14:textId="77777777" w:rsidR="0021730C" w:rsidRPr="00523B25" w:rsidRDefault="00A969B1">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ul. Iwaszkiewicza 5</w:t>
      </w:r>
    </w:p>
    <w:p w14:paraId="5E319906" w14:textId="77777777" w:rsidR="0021730C" w:rsidRPr="00523B25" w:rsidRDefault="00A969B1">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tel. 76/ 72-11-300  - sekretariat</w:t>
      </w:r>
    </w:p>
    <w:p w14:paraId="2702E96B" w14:textId="77777777" w:rsidR="00523B25" w:rsidRDefault="00523B25">
      <w:pPr>
        <w:pStyle w:val="Standard"/>
        <w:rPr>
          <w:rFonts w:ascii="Times New Roman" w:eastAsia="Times New Roman" w:hAnsi="Times New Roman" w:cs="Times New Roman"/>
          <w:sz w:val="20"/>
          <w:szCs w:val="20"/>
          <w:lang w:eastAsia="pl-PL"/>
        </w:rPr>
      </w:pPr>
      <w:r w:rsidRPr="00523B25">
        <w:rPr>
          <w:rFonts w:ascii="Times New Roman" w:eastAsia="Times New Roman" w:hAnsi="Times New Roman" w:cs="Times New Roman"/>
          <w:sz w:val="20"/>
          <w:szCs w:val="20"/>
          <w:lang w:eastAsia="pl-PL"/>
        </w:rPr>
        <w:t xml:space="preserve">76/ 72-11-142;  76/ 72-11-343 – Dział Zamówień Publicznych, Zaopatrzenia i Magazynów </w:t>
      </w:r>
    </w:p>
    <w:p w14:paraId="37B9A137" w14:textId="2453341C" w:rsidR="0021730C" w:rsidRPr="00523B25" w:rsidRDefault="00A969B1">
      <w:pPr>
        <w:pStyle w:val="Standard"/>
        <w:rPr>
          <w:rFonts w:ascii="Times New Roman" w:hAnsi="Times New Roman" w:cs="Times New Roman"/>
          <w:sz w:val="20"/>
          <w:szCs w:val="20"/>
        </w:rPr>
      </w:pPr>
      <w:r w:rsidRPr="00523B25">
        <w:rPr>
          <w:rFonts w:ascii="Times New Roman" w:eastAsia="Times New Roman" w:hAnsi="Times New Roman" w:cs="Times New Roman"/>
          <w:sz w:val="20"/>
          <w:szCs w:val="20"/>
          <w:lang w:eastAsia="pl-PL"/>
        </w:rPr>
        <w:t xml:space="preserve">Strona internetowa prowadzonego postępowania: </w:t>
      </w:r>
      <w:r w:rsidRPr="00523B25">
        <w:rPr>
          <w:rStyle w:val="Internetlink"/>
          <w:rFonts w:ascii="Times New Roman" w:eastAsia="Times New Roman" w:hAnsi="Times New Roman" w:cs="Times New Roman"/>
          <w:color w:val="000000"/>
          <w:sz w:val="20"/>
          <w:szCs w:val="20"/>
          <w:lang w:eastAsia="pl-PL"/>
        </w:rPr>
        <w:t xml:space="preserve"> </w:t>
      </w:r>
      <w:hyperlink w:history="1">
        <w:r w:rsidRPr="00523B25">
          <w:rPr>
            <w:rStyle w:val="Internetlink"/>
            <w:rFonts w:ascii="Times New Roman" w:hAnsi="Times New Roman" w:cs="Times New Roman"/>
            <w:sz w:val="20"/>
            <w:szCs w:val="20"/>
          </w:rPr>
          <w:t>https://platformazakupowa.pl/pn/szpital_legnica</w:t>
        </w:r>
      </w:hyperlink>
    </w:p>
    <w:p w14:paraId="676A9724" w14:textId="77777777" w:rsidR="0021730C" w:rsidRPr="00523B25" w:rsidRDefault="00A969B1">
      <w:pPr>
        <w:pStyle w:val="Standard"/>
        <w:rPr>
          <w:rFonts w:ascii="Times New Roman" w:hAnsi="Times New Roman" w:cs="Times New Roman"/>
          <w:sz w:val="20"/>
          <w:szCs w:val="20"/>
        </w:rPr>
      </w:pPr>
      <w:r w:rsidRPr="00523B25">
        <w:rPr>
          <w:rFonts w:ascii="Times New Roman" w:eastAsia="Times New Roman" w:hAnsi="Times New Roman" w:cs="Times New Roman"/>
          <w:sz w:val="20"/>
          <w:szCs w:val="20"/>
          <w:lang w:eastAsia="pl-PL"/>
        </w:rPr>
        <w:t xml:space="preserve">Adres poczty elektronicznej: </w:t>
      </w:r>
      <w:hyperlink w:history="1">
        <w:r w:rsidRPr="00523B25">
          <w:rPr>
            <w:rStyle w:val="Internetlink"/>
            <w:rFonts w:ascii="Times New Roman" w:eastAsia="Times New Roman" w:hAnsi="Times New Roman" w:cs="Times New Roman"/>
            <w:color w:val="000000"/>
            <w:sz w:val="20"/>
            <w:szCs w:val="20"/>
            <w:lang w:eastAsia="pl-PL"/>
          </w:rPr>
          <w:t>zam.publiczne@szpital.legnica.pl</w:t>
        </w:r>
      </w:hyperlink>
    </w:p>
    <w:p w14:paraId="7F3529F3" w14:textId="77777777" w:rsidR="0021730C" w:rsidRPr="00523B25" w:rsidRDefault="0021730C">
      <w:pPr>
        <w:pStyle w:val="Standard"/>
        <w:rPr>
          <w:rFonts w:ascii="Times New Roman" w:hAnsi="Times New Roman" w:cs="Times New Roman"/>
          <w:sz w:val="20"/>
          <w:szCs w:val="20"/>
        </w:rPr>
      </w:pPr>
    </w:p>
    <w:p w14:paraId="3597425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hAnsi="Times New Roman" w:cs="Times New Roman"/>
          <w:b/>
          <w:bCs/>
          <w:sz w:val="20"/>
          <w:szCs w:val="20"/>
        </w:rPr>
        <w:t>Rozdział II.</w:t>
      </w:r>
    </w:p>
    <w:p w14:paraId="06D9E9F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eastAsia="Calibri" w:hAnsi="Times New Roman" w:cs="Times New Roman"/>
          <w:b/>
          <w:bCs/>
          <w:sz w:val="20"/>
          <w:szCs w:val="20"/>
          <w:lang w:bidi="ar-SA"/>
        </w:rPr>
      </w:pPr>
      <w:r w:rsidRPr="00523B25">
        <w:rPr>
          <w:rFonts w:ascii="Times New Roman" w:eastAsia="Calibri" w:hAnsi="Times New Roman" w:cs="Times New Roman"/>
          <w:b/>
          <w:bCs/>
          <w:sz w:val="20"/>
          <w:szCs w:val="20"/>
          <w:lang w:bidi="ar-SA"/>
        </w:rPr>
        <w:t>Adres strony internetowej, na której udostępniane będą zmiany i wyjaśnienia treści specyfikacji warunków zamówienia oraz inne dokumenty zamówienia bezpośrednio związane z postępowaniem o udzielenie zamówienia</w:t>
      </w:r>
    </w:p>
    <w:p w14:paraId="70F26094" w14:textId="77777777" w:rsidR="0021730C" w:rsidRPr="00523B25" w:rsidRDefault="00A969B1">
      <w:pPr>
        <w:pStyle w:val="Standard"/>
        <w:rPr>
          <w:rFonts w:ascii="Times New Roman" w:hAnsi="Times New Roman" w:cs="Times New Roman"/>
          <w:sz w:val="20"/>
          <w:szCs w:val="20"/>
        </w:rPr>
      </w:pPr>
      <w:r w:rsidRPr="00523B25">
        <w:rPr>
          <w:rStyle w:val="Internetlink"/>
          <w:rFonts w:ascii="Times New Roman" w:hAnsi="Times New Roman" w:cs="Times New Roman"/>
          <w:color w:val="000000"/>
          <w:sz w:val="20"/>
          <w:szCs w:val="20"/>
          <w:u w:val="none"/>
        </w:rPr>
        <w:t xml:space="preserve">Zmiany </w:t>
      </w:r>
      <w:r w:rsidRPr="00523B25">
        <w:rPr>
          <w:rFonts w:ascii="Times New Roman" w:hAnsi="Times New Roman" w:cs="Times New Roman"/>
          <w:sz w:val="20"/>
          <w:szCs w:val="20"/>
        </w:rPr>
        <w:t xml:space="preserve">i wyjaśnienia treści </w:t>
      </w:r>
      <w:r w:rsidRPr="00523B25">
        <w:rPr>
          <w:rFonts w:ascii="Times New Roman" w:eastAsia="Times New Roman" w:hAnsi="Times New Roman" w:cs="Times New Roman"/>
          <w:sz w:val="20"/>
          <w:szCs w:val="20"/>
          <w:lang w:eastAsia="pl-PL"/>
        </w:rPr>
        <w:t>SWZ</w:t>
      </w:r>
      <w:r w:rsidRPr="00523B25">
        <w:rPr>
          <w:rFonts w:ascii="Times New Roman" w:hAnsi="Times New Roman" w:cs="Times New Roman"/>
          <w:sz w:val="20"/>
          <w:szCs w:val="20"/>
        </w:rPr>
        <w:t xml:space="preserve"> oraz inne dokumenty zamówienia bezpośrednio związane z postępowaniem o udzielenie zamówienia będą udostępniane na stronie internetowej </w:t>
      </w:r>
      <w:hyperlink w:history="1">
        <w:r w:rsidRPr="00523B25">
          <w:rPr>
            <w:rStyle w:val="Internetlink"/>
            <w:rFonts w:ascii="Times New Roman" w:hAnsi="Times New Roman" w:cs="Times New Roman"/>
            <w:sz w:val="20"/>
            <w:szCs w:val="20"/>
          </w:rPr>
          <w:t>https://platformazakupowa.pl/pn/szpital_legnica</w:t>
        </w:r>
      </w:hyperlink>
    </w:p>
    <w:p w14:paraId="1D700D85" w14:textId="77777777" w:rsidR="0021730C" w:rsidRPr="00523B25" w:rsidRDefault="0021730C">
      <w:pPr>
        <w:pStyle w:val="Standard"/>
        <w:rPr>
          <w:rFonts w:ascii="Times New Roman" w:hAnsi="Times New Roman" w:cs="Times New Roman"/>
          <w:sz w:val="20"/>
          <w:szCs w:val="20"/>
        </w:rPr>
      </w:pPr>
    </w:p>
    <w:p w14:paraId="6EC3759D"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III.</w:t>
      </w:r>
    </w:p>
    <w:p w14:paraId="5B84011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Tryb udzielenia zamówienia; słowniczek</w:t>
      </w:r>
    </w:p>
    <w:p w14:paraId="14E0FE90" w14:textId="58573DC5" w:rsidR="00F15F6D" w:rsidRPr="004F5422" w:rsidRDefault="00F15F6D" w:rsidP="00EC54BC">
      <w:pPr>
        <w:widowControl/>
        <w:numPr>
          <w:ilvl w:val="0"/>
          <w:numId w:val="69"/>
        </w:numPr>
        <w:suppressAutoHyphens w:val="0"/>
        <w:autoSpaceDN/>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 xml:space="preserve">Postępowanie o udzielenie zamówienia publicznego prowadzone jest w trybie przetargu nieograniczonego, na podstawie </w:t>
      </w:r>
      <w:r w:rsidR="00194697">
        <w:rPr>
          <w:rFonts w:ascii="Times New Roman" w:eastAsia="Times New Roman" w:hAnsi="Times New Roman" w:cs="Times New Roman"/>
          <w:sz w:val="20"/>
          <w:szCs w:val="20"/>
        </w:rPr>
        <w:br/>
      </w:r>
      <w:r w:rsidRPr="004F5422">
        <w:rPr>
          <w:rFonts w:ascii="Times New Roman" w:eastAsia="Times New Roman" w:hAnsi="Times New Roman" w:cs="Times New Roman"/>
          <w:sz w:val="20"/>
          <w:szCs w:val="20"/>
        </w:rPr>
        <w:t xml:space="preserve"> art. 132 ustawy z dnia </w:t>
      </w:r>
      <w:r w:rsidRPr="004F5422">
        <w:rPr>
          <w:rFonts w:ascii="Times New Roman" w:eastAsia="Times New Roman" w:hAnsi="Times New Roman" w:cs="Times New Roman"/>
          <w:sz w:val="20"/>
          <w:szCs w:val="20"/>
          <w:lang w:eastAsia="ar-SA" w:bidi="ar-SA"/>
        </w:rPr>
        <w:t>11-09-2019</w:t>
      </w:r>
      <w:r w:rsidRPr="004F5422">
        <w:rPr>
          <w:rFonts w:ascii="Times New Roman" w:eastAsia="Times New Roman" w:hAnsi="Times New Roman" w:cs="Times New Roman"/>
          <w:sz w:val="20"/>
          <w:szCs w:val="20"/>
        </w:rPr>
        <w:t xml:space="preserve"> r. Prawo zamówień publicznych oraz aktów wykonawczych wydanych na jej podstawie.</w:t>
      </w:r>
    </w:p>
    <w:p w14:paraId="16929476" w14:textId="77777777" w:rsidR="00F15F6D" w:rsidRPr="004F5422" w:rsidRDefault="00F15F6D" w:rsidP="00EC54BC">
      <w:pPr>
        <w:widowControl/>
        <w:numPr>
          <w:ilvl w:val="0"/>
          <w:numId w:val="69"/>
        </w:numPr>
        <w:suppressAutoHyphens w:val="0"/>
        <w:autoSpaceDN/>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Użyte w niniejszej specyfikacji warunków zamówienia (oraz w załącznikach) terminy mają następujące znaczenie:</w:t>
      </w:r>
    </w:p>
    <w:p w14:paraId="1056248C"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 xml:space="preserve">„uPzp” – ustawa z dnia </w:t>
      </w:r>
      <w:r w:rsidRPr="004F5422">
        <w:rPr>
          <w:rFonts w:ascii="Times New Roman" w:eastAsia="Times New Roman" w:hAnsi="Times New Roman" w:cs="Times New Roman"/>
          <w:sz w:val="20"/>
          <w:szCs w:val="20"/>
          <w:lang w:eastAsia="ar-SA" w:bidi="ar-SA"/>
        </w:rPr>
        <w:t>11-09-2019</w:t>
      </w:r>
      <w:r w:rsidRPr="004F5422">
        <w:rPr>
          <w:rFonts w:ascii="Times New Roman" w:eastAsia="Times New Roman" w:hAnsi="Times New Roman" w:cs="Times New Roman"/>
          <w:sz w:val="20"/>
          <w:szCs w:val="20"/>
        </w:rPr>
        <w:t xml:space="preserve"> r. Prawo zamówień publicznych </w:t>
      </w:r>
    </w:p>
    <w:p w14:paraId="53C4D2BE"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„SWZ” – niniejsza specyfikacja warunków zamówienia,</w:t>
      </w:r>
    </w:p>
    <w:p w14:paraId="40D5B298"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„zamówienie” – zamówienie publiczne, którego przedmiot został opisany w Rozdziale IV niniejszej SWZ,</w:t>
      </w:r>
    </w:p>
    <w:p w14:paraId="61313673"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„postępowanie” – postępowanie o udzielenie zamówienia publicznego, którego dotyczy niniejsza SWZ ,</w:t>
      </w:r>
    </w:p>
    <w:p w14:paraId="3802D3B0"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„Zamawiający” – Wojewódzki Szpital Specjalistyczny w Legnicy.</w:t>
      </w:r>
    </w:p>
    <w:p w14:paraId="5F7FCEB8" w14:textId="77777777" w:rsidR="00F15F6D" w:rsidRPr="004F5422" w:rsidRDefault="00F15F6D" w:rsidP="00EC54BC">
      <w:pPr>
        <w:widowControl/>
        <w:numPr>
          <w:ilvl w:val="0"/>
          <w:numId w:val="70"/>
        </w:numPr>
        <w:suppressAutoHyphens w:val="0"/>
        <w:autoSpaceDN/>
        <w:ind w:left="644"/>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 xml:space="preserve">„dokumenty zamówienia” – dokumenty sporządzone przez Zamawiającego lub dokumenty, do których Zamawiający odwołuje się, inne niż ogłoszenie, służące do określenia lub opisania warunków zamówienia, w tym SWZ. </w:t>
      </w:r>
    </w:p>
    <w:p w14:paraId="452A4322" w14:textId="77777777" w:rsidR="00F15F6D" w:rsidRPr="004F5422" w:rsidRDefault="00F15F6D" w:rsidP="00EC54BC">
      <w:pPr>
        <w:widowControl/>
        <w:numPr>
          <w:ilvl w:val="0"/>
          <w:numId w:val="69"/>
        </w:numPr>
        <w:suppressAutoHyphens w:val="0"/>
        <w:autoSpaceDN/>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Wykonawca powinien dokładnie zapoznać się z niniejszą SWZ i złożyć ofertę zgodnie z jej postanowieniami.</w:t>
      </w:r>
    </w:p>
    <w:p w14:paraId="015E4479" w14:textId="77777777" w:rsidR="00F15F6D" w:rsidRPr="00666048" w:rsidRDefault="00F15F6D" w:rsidP="00EC54BC">
      <w:pPr>
        <w:widowControl/>
        <w:numPr>
          <w:ilvl w:val="0"/>
          <w:numId w:val="69"/>
        </w:numPr>
        <w:shd w:val="clear" w:color="auto" w:fill="FFFFFF"/>
        <w:suppressAutoHyphens w:val="0"/>
        <w:autoSpaceDN/>
        <w:jc w:val="both"/>
        <w:textAlignment w:val="auto"/>
        <w:rPr>
          <w:rFonts w:ascii="Times New Roman" w:hAnsi="Times New Roman" w:cs="Times New Roman"/>
          <w:sz w:val="20"/>
          <w:szCs w:val="20"/>
        </w:rPr>
      </w:pPr>
      <w:r w:rsidRPr="004F5422">
        <w:rPr>
          <w:rFonts w:ascii="Times New Roman" w:eastAsia="Times New Roman" w:hAnsi="Times New Roman" w:cs="Times New Roman"/>
          <w:sz w:val="20"/>
          <w:szCs w:val="20"/>
        </w:rPr>
        <w:t>Ilekroć w treści niniejszej SWZ wskazano akty prawne należy przyjąć, że zostały one przywołane w brzmieniu aktualnym na dzień wszczęcia przedmiotowego postępowania</w:t>
      </w:r>
      <w:r>
        <w:rPr>
          <w:rFonts w:ascii="Times New Roman" w:eastAsia="Times New Roman" w:hAnsi="Times New Roman" w:cs="Times New Roman"/>
          <w:sz w:val="20"/>
          <w:szCs w:val="20"/>
        </w:rPr>
        <w:t>.</w:t>
      </w:r>
    </w:p>
    <w:p w14:paraId="21794DEB" w14:textId="77777777" w:rsidR="0021730C" w:rsidRPr="00523B25" w:rsidRDefault="0021730C" w:rsidP="00F15F6D">
      <w:pPr>
        <w:pStyle w:val="Standard"/>
        <w:rPr>
          <w:rFonts w:ascii="Times New Roman" w:hAnsi="Times New Roman" w:cs="Times New Roman"/>
          <w:sz w:val="20"/>
          <w:szCs w:val="20"/>
        </w:rPr>
      </w:pPr>
    </w:p>
    <w:p w14:paraId="45AEEC17"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IV.</w:t>
      </w:r>
    </w:p>
    <w:p w14:paraId="62A3FF47" w14:textId="315ED2D6" w:rsidR="0021730C" w:rsidRPr="00523B25" w:rsidRDefault="00676183">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676183">
        <w:rPr>
          <w:rFonts w:ascii="Times New Roman" w:hAnsi="Times New Roman" w:cs="Times New Roman"/>
          <w:b/>
          <w:bCs/>
          <w:sz w:val="20"/>
          <w:szCs w:val="20"/>
        </w:rPr>
        <w:t>Opis przedmiotu zamówienia; opis Części zamówienia w przypadku jeżeli Zamawiający dopuścił składanie ofert częściowych</w:t>
      </w:r>
      <w:r>
        <w:rPr>
          <w:rFonts w:ascii="Times New Roman" w:hAnsi="Times New Roman" w:cs="Times New Roman"/>
          <w:b/>
          <w:bCs/>
          <w:sz w:val="20"/>
          <w:szCs w:val="20"/>
        </w:rPr>
        <w:t xml:space="preserve"> </w:t>
      </w:r>
    </w:p>
    <w:p w14:paraId="373EAD25" w14:textId="08A88019" w:rsidR="0021730C" w:rsidRPr="004F7736" w:rsidRDefault="00A969B1" w:rsidP="004F7736">
      <w:pPr>
        <w:pStyle w:val="Standard"/>
        <w:rPr>
          <w:rFonts w:ascii="Times New Roman" w:hAnsi="Times New Roman" w:cs="Times New Roman"/>
          <w:sz w:val="20"/>
          <w:szCs w:val="20"/>
        </w:rPr>
      </w:pPr>
      <w:r w:rsidRPr="00523B25">
        <w:rPr>
          <w:rFonts w:ascii="Times New Roman" w:hAnsi="Times New Roman" w:cs="Times New Roman"/>
          <w:sz w:val="20"/>
          <w:szCs w:val="20"/>
        </w:rPr>
        <w:t>Nazwy i kody według Wspólnego Słownika Zamówień</w:t>
      </w:r>
      <w:r w:rsidRPr="00523B25">
        <w:rPr>
          <w:rFonts w:ascii="Times New Roman" w:eastAsia="EUAlbertina, 'Times New Roman'" w:hAnsi="Times New Roman" w:cs="Times New Roman"/>
          <w:bCs/>
          <w:sz w:val="20"/>
          <w:szCs w:val="20"/>
          <w:lang w:eastAsia="pl-PL"/>
        </w:rPr>
        <w:t>:</w:t>
      </w:r>
      <w:r w:rsidRPr="00523B25">
        <w:rPr>
          <w:rFonts w:ascii="Times New Roman" w:eastAsia="Times New Roman" w:hAnsi="Times New Roman" w:cs="Times New Roman"/>
          <w:kern w:val="0"/>
          <w:sz w:val="20"/>
          <w:szCs w:val="20"/>
          <w:lang w:bidi="ar-SA"/>
        </w:rPr>
        <w:t xml:space="preserve"> </w:t>
      </w:r>
    </w:p>
    <w:p w14:paraId="7A852C72" w14:textId="77777777" w:rsidR="0021730C" w:rsidRPr="00523B25" w:rsidRDefault="00A969B1">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00" w:lineRule="atLeast"/>
        <w:jc w:val="both"/>
        <w:textAlignment w:val="auto"/>
        <w:rPr>
          <w:rFonts w:ascii="Times New Roman" w:hAnsi="Times New Roman" w:cs="Times New Roman"/>
          <w:sz w:val="20"/>
          <w:szCs w:val="20"/>
        </w:rPr>
      </w:pPr>
      <w:r w:rsidRPr="00523B25">
        <w:rPr>
          <w:rFonts w:ascii="Times New Roman" w:eastAsia="ヒラギノ角ゴ Pro W3" w:hAnsi="Times New Roman" w:cs="Times New Roman"/>
          <w:sz w:val="20"/>
          <w:szCs w:val="20"/>
          <w:lang w:bidi="ar-SA"/>
        </w:rPr>
        <w:t>98310000-9- usługi w zakresie prania i czyszczenia na sucho</w:t>
      </w:r>
    </w:p>
    <w:p w14:paraId="6207009B" w14:textId="77777777" w:rsidR="0021730C" w:rsidRPr="00523B25" w:rsidRDefault="00A969B1">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val="0"/>
        <w:autoSpaceDE w:val="0"/>
        <w:spacing w:line="200" w:lineRule="atLeast"/>
        <w:jc w:val="both"/>
        <w:textAlignment w:val="auto"/>
        <w:rPr>
          <w:rFonts w:ascii="Times New Roman" w:eastAsia="EUAlbertina" w:hAnsi="Times New Roman" w:cs="Times New Roman"/>
          <w:sz w:val="20"/>
          <w:szCs w:val="20"/>
          <w:lang w:eastAsia="pl-PL" w:bidi="ar-SA"/>
        </w:rPr>
      </w:pPr>
      <w:r w:rsidRPr="00523B25">
        <w:rPr>
          <w:rFonts w:ascii="Times New Roman" w:eastAsia="EUAlbertina" w:hAnsi="Times New Roman" w:cs="Times New Roman"/>
          <w:sz w:val="20"/>
          <w:szCs w:val="20"/>
          <w:lang w:eastAsia="pl-PL" w:bidi="ar-SA"/>
        </w:rPr>
        <w:t>98311000-6 -Usługa odbierania prania</w:t>
      </w:r>
    </w:p>
    <w:p w14:paraId="41AF296D" w14:textId="77777777" w:rsidR="0021730C" w:rsidRPr="00523B25" w:rsidRDefault="00A969B1">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00" w:lineRule="atLeast"/>
        <w:jc w:val="both"/>
        <w:textAlignment w:val="auto"/>
        <w:rPr>
          <w:rFonts w:ascii="Times New Roman" w:hAnsi="Times New Roman" w:cs="Times New Roman"/>
          <w:sz w:val="20"/>
          <w:szCs w:val="20"/>
        </w:rPr>
      </w:pPr>
      <w:r w:rsidRPr="00523B25">
        <w:rPr>
          <w:rFonts w:ascii="Times New Roman" w:eastAsia="ヒラギノ角ゴ Pro W3" w:hAnsi="Times New Roman" w:cs="Times New Roman"/>
          <w:sz w:val="20"/>
          <w:szCs w:val="20"/>
          <w:lang w:bidi="ar-SA"/>
        </w:rPr>
        <w:t>50830000-3 -Usługi w zakresie naprawy odzieży i wyrobów włókienniczych</w:t>
      </w:r>
    </w:p>
    <w:p w14:paraId="77D522BF" w14:textId="77777777" w:rsidR="0021730C" w:rsidRPr="00523B25" w:rsidRDefault="00A969B1">
      <w:pPr>
        <w:widowControl/>
        <w:suppressAutoHyphens w:val="0"/>
        <w:autoSpaceDE w:val="0"/>
        <w:textAlignment w:val="auto"/>
        <w:rPr>
          <w:rFonts w:ascii="Times New Roman" w:hAnsi="Times New Roman" w:cs="Times New Roman"/>
          <w:sz w:val="20"/>
          <w:szCs w:val="20"/>
        </w:rPr>
      </w:pPr>
      <w:r w:rsidRPr="00523B25">
        <w:rPr>
          <w:rFonts w:ascii="Times New Roman" w:eastAsia="Times New Roman" w:hAnsi="Times New Roman" w:cs="Times New Roman"/>
          <w:kern w:val="0"/>
          <w:sz w:val="20"/>
          <w:szCs w:val="20"/>
          <w:lang w:eastAsia="pl-PL" w:bidi="ar-SA"/>
        </w:rPr>
        <w:t>39512000-4 Bielizna pościelowa PA01-7 Wynajem</w:t>
      </w:r>
    </w:p>
    <w:p w14:paraId="46A2E5A8" w14:textId="77777777" w:rsidR="0021730C" w:rsidRPr="00523B25" w:rsidRDefault="00A969B1">
      <w:pPr>
        <w:widowControl/>
        <w:suppressAutoHyphens w:val="0"/>
        <w:autoSpaceDE w:val="0"/>
        <w:textAlignment w:val="auto"/>
        <w:rPr>
          <w:rFonts w:ascii="Times New Roman" w:hAnsi="Times New Roman" w:cs="Times New Roman"/>
          <w:sz w:val="20"/>
          <w:szCs w:val="20"/>
        </w:rPr>
      </w:pPr>
      <w:r w:rsidRPr="00523B25">
        <w:rPr>
          <w:rFonts w:ascii="Times New Roman" w:hAnsi="Times New Roman" w:cs="Times New Roman"/>
          <w:kern w:val="0"/>
          <w:sz w:val="20"/>
          <w:szCs w:val="20"/>
          <w:lang w:bidi="ar-SA"/>
        </w:rPr>
        <w:t xml:space="preserve">48100000-9 Przemysłowe specyficzne pakiety oprogramowania </w:t>
      </w:r>
      <w:r w:rsidRPr="00523B25">
        <w:rPr>
          <w:rFonts w:ascii="Times New Roman" w:eastAsia="Times New Roman" w:hAnsi="Times New Roman" w:cs="Times New Roman"/>
          <w:kern w:val="0"/>
          <w:sz w:val="20"/>
          <w:szCs w:val="20"/>
          <w:lang w:eastAsia="pl-PL" w:bidi="ar-SA"/>
        </w:rPr>
        <w:t>PA01-7 Wynajem</w:t>
      </w:r>
    </w:p>
    <w:p w14:paraId="72514A00" w14:textId="77777777" w:rsidR="0021730C" w:rsidRPr="00523B25" w:rsidRDefault="0021730C" w:rsidP="004F7736">
      <w:pPr>
        <w:tabs>
          <w:tab w:val="left" w:pos="0"/>
        </w:tabs>
        <w:jc w:val="both"/>
        <w:rPr>
          <w:rFonts w:ascii="Times New Roman" w:hAnsi="Times New Roman" w:cs="Times New Roman"/>
          <w:kern w:val="0"/>
          <w:sz w:val="20"/>
          <w:szCs w:val="20"/>
          <w:lang w:bidi="ar-SA"/>
        </w:rPr>
      </w:pPr>
    </w:p>
    <w:p w14:paraId="3390D863" w14:textId="1C99918B" w:rsidR="0021730C" w:rsidRPr="004F7736" w:rsidRDefault="00A969B1" w:rsidP="002B10C1">
      <w:pPr>
        <w:pStyle w:val="Akapitzlist"/>
        <w:numPr>
          <w:ilvl w:val="0"/>
          <w:numId w:val="178"/>
        </w:numPr>
        <w:tabs>
          <w:tab w:val="left" w:pos="0"/>
        </w:tabs>
        <w:jc w:val="both"/>
        <w:rPr>
          <w:rFonts w:ascii="Times New Roman" w:hAnsi="Times New Roman" w:cs="Times New Roman"/>
          <w:sz w:val="20"/>
          <w:szCs w:val="20"/>
        </w:rPr>
      </w:pPr>
      <w:r w:rsidRPr="004F7736">
        <w:rPr>
          <w:rFonts w:ascii="Times New Roman" w:hAnsi="Times New Roman" w:cs="Times New Roman"/>
          <w:sz w:val="20"/>
          <w:szCs w:val="20"/>
        </w:rPr>
        <w:t xml:space="preserve">Przedmiotem zamówienia jest: </w:t>
      </w:r>
    </w:p>
    <w:p w14:paraId="56CA2781" w14:textId="77777777" w:rsidR="0021730C" w:rsidRPr="002B10C1" w:rsidRDefault="00A969B1" w:rsidP="002B10C1">
      <w:pPr>
        <w:pStyle w:val="Akapitzlist"/>
        <w:numPr>
          <w:ilvl w:val="0"/>
          <w:numId w:val="179"/>
        </w:numPr>
        <w:tabs>
          <w:tab w:val="left" w:pos="-2883"/>
        </w:tabs>
        <w:jc w:val="both"/>
        <w:rPr>
          <w:rFonts w:ascii="Times New Roman" w:hAnsi="Times New Roman" w:cs="Times New Roman"/>
          <w:sz w:val="20"/>
          <w:szCs w:val="20"/>
        </w:rPr>
      </w:pPr>
      <w:r w:rsidRPr="002B10C1">
        <w:rPr>
          <w:rFonts w:ascii="Times New Roman" w:hAnsi="Times New Roman" w:cs="Times New Roman"/>
          <w:sz w:val="20"/>
          <w:szCs w:val="20"/>
        </w:rPr>
        <w:t>świadczenie kompleksowej usługi w zakresie prania bielizny, w pralni Wykonawcy (w tym m.in.: suszenie, prasowanie, maglowanie, dezynfekcja, czyszczenie chemiczne, naprawa, segregacja, pakowanie),</w:t>
      </w:r>
    </w:p>
    <w:p w14:paraId="245A5C07" w14:textId="77777777" w:rsidR="0021730C" w:rsidRPr="002B10C1" w:rsidRDefault="00A969B1" w:rsidP="002B10C1">
      <w:pPr>
        <w:pStyle w:val="Akapitzlist"/>
        <w:numPr>
          <w:ilvl w:val="0"/>
          <w:numId w:val="179"/>
        </w:numPr>
        <w:tabs>
          <w:tab w:val="left" w:pos="-2883"/>
        </w:tabs>
        <w:jc w:val="both"/>
        <w:rPr>
          <w:rFonts w:ascii="Times New Roman" w:hAnsi="Times New Roman" w:cs="Times New Roman"/>
          <w:sz w:val="20"/>
          <w:szCs w:val="20"/>
        </w:rPr>
      </w:pPr>
      <w:r w:rsidRPr="002B10C1">
        <w:rPr>
          <w:rFonts w:ascii="Times New Roman" w:hAnsi="Times New Roman" w:cs="Times New Roman"/>
          <w:sz w:val="20"/>
          <w:szCs w:val="20"/>
        </w:rPr>
        <w:t>najem bielizny pościelowej,</w:t>
      </w:r>
    </w:p>
    <w:p w14:paraId="39893C0E" w14:textId="77777777" w:rsidR="0021730C" w:rsidRPr="002B10C1" w:rsidRDefault="00A969B1" w:rsidP="002B10C1">
      <w:pPr>
        <w:pStyle w:val="Akapitzlist"/>
        <w:numPr>
          <w:ilvl w:val="0"/>
          <w:numId w:val="179"/>
        </w:numPr>
        <w:tabs>
          <w:tab w:val="left" w:pos="-2883"/>
        </w:tabs>
        <w:jc w:val="both"/>
        <w:rPr>
          <w:rFonts w:ascii="Times New Roman" w:hAnsi="Times New Roman" w:cs="Times New Roman"/>
          <w:sz w:val="20"/>
          <w:szCs w:val="20"/>
        </w:rPr>
      </w:pPr>
      <w:r w:rsidRPr="002B10C1">
        <w:rPr>
          <w:rFonts w:ascii="Times New Roman" w:hAnsi="Times New Roman" w:cs="Times New Roman"/>
          <w:sz w:val="20"/>
          <w:szCs w:val="20"/>
        </w:rPr>
        <w:t>prowadzenie magazynu bielizny brudnej u Zamawiającego,</w:t>
      </w:r>
    </w:p>
    <w:p w14:paraId="488A95F1" w14:textId="77777777" w:rsidR="003C2EAE" w:rsidRPr="002B10C1" w:rsidRDefault="00A969B1" w:rsidP="002B10C1">
      <w:pPr>
        <w:pStyle w:val="Akapitzlist"/>
        <w:numPr>
          <w:ilvl w:val="0"/>
          <w:numId w:val="179"/>
        </w:numPr>
        <w:tabs>
          <w:tab w:val="left" w:pos="-2883"/>
        </w:tabs>
        <w:jc w:val="both"/>
        <w:rPr>
          <w:rFonts w:ascii="Times New Roman" w:hAnsi="Times New Roman" w:cs="Times New Roman"/>
          <w:sz w:val="20"/>
          <w:szCs w:val="20"/>
        </w:rPr>
      </w:pPr>
      <w:r w:rsidRPr="002B10C1">
        <w:rPr>
          <w:rFonts w:ascii="Times New Roman" w:hAnsi="Times New Roman" w:cs="Times New Roman"/>
          <w:sz w:val="20"/>
          <w:szCs w:val="20"/>
        </w:rPr>
        <w:t>odbiór i transport bielizny pomiędzy magazynami zlokalizowanymi w obiekcie Zamawiającego a pralnią Wykonawcy,</w:t>
      </w:r>
    </w:p>
    <w:p w14:paraId="0E289A16" w14:textId="77777777" w:rsidR="002B10C1" w:rsidRPr="002B10C1" w:rsidRDefault="00640A21" w:rsidP="002B10C1">
      <w:pPr>
        <w:pStyle w:val="Akapitzlist"/>
        <w:numPr>
          <w:ilvl w:val="0"/>
          <w:numId w:val="179"/>
        </w:numPr>
        <w:tabs>
          <w:tab w:val="left" w:pos="-2883"/>
        </w:tabs>
        <w:jc w:val="both"/>
        <w:rPr>
          <w:rFonts w:ascii="Times New Roman" w:hAnsi="Times New Roman" w:cs="Times New Roman"/>
          <w:sz w:val="20"/>
          <w:szCs w:val="20"/>
        </w:rPr>
      </w:pPr>
      <w:r w:rsidRPr="002B10C1">
        <w:rPr>
          <w:rFonts w:ascii="Times New Roman" w:hAnsi="Times New Roman" w:cs="Times New Roman"/>
          <w:sz w:val="20"/>
          <w:szCs w:val="20"/>
        </w:rPr>
        <w:t>zainstalowani</w:t>
      </w:r>
      <w:r w:rsidR="00540EA5" w:rsidRPr="002B10C1">
        <w:rPr>
          <w:rFonts w:ascii="Times New Roman" w:hAnsi="Times New Roman" w:cs="Times New Roman"/>
          <w:sz w:val="20"/>
          <w:szCs w:val="20"/>
        </w:rPr>
        <w:t>e</w:t>
      </w:r>
      <w:r w:rsidRPr="002B10C1">
        <w:rPr>
          <w:rFonts w:ascii="Times New Roman" w:hAnsi="Times New Roman" w:cs="Times New Roman"/>
          <w:sz w:val="20"/>
          <w:szCs w:val="20"/>
        </w:rPr>
        <w:t xml:space="preserve"> i wdrożeni</w:t>
      </w:r>
      <w:r w:rsidR="00540EA5" w:rsidRPr="002B10C1">
        <w:rPr>
          <w:rFonts w:ascii="Times New Roman" w:hAnsi="Times New Roman" w:cs="Times New Roman"/>
          <w:sz w:val="20"/>
          <w:szCs w:val="20"/>
        </w:rPr>
        <w:t>e</w:t>
      </w:r>
      <w:r w:rsidRPr="002B10C1">
        <w:rPr>
          <w:rFonts w:ascii="Times New Roman" w:hAnsi="Times New Roman" w:cs="Times New Roman"/>
          <w:sz w:val="20"/>
          <w:szCs w:val="20"/>
        </w:rPr>
        <w:t xml:space="preserve"> systemu radiowej identyfikacji RFID</w:t>
      </w:r>
      <w:r w:rsidR="00625967" w:rsidRPr="002B10C1">
        <w:rPr>
          <w:rFonts w:ascii="Times New Roman" w:hAnsi="Times New Roman" w:cs="Times New Roman"/>
          <w:sz w:val="20"/>
          <w:szCs w:val="20"/>
        </w:rPr>
        <w:t xml:space="preserve"> </w:t>
      </w:r>
      <w:r w:rsidR="009028A2" w:rsidRPr="002B10C1">
        <w:rPr>
          <w:rFonts w:ascii="Times New Roman" w:hAnsi="Times New Roman" w:cs="Times New Roman"/>
          <w:sz w:val="20"/>
          <w:szCs w:val="20"/>
        </w:rPr>
        <w:t xml:space="preserve">wraz z udzieleniem licencji na jego używanie przez okres wykonywania zamówienia </w:t>
      </w:r>
      <w:r w:rsidRPr="002B10C1">
        <w:rPr>
          <w:rFonts w:ascii="Times New Roman" w:hAnsi="Times New Roman" w:cs="Times New Roman"/>
          <w:sz w:val="20"/>
          <w:szCs w:val="20"/>
        </w:rPr>
        <w:t xml:space="preserve"> ( zwanego dalej systemem)  mającego służyć usprawnieniu wykonywania kompleksowej usługi prania</w:t>
      </w:r>
      <w:r w:rsidR="002B10C1" w:rsidRPr="002B10C1">
        <w:rPr>
          <w:rFonts w:ascii="Times New Roman" w:hAnsi="Times New Roman" w:cs="Times New Roman"/>
          <w:sz w:val="20"/>
          <w:szCs w:val="20"/>
        </w:rPr>
        <w:t>.</w:t>
      </w:r>
    </w:p>
    <w:p w14:paraId="66290B16" w14:textId="1F760849" w:rsidR="0021730C" w:rsidRPr="002B10C1" w:rsidRDefault="00A969B1" w:rsidP="002B10C1">
      <w:pPr>
        <w:pStyle w:val="Akapitzlist"/>
        <w:numPr>
          <w:ilvl w:val="0"/>
          <w:numId w:val="178"/>
        </w:numPr>
        <w:tabs>
          <w:tab w:val="left" w:pos="-2883"/>
        </w:tabs>
        <w:jc w:val="both"/>
        <w:rPr>
          <w:rFonts w:ascii="Times New Roman" w:hAnsi="Times New Roman" w:cs="Times New Roman"/>
          <w:sz w:val="20"/>
          <w:szCs w:val="20"/>
        </w:rPr>
      </w:pPr>
      <w:r w:rsidRPr="002B10C1">
        <w:rPr>
          <w:rFonts w:ascii="Times New Roman" w:eastAsia="Calibri" w:hAnsi="Times New Roman" w:cs="Times New Roman"/>
          <w:color w:val="000000"/>
          <w:sz w:val="20"/>
          <w:szCs w:val="20"/>
          <w:lang w:bidi="ar-SA"/>
        </w:rPr>
        <w:t xml:space="preserve">W Wojewódzkim Szpitalu Specjalistycznym w Legnicy funkcjonują </w:t>
      </w:r>
      <w:r w:rsidR="005C0E0E" w:rsidRPr="002B10C1">
        <w:rPr>
          <w:rFonts w:ascii="Times New Roman" w:eastAsia="Calibri" w:hAnsi="Times New Roman" w:cs="Times New Roman"/>
          <w:color w:val="000000"/>
          <w:sz w:val="20"/>
          <w:szCs w:val="20"/>
          <w:lang w:bidi="ar-SA"/>
        </w:rPr>
        <w:t>28</w:t>
      </w:r>
      <w:r w:rsidRPr="002B10C1">
        <w:rPr>
          <w:rFonts w:ascii="Times New Roman" w:eastAsia="Calibri" w:hAnsi="Times New Roman" w:cs="Times New Roman"/>
          <w:color w:val="000000"/>
          <w:sz w:val="20"/>
          <w:szCs w:val="20"/>
          <w:lang w:bidi="ar-SA"/>
        </w:rPr>
        <w:t xml:space="preserve"> Oddziały z łączną liczbą </w:t>
      </w:r>
      <w:r w:rsidR="005C0E0E" w:rsidRPr="002B10C1">
        <w:rPr>
          <w:rFonts w:ascii="Times New Roman" w:eastAsia="Calibri" w:hAnsi="Times New Roman" w:cs="Times New Roman"/>
          <w:color w:val="000000"/>
          <w:sz w:val="20"/>
          <w:szCs w:val="20"/>
          <w:lang w:bidi="ar-SA"/>
        </w:rPr>
        <w:t>540</w:t>
      </w:r>
      <w:r w:rsidRPr="002B10C1">
        <w:rPr>
          <w:rFonts w:ascii="Times New Roman" w:eastAsia="Calibri" w:hAnsi="Times New Roman" w:cs="Times New Roman"/>
          <w:color w:val="000000"/>
          <w:sz w:val="20"/>
          <w:szCs w:val="20"/>
          <w:lang w:bidi="ar-SA"/>
        </w:rPr>
        <w:t xml:space="preserve"> łóżek</w:t>
      </w:r>
      <w:r w:rsidRPr="002B10C1">
        <w:rPr>
          <w:rFonts w:ascii="Times New Roman" w:hAnsi="Times New Roman" w:cs="Times New Roman"/>
          <w:color w:val="000000"/>
          <w:sz w:val="20"/>
          <w:szCs w:val="20"/>
        </w:rPr>
        <w:t xml:space="preserve"> Zamawiający przewiduje, że usługa prania bielizny będzie obejmowała około </w:t>
      </w:r>
      <w:r w:rsidR="00060015" w:rsidRPr="002B10C1">
        <w:rPr>
          <w:rFonts w:ascii="Times New Roman" w:hAnsi="Times New Roman" w:cs="Times New Roman"/>
          <w:color w:val="000000"/>
          <w:sz w:val="20"/>
          <w:szCs w:val="20"/>
        </w:rPr>
        <w:t>16500</w:t>
      </w:r>
      <w:r w:rsidRPr="002B10C1">
        <w:rPr>
          <w:rFonts w:ascii="Times New Roman" w:hAnsi="Times New Roman" w:cs="Times New Roman"/>
          <w:color w:val="000000"/>
          <w:sz w:val="20"/>
          <w:szCs w:val="20"/>
        </w:rPr>
        <w:t xml:space="preserve"> kg miesięcznie. </w:t>
      </w:r>
    </w:p>
    <w:p w14:paraId="4F9B4ABF" w14:textId="44D743D5" w:rsidR="0021730C" w:rsidRPr="004F7736" w:rsidRDefault="00A969B1" w:rsidP="002B10C1">
      <w:pPr>
        <w:pStyle w:val="Akapitzlist"/>
        <w:numPr>
          <w:ilvl w:val="0"/>
          <w:numId w:val="178"/>
        </w:numPr>
        <w:tabs>
          <w:tab w:val="left" w:pos="0"/>
        </w:tabs>
        <w:suppressAutoHyphens w:val="0"/>
        <w:autoSpaceDE w:val="0"/>
        <w:textAlignment w:val="auto"/>
        <w:rPr>
          <w:rFonts w:ascii="Times New Roman" w:hAnsi="Times New Roman" w:cs="Times New Roman"/>
          <w:sz w:val="20"/>
          <w:szCs w:val="20"/>
        </w:rPr>
      </w:pPr>
      <w:r w:rsidRPr="004F7736">
        <w:rPr>
          <w:rFonts w:ascii="Times New Roman" w:eastAsia="EUAlbertina" w:hAnsi="Times New Roman" w:cs="Times New Roman"/>
          <w:color w:val="000000"/>
          <w:sz w:val="20"/>
          <w:szCs w:val="20"/>
          <w:lang w:eastAsia="pl-PL"/>
        </w:rPr>
        <w:t>Wykonanie usługi kompleksowego prania bielizny obejmować będzie m.in.</w:t>
      </w:r>
    </w:p>
    <w:p w14:paraId="138F4F9D" w14:textId="2DE96BDC"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pranie bielizny pościelowej, operacyjnej, odzieży fasonowej (fartuchów),</w:t>
      </w:r>
    </w:p>
    <w:p w14:paraId="7BEE05C9" w14:textId="786D304F"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maglowanie bielizny,</w:t>
      </w:r>
    </w:p>
    <w:p w14:paraId="7560E25B" w14:textId="1B4C72E0"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pranie i prasowanie odzieży roboczej personelu,</w:t>
      </w:r>
    </w:p>
    <w:p w14:paraId="20D8C475" w14:textId="4ACA1EC0"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pranie koców, poduszek, kołder, zasłon, mopów, ściereczek, materacy, ręczników, odzieży pacjentów, itp.,</w:t>
      </w:r>
    </w:p>
    <w:p w14:paraId="36F578AC" w14:textId="77F63792"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dezynfekcję bielizny,</w:t>
      </w:r>
    </w:p>
    <w:p w14:paraId="022332DC" w14:textId="22004046"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dezynfekcję komorową materacy, kołder, koców, poduszek,</w:t>
      </w:r>
    </w:p>
    <w:p w14:paraId="1B62C344" w14:textId="0678D716" w:rsidR="0021730C"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czyszczenie chemiczne asortymentu nie nadającego się do prania wodnego,</w:t>
      </w:r>
    </w:p>
    <w:p w14:paraId="2838F2EB" w14:textId="77777777" w:rsidR="004F7736" w:rsidRPr="002B10C1" w:rsidRDefault="00A969B1" w:rsidP="002B10C1">
      <w:pPr>
        <w:pStyle w:val="Akapitzlist"/>
        <w:numPr>
          <w:ilvl w:val="0"/>
          <w:numId w:val="180"/>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color w:val="000000"/>
          <w:sz w:val="20"/>
          <w:szCs w:val="20"/>
          <w:lang w:eastAsia="pl-PL"/>
        </w:rPr>
        <w:t xml:space="preserve">czynności serwisowe asortymentu podlegającego praniu polegające na wykonywaniu czynności mających na celu przywrócenie walorów </w:t>
      </w:r>
      <w:r w:rsidRPr="002B10C1">
        <w:rPr>
          <w:rFonts w:ascii="Times New Roman" w:eastAsia="EUAlbertina" w:hAnsi="Times New Roman" w:cs="Times New Roman"/>
          <w:sz w:val="20"/>
          <w:szCs w:val="20"/>
          <w:lang w:eastAsia="pl-PL"/>
        </w:rPr>
        <w:t>użyteczności uszkodzonego asortymentu, w szczególności:</w:t>
      </w:r>
    </w:p>
    <w:p w14:paraId="2EDCC827" w14:textId="38310853" w:rsidR="004F7736" w:rsidRPr="002B10C1" w:rsidRDefault="00A969B1" w:rsidP="002B10C1">
      <w:pPr>
        <w:pStyle w:val="Akapitzlist"/>
        <w:numPr>
          <w:ilvl w:val="0"/>
          <w:numId w:val="181"/>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lastRenderedPageBreak/>
        <w:t xml:space="preserve">przyszywaniu guzików, zamków, troków, gumek, </w:t>
      </w:r>
      <w:r w:rsidR="004F7736" w:rsidRPr="002B10C1">
        <w:rPr>
          <w:rFonts w:ascii="Times New Roman" w:eastAsia="EUAlbertina" w:hAnsi="Times New Roman" w:cs="Times New Roman"/>
          <w:sz w:val="20"/>
          <w:szCs w:val="20"/>
          <w:lang w:eastAsia="pl-PL"/>
        </w:rPr>
        <w:t>itp.</w:t>
      </w:r>
    </w:p>
    <w:p w14:paraId="7C52D470" w14:textId="77777777" w:rsidR="004F7736" w:rsidRPr="002B10C1" w:rsidRDefault="00A969B1" w:rsidP="002B10C1">
      <w:pPr>
        <w:pStyle w:val="Akapitzlist"/>
        <w:numPr>
          <w:ilvl w:val="0"/>
          <w:numId w:val="181"/>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zszywaniu, cerowaniu, przyszywaniu urwanych, uszkodzonych elementów, wymianie zepsutych zamków błyskawicznych na sprawne,</w:t>
      </w:r>
    </w:p>
    <w:p w14:paraId="2A05F61C" w14:textId="3A3E1FB2" w:rsidR="0021730C" w:rsidRPr="002B10C1" w:rsidRDefault="00A969B1" w:rsidP="002B10C1">
      <w:pPr>
        <w:pStyle w:val="Akapitzlist"/>
        <w:numPr>
          <w:ilvl w:val="0"/>
          <w:numId w:val="181"/>
        </w:numPr>
        <w:tabs>
          <w:tab w:val="left" w:pos="0"/>
        </w:tabs>
        <w:suppressAutoHyphens w:val="0"/>
        <w:autoSpaceDE w:val="0"/>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obszywaniu tasiemką strzępiących się, obszarpanych brzegów koców.</w:t>
      </w:r>
    </w:p>
    <w:p w14:paraId="41BF5B53" w14:textId="1B0B137F"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segregację i pakowanie bielizny czystej i jej pakowanie z podziałem na bieliznę najmowaną od Wykonawcy i  stanowiącą własność Zamawiającego,</w:t>
      </w:r>
    </w:p>
    <w:p w14:paraId="651F601C" w14:textId="59A88985"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pakowanie odzieży roboczej w worki foliowe i transport na wieszakach,</w:t>
      </w:r>
    </w:p>
    <w:p w14:paraId="7FB6EDA8" w14:textId="0EE5CC1F"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 xml:space="preserve">dostarczanie w niezbędnej ilości worków wodorozpuszczalnych i foliowych w kolorystyce obowiązującej u Zamawiającego,  </w:t>
      </w:r>
    </w:p>
    <w:p w14:paraId="27C83DEB" w14:textId="38807F5F"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codzienny</w:t>
      </w:r>
      <w:r w:rsidRPr="002B10C1">
        <w:rPr>
          <w:rFonts w:ascii="Times New Roman" w:hAnsi="Times New Roman" w:cs="Times New Roman"/>
          <w:sz w:val="20"/>
          <w:szCs w:val="20"/>
        </w:rPr>
        <w:t xml:space="preserve"> - od poniedziałku do soboty - </w:t>
      </w:r>
      <w:r w:rsidRPr="002B10C1">
        <w:rPr>
          <w:rFonts w:ascii="Times New Roman" w:eastAsia="EUAlbertina" w:hAnsi="Times New Roman" w:cs="Times New Roman"/>
          <w:sz w:val="20"/>
          <w:szCs w:val="20"/>
          <w:lang w:eastAsia="pl-PL"/>
        </w:rPr>
        <w:t>odbiór bielizny brudnej z prowadzonego przez Wykonawcę magazynu bielizny brudnej oraz załadunek i transport na koszt Wykonawcy do pralni Wykonawcy,</w:t>
      </w:r>
    </w:p>
    <w:p w14:paraId="47FC2BD3" w14:textId="2F811EF7"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codzienny – od poniedziałku do soboty – transport i rozładunek czystej bielizny do magazynu bielizny czystej Zamawiającego,</w:t>
      </w:r>
    </w:p>
    <w:p w14:paraId="5952B444" w14:textId="7ED3ADD4" w:rsidR="0021730C" w:rsidRPr="002B10C1" w:rsidRDefault="00A969B1" w:rsidP="002B10C1">
      <w:pPr>
        <w:pStyle w:val="Akapitzlist"/>
        <w:numPr>
          <w:ilvl w:val="0"/>
          <w:numId w:val="180"/>
        </w:numPr>
        <w:tabs>
          <w:tab w:val="left" w:pos="-513"/>
          <w:tab w:val="left" w:pos="-372"/>
        </w:tabs>
        <w:suppressAutoHyphens w:val="0"/>
        <w:autoSpaceDE w:val="0"/>
        <w:jc w:val="both"/>
        <w:textAlignment w:val="auto"/>
        <w:rPr>
          <w:rFonts w:ascii="Times New Roman" w:hAnsi="Times New Roman" w:cs="Times New Roman"/>
          <w:sz w:val="20"/>
          <w:szCs w:val="20"/>
        </w:rPr>
      </w:pPr>
      <w:r w:rsidRPr="002B10C1">
        <w:rPr>
          <w:rFonts w:ascii="Times New Roman" w:eastAsia="EUAlbertina" w:hAnsi="Times New Roman" w:cs="Times New Roman"/>
          <w:sz w:val="20"/>
          <w:szCs w:val="20"/>
          <w:lang w:eastAsia="pl-PL"/>
        </w:rPr>
        <w:t>impregnację bielizny barierowej co 30 cykli prania.</w:t>
      </w:r>
    </w:p>
    <w:p w14:paraId="59CA07EF" w14:textId="7377E8BD" w:rsidR="0021730C" w:rsidRPr="00AD024E" w:rsidRDefault="00A969B1" w:rsidP="002B10C1">
      <w:pPr>
        <w:pStyle w:val="Akapitzlist"/>
        <w:numPr>
          <w:ilvl w:val="0"/>
          <w:numId w:val="17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AD024E">
        <w:rPr>
          <w:rFonts w:ascii="Times New Roman" w:eastAsia="Calibri" w:hAnsi="Times New Roman" w:cs="Times New Roman"/>
          <w:sz w:val="20"/>
          <w:szCs w:val="20"/>
          <w:lang w:bidi="ar-SA"/>
        </w:rPr>
        <w:t>Celem umożliwienia Wykonawcy prawidłowego wykonywania umowy Zamawiający oddaje w najem, a Wykonawca przyjmuje pomieszczenia zlokalizowane w budynku Pralni 2B (niski parter) – o łącznej powierzchni  177,43 m²</w:t>
      </w:r>
      <w:r w:rsidR="00BD7BF5">
        <w:rPr>
          <w:rFonts w:ascii="Times New Roman" w:eastAsia="Calibri" w:hAnsi="Times New Roman" w:cs="Times New Roman"/>
          <w:sz w:val="20"/>
          <w:szCs w:val="20"/>
          <w:lang w:bidi="ar-SA"/>
        </w:rPr>
        <w:t xml:space="preserve"> (uchwała  nr 3041/VII/25 Zarządu Województwa z dnia 13 października 2025r.)</w:t>
      </w:r>
      <w:r w:rsidR="004352B1">
        <w:rPr>
          <w:rFonts w:ascii="Times New Roman" w:eastAsia="Calibri" w:hAnsi="Times New Roman" w:cs="Times New Roman"/>
          <w:sz w:val="20"/>
          <w:szCs w:val="20"/>
          <w:lang w:bidi="ar-SA"/>
        </w:rPr>
        <w:t xml:space="preserve">. </w:t>
      </w:r>
      <w:r w:rsidR="00BD7BF5">
        <w:rPr>
          <w:rFonts w:ascii="Times New Roman" w:eastAsia="Calibri" w:hAnsi="Times New Roman" w:cs="Times New Roman"/>
          <w:sz w:val="20"/>
          <w:szCs w:val="20"/>
          <w:lang w:bidi="ar-SA"/>
        </w:rPr>
        <w:t>P</w:t>
      </w:r>
      <w:r w:rsidRPr="00AD024E">
        <w:rPr>
          <w:rFonts w:ascii="Times New Roman" w:eastAsia="Calibri" w:hAnsi="Times New Roman" w:cs="Times New Roman"/>
          <w:sz w:val="20"/>
          <w:szCs w:val="20"/>
          <w:lang w:bidi="ar-SA"/>
        </w:rPr>
        <w:t>lan sytuacyjny pomieszczeń stanowi Załącznik A do SWZ</w:t>
      </w:r>
      <w:r w:rsidR="002B10C1">
        <w:rPr>
          <w:rFonts w:ascii="Times New Roman" w:eastAsia="Calibri" w:hAnsi="Times New Roman" w:cs="Times New Roman"/>
          <w:sz w:val="20"/>
          <w:szCs w:val="20"/>
          <w:lang w:bidi="ar-SA"/>
        </w:rPr>
        <w:t>.</w:t>
      </w:r>
    </w:p>
    <w:p w14:paraId="193E79DE" w14:textId="5A28952B" w:rsidR="0021730C" w:rsidRPr="008F1F6A" w:rsidRDefault="00A969B1" w:rsidP="002B10C1">
      <w:pPr>
        <w:pStyle w:val="Akapitzlist"/>
        <w:numPr>
          <w:ilvl w:val="0"/>
          <w:numId w:val="178"/>
        </w:numPr>
        <w:jc w:val="both"/>
        <w:textAlignment w:val="auto"/>
        <w:rPr>
          <w:rFonts w:ascii="Times New Roman" w:hAnsi="Times New Roman" w:cs="Times New Roman"/>
          <w:sz w:val="20"/>
          <w:szCs w:val="20"/>
        </w:rPr>
      </w:pPr>
      <w:r w:rsidRPr="004F7736">
        <w:rPr>
          <w:rFonts w:ascii="Times New Roman" w:eastAsia="EUAlbertina" w:hAnsi="Times New Roman" w:cs="Times New Roman"/>
          <w:sz w:val="20"/>
          <w:szCs w:val="20"/>
          <w:lang w:eastAsia="pl-PL" w:bidi="ar-SA"/>
        </w:rPr>
        <w:t xml:space="preserve">Szczegółowy opis wykonywania </w:t>
      </w:r>
      <w:r w:rsidRPr="004F7736">
        <w:rPr>
          <w:rFonts w:ascii="Times New Roman" w:eastAsia="Calibri" w:hAnsi="Times New Roman" w:cs="Times New Roman"/>
          <w:sz w:val="20"/>
          <w:szCs w:val="20"/>
          <w:lang w:bidi="ar-SA"/>
        </w:rPr>
        <w:t>zamówienia określony został w projekcie umowy w Rozdziale XX SWZ</w:t>
      </w:r>
      <w:r w:rsidR="002B10C1">
        <w:rPr>
          <w:rFonts w:ascii="Times New Roman" w:eastAsia="Calibri" w:hAnsi="Times New Roman" w:cs="Times New Roman"/>
          <w:sz w:val="20"/>
          <w:szCs w:val="20"/>
          <w:lang w:bidi="ar-SA"/>
        </w:rPr>
        <w:t>.</w:t>
      </w:r>
    </w:p>
    <w:p w14:paraId="05E29735" w14:textId="246C947D" w:rsidR="0021730C" w:rsidRPr="008F1F6A" w:rsidRDefault="00A969B1" w:rsidP="002B10C1">
      <w:pPr>
        <w:pStyle w:val="Akapitzlist"/>
        <w:numPr>
          <w:ilvl w:val="0"/>
          <w:numId w:val="178"/>
        </w:numPr>
        <w:jc w:val="both"/>
        <w:textAlignment w:val="auto"/>
        <w:rPr>
          <w:rFonts w:ascii="Times New Roman" w:hAnsi="Times New Roman" w:cs="Times New Roman"/>
          <w:sz w:val="20"/>
          <w:szCs w:val="20"/>
        </w:rPr>
      </w:pPr>
      <w:r w:rsidRPr="004F7736">
        <w:rPr>
          <w:rFonts w:ascii="Times New Roman" w:eastAsia="Calibri" w:hAnsi="Times New Roman" w:cs="Times New Roman"/>
          <w:sz w:val="20"/>
          <w:szCs w:val="20"/>
          <w:lang w:bidi="ar-SA"/>
        </w:rPr>
        <w:t>Wykonawca zobowiązany jest do zatrudnienia na podstawie umowy o pracę osób wykonujących pracę, w rozumieniu art. 22 §1 ustawy z dnia 26 czerwca 1974 r. – Kodeks pracy</w:t>
      </w:r>
      <w:r w:rsidR="000B7F1F">
        <w:rPr>
          <w:rFonts w:ascii="Times New Roman" w:eastAsia="Calibri" w:hAnsi="Times New Roman" w:cs="Times New Roman"/>
          <w:sz w:val="20"/>
          <w:szCs w:val="20"/>
          <w:lang w:bidi="ar-SA"/>
        </w:rPr>
        <w:t xml:space="preserve">. </w:t>
      </w:r>
      <w:r w:rsidRPr="004F7736">
        <w:rPr>
          <w:rFonts w:ascii="Times New Roman" w:eastAsia="Calibri" w:hAnsi="Times New Roman" w:cs="Times New Roman"/>
          <w:sz w:val="20"/>
          <w:szCs w:val="20"/>
          <w:lang w:bidi="ar-SA"/>
        </w:rPr>
        <w:t xml:space="preserve">Kwestie dotyczące zatrudnienia wynikające z udzielenia zamówienia publicznego opisane zostały w Rozdziale XX SWZ </w:t>
      </w:r>
      <w:r>
        <w:rPr>
          <w:rFonts w:ascii="Times New Roman" w:eastAsia="Calibri" w:hAnsi="Times New Roman" w:cs="Times New Roman"/>
          <w:sz w:val="20"/>
          <w:szCs w:val="20"/>
          <w:lang w:bidi="ar-SA"/>
        </w:rPr>
        <w:t>(</w:t>
      </w:r>
      <w:r w:rsidRPr="004F7736">
        <w:rPr>
          <w:rFonts w:ascii="Times New Roman" w:eastAsia="Calibri" w:hAnsi="Times New Roman" w:cs="Times New Roman"/>
          <w:sz w:val="20"/>
          <w:szCs w:val="20"/>
          <w:lang w:bidi="ar-SA"/>
        </w:rPr>
        <w:t>projekcie umowy).</w:t>
      </w:r>
    </w:p>
    <w:p w14:paraId="60CF75C3" w14:textId="4CBAC5F6" w:rsidR="0021730C" w:rsidRPr="004F7736" w:rsidRDefault="00A969B1" w:rsidP="002B10C1">
      <w:pPr>
        <w:pStyle w:val="Akapitzlist"/>
        <w:numPr>
          <w:ilvl w:val="0"/>
          <w:numId w:val="17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jc w:val="both"/>
        <w:textAlignment w:val="auto"/>
        <w:rPr>
          <w:rFonts w:ascii="Times New Roman" w:eastAsia="EUAlbertina" w:hAnsi="Times New Roman" w:cs="Times New Roman"/>
          <w:sz w:val="20"/>
          <w:szCs w:val="20"/>
          <w:lang w:eastAsia="pl-PL" w:bidi="ar-SA"/>
        </w:rPr>
      </w:pPr>
      <w:r w:rsidRPr="004F7736">
        <w:rPr>
          <w:rFonts w:ascii="Times New Roman" w:eastAsia="EUAlbertina" w:hAnsi="Times New Roman" w:cs="Times New Roman"/>
          <w:sz w:val="20"/>
          <w:szCs w:val="20"/>
          <w:lang w:eastAsia="pl-PL" w:bidi="ar-SA"/>
        </w:rPr>
        <w:t>Opis przedmiotu zamówienia należy odczytywać wraz z ewentualnymi zmianami treści specyfikacji, będącymi np. wynikiem udzielonych odpowiedzi na zapytania wykonawców.</w:t>
      </w:r>
    </w:p>
    <w:p w14:paraId="2A802749" w14:textId="77777777" w:rsidR="0021730C" w:rsidRPr="00523B25" w:rsidRDefault="0021730C">
      <w:pPr>
        <w:widowControl/>
        <w:suppressAutoHyphens w:val="0"/>
        <w:autoSpaceDE w:val="0"/>
        <w:jc w:val="both"/>
        <w:textAlignment w:val="auto"/>
        <w:rPr>
          <w:rFonts w:ascii="Times New Roman" w:eastAsia="EUAlbertina, 'Times New Roman'" w:hAnsi="Times New Roman" w:cs="Times New Roman"/>
          <w:color w:val="000000"/>
          <w:sz w:val="20"/>
          <w:szCs w:val="20"/>
          <w:lang w:eastAsia="pl-PL"/>
        </w:rPr>
      </w:pPr>
    </w:p>
    <w:p w14:paraId="116FEF4B" w14:textId="77777777" w:rsidR="0021730C" w:rsidRPr="00523B25" w:rsidRDefault="00A969B1">
      <w:pPr>
        <w:pStyle w:val="Standard"/>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V.</w:t>
      </w:r>
    </w:p>
    <w:p w14:paraId="0E3BC693" w14:textId="77777777" w:rsidR="0021730C" w:rsidRPr="00523B25" w:rsidRDefault="00A969B1">
      <w:pPr>
        <w:pStyle w:val="Standard"/>
        <w:pBdr>
          <w:top w:val="single" w:sz="4" w:space="1" w:color="000000"/>
          <w:left w:val="single" w:sz="4" w:space="1"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Informacje o przedmiotowych środkach dowodowych</w:t>
      </w:r>
    </w:p>
    <w:p w14:paraId="1453EF3A" w14:textId="77777777" w:rsidR="005B5D3A" w:rsidRDefault="002D0464" w:rsidP="002B2EC2">
      <w:pPr>
        <w:pStyle w:val="Standard"/>
        <w:numPr>
          <w:ilvl w:val="0"/>
          <w:numId w:val="165"/>
        </w:numPr>
        <w:ind w:left="360"/>
        <w:jc w:val="both"/>
        <w:rPr>
          <w:rFonts w:ascii="Times New Roman" w:hAnsi="Times New Roman" w:cs="Times New Roman"/>
          <w:sz w:val="20"/>
          <w:szCs w:val="20"/>
        </w:rPr>
      </w:pPr>
      <w:r w:rsidRPr="002D0464">
        <w:rPr>
          <w:rFonts w:ascii="Times New Roman" w:hAnsi="Times New Roman" w:cs="Times New Roman"/>
          <w:sz w:val="20"/>
          <w:szCs w:val="20"/>
        </w:rPr>
        <w:t xml:space="preserve">Zamawiający wymaga złożenia wraz z ofertą przedmiotowych środków dowodowych w postaci </w:t>
      </w:r>
      <w:r w:rsidR="005B2F1D">
        <w:rPr>
          <w:rFonts w:ascii="Times New Roman" w:hAnsi="Times New Roman" w:cs="Times New Roman"/>
          <w:sz w:val="20"/>
          <w:szCs w:val="20"/>
        </w:rPr>
        <w:t xml:space="preserve">dokumentów </w:t>
      </w:r>
      <w:r w:rsidR="008B7153">
        <w:rPr>
          <w:rFonts w:ascii="Times New Roman" w:hAnsi="Times New Roman" w:cs="Times New Roman"/>
          <w:sz w:val="20"/>
          <w:szCs w:val="20"/>
        </w:rPr>
        <w:t xml:space="preserve">oraz oświadczeń </w:t>
      </w:r>
      <w:r w:rsidRPr="002D0464">
        <w:rPr>
          <w:rFonts w:ascii="Times New Roman" w:hAnsi="Times New Roman" w:cs="Times New Roman"/>
          <w:sz w:val="20"/>
          <w:szCs w:val="20"/>
        </w:rPr>
        <w:t xml:space="preserve">Wykonawcy, </w:t>
      </w:r>
      <w:r w:rsidR="005B2F1D">
        <w:rPr>
          <w:rFonts w:ascii="Times New Roman" w:hAnsi="Times New Roman" w:cs="Times New Roman"/>
          <w:sz w:val="20"/>
          <w:szCs w:val="20"/>
        </w:rPr>
        <w:t xml:space="preserve">potwierdzających spełnienie wymogów określonych w </w:t>
      </w:r>
      <w:r w:rsidR="008B7153">
        <w:rPr>
          <w:rFonts w:ascii="Times New Roman" w:hAnsi="Times New Roman" w:cs="Times New Roman"/>
          <w:sz w:val="20"/>
          <w:szCs w:val="20"/>
        </w:rPr>
        <w:t xml:space="preserve"> SWZ</w:t>
      </w:r>
      <w:r w:rsidR="005B5D3A">
        <w:rPr>
          <w:rFonts w:ascii="Times New Roman" w:hAnsi="Times New Roman" w:cs="Times New Roman"/>
          <w:sz w:val="20"/>
          <w:szCs w:val="20"/>
        </w:rPr>
        <w:t>:</w:t>
      </w:r>
    </w:p>
    <w:p w14:paraId="4701FA61" w14:textId="4707E11D" w:rsidR="00F122CB" w:rsidRPr="00F122CB" w:rsidRDefault="008B7153" w:rsidP="002B2EC2">
      <w:pPr>
        <w:pStyle w:val="Standard"/>
        <w:numPr>
          <w:ilvl w:val="0"/>
          <w:numId w:val="166"/>
        </w:numPr>
        <w:jc w:val="both"/>
        <w:rPr>
          <w:rFonts w:ascii="Times New Roman" w:hAnsi="Times New Roman" w:cs="Times New Roman"/>
          <w:sz w:val="20"/>
          <w:szCs w:val="20"/>
        </w:rPr>
      </w:pPr>
      <w:r w:rsidRPr="005B5D3A">
        <w:rPr>
          <w:rFonts w:ascii="Times New Roman" w:hAnsi="Times New Roman" w:cs="Times New Roman"/>
          <w:sz w:val="20"/>
          <w:szCs w:val="20"/>
        </w:rPr>
        <w:t>wdrożenia system zarządzania jakością RABC (system kontrolowania i analizy zakażeń biologicznych) w zakresie co najmniej kompleksowych usług prania, czyszczenia chemicznego, dezynfekcji, suszenia i prasowania oraz renowacji i kompletowania wraz z transportem dla placówek ochrony zdrowia z wykorzystaniem technologii RFID spełniającej standardy ISO 18000-3/ISO 15693 oraz systemu kodów kreskowych,</w:t>
      </w:r>
      <w:r w:rsidR="003A211C" w:rsidRPr="005B5D3A">
        <w:rPr>
          <w:rFonts w:ascii="Times New Roman" w:hAnsi="Times New Roman" w:cs="Times New Roman"/>
          <w:sz w:val="20"/>
          <w:szCs w:val="20"/>
        </w:rPr>
        <w:t xml:space="preserve"> lub systemu równoważnego</w:t>
      </w:r>
      <w:r w:rsidRPr="005B5D3A">
        <w:rPr>
          <w:rFonts w:ascii="Times New Roman" w:hAnsi="Times New Roman" w:cs="Times New Roman"/>
          <w:sz w:val="20"/>
          <w:szCs w:val="20"/>
        </w:rPr>
        <w:t xml:space="preserve"> </w:t>
      </w:r>
    </w:p>
    <w:p w14:paraId="27CED864" w14:textId="77777777" w:rsidR="005C5A37" w:rsidRDefault="008B7153" w:rsidP="002B2EC2">
      <w:pPr>
        <w:pStyle w:val="Standard"/>
        <w:numPr>
          <w:ilvl w:val="0"/>
          <w:numId w:val="166"/>
        </w:numPr>
        <w:jc w:val="both"/>
        <w:rPr>
          <w:rFonts w:ascii="Times New Roman" w:hAnsi="Times New Roman" w:cs="Times New Roman"/>
          <w:sz w:val="20"/>
          <w:szCs w:val="20"/>
        </w:rPr>
      </w:pPr>
      <w:r w:rsidRPr="00F122CB">
        <w:rPr>
          <w:rFonts w:ascii="Times New Roman" w:hAnsi="Times New Roman" w:cs="Times New Roman"/>
          <w:sz w:val="20"/>
          <w:szCs w:val="20"/>
        </w:rPr>
        <w:t>wdrożenia system</w:t>
      </w:r>
      <w:r w:rsidR="003A211C" w:rsidRPr="00F122CB">
        <w:rPr>
          <w:rFonts w:ascii="Times New Roman" w:hAnsi="Times New Roman" w:cs="Times New Roman"/>
          <w:sz w:val="20"/>
          <w:szCs w:val="20"/>
        </w:rPr>
        <w:t>u</w:t>
      </w:r>
      <w:r w:rsidRPr="00F122CB">
        <w:rPr>
          <w:rFonts w:ascii="Times New Roman" w:hAnsi="Times New Roman" w:cs="Times New Roman"/>
          <w:sz w:val="20"/>
          <w:szCs w:val="20"/>
        </w:rPr>
        <w:t xml:space="preserve"> zarządzania jakością ISO 9001:2015 oraz systemu zarządzania środowiskiem ISO 14001:2015 w zakresie usług prania, czyszczenia chemicznego, dezynfekcji i transportu dla pralni, w której będzie świadczona usługa prania lub systemów równoważnych</w:t>
      </w:r>
    </w:p>
    <w:p w14:paraId="6D4CE1EE" w14:textId="2C5A85E1" w:rsidR="008B7153" w:rsidRPr="00F122CB" w:rsidRDefault="003A211C" w:rsidP="002B2EC2">
      <w:pPr>
        <w:pStyle w:val="Standard"/>
        <w:numPr>
          <w:ilvl w:val="0"/>
          <w:numId w:val="166"/>
        </w:numPr>
        <w:jc w:val="both"/>
        <w:rPr>
          <w:rFonts w:ascii="Times New Roman" w:hAnsi="Times New Roman" w:cs="Times New Roman"/>
          <w:sz w:val="20"/>
          <w:szCs w:val="20"/>
        </w:rPr>
      </w:pPr>
      <w:r w:rsidRPr="00F122CB">
        <w:rPr>
          <w:rFonts w:ascii="Times New Roman" w:hAnsi="Times New Roman" w:cs="Times New Roman"/>
          <w:sz w:val="20"/>
          <w:szCs w:val="20"/>
        </w:rPr>
        <w:t xml:space="preserve">posiadania </w:t>
      </w:r>
      <w:r w:rsidR="008B7153" w:rsidRPr="00F122CB">
        <w:rPr>
          <w:rFonts w:ascii="Times New Roman" w:hAnsi="Times New Roman" w:cs="Times New Roman"/>
          <w:sz w:val="20"/>
          <w:szCs w:val="20"/>
        </w:rPr>
        <w:t>certyfikat</w:t>
      </w:r>
      <w:r w:rsidRPr="00F122CB">
        <w:rPr>
          <w:rFonts w:ascii="Times New Roman" w:hAnsi="Times New Roman" w:cs="Times New Roman"/>
          <w:sz w:val="20"/>
          <w:szCs w:val="20"/>
        </w:rPr>
        <w:t>u</w:t>
      </w:r>
      <w:r w:rsidR="008B7153" w:rsidRPr="00F122CB">
        <w:rPr>
          <w:rFonts w:ascii="Times New Roman" w:hAnsi="Times New Roman" w:cs="Times New Roman"/>
          <w:sz w:val="20"/>
          <w:szCs w:val="20"/>
        </w:rPr>
        <w:t xml:space="preserve">  Gwaranta Higieny i Czystości w zakresie usług pralniczych,</w:t>
      </w:r>
    </w:p>
    <w:p w14:paraId="4B5B24F8" w14:textId="77777777" w:rsidR="00463867" w:rsidRDefault="00463867" w:rsidP="002B2EC2">
      <w:pPr>
        <w:pStyle w:val="Standard"/>
        <w:numPr>
          <w:ilvl w:val="0"/>
          <w:numId w:val="166"/>
        </w:numPr>
        <w:jc w:val="both"/>
        <w:rPr>
          <w:rFonts w:ascii="Times New Roman" w:hAnsi="Times New Roman" w:cs="Times New Roman"/>
          <w:sz w:val="20"/>
          <w:szCs w:val="20"/>
        </w:rPr>
      </w:pPr>
      <w:r w:rsidRPr="00F122CB">
        <w:rPr>
          <w:rFonts w:ascii="Times New Roman" w:hAnsi="Times New Roman" w:cs="Times New Roman"/>
          <w:sz w:val="20"/>
          <w:szCs w:val="20"/>
        </w:rPr>
        <w:t>potwierdzającego pozytywną opinię sanitarną właściwego organu sanitarno-epidemiologicznego dotyczącą pralni w której wykonywane będą zamawiane usługi pralnicze - dokument winien potwierdzać możliwość prania dla podmiotów leczniczych;</w:t>
      </w:r>
    </w:p>
    <w:p w14:paraId="3C6517AA" w14:textId="440FE9F2" w:rsidR="00463867" w:rsidRPr="00463867" w:rsidRDefault="00463867" w:rsidP="002B2EC2">
      <w:pPr>
        <w:pStyle w:val="Standard"/>
        <w:numPr>
          <w:ilvl w:val="0"/>
          <w:numId w:val="166"/>
        </w:numPr>
        <w:jc w:val="both"/>
        <w:rPr>
          <w:rFonts w:ascii="Times New Roman" w:hAnsi="Times New Roman" w:cs="Times New Roman"/>
          <w:sz w:val="20"/>
          <w:szCs w:val="20"/>
        </w:rPr>
      </w:pPr>
      <w:r>
        <w:rPr>
          <w:rFonts w:ascii="Times New Roman" w:hAnsi="Times New Roman" w:cs="Times New Roman"/>
          <w:sz w:val="20"/>
          <w:szCs w:val="20"/>
        </w:rPr>
        <w:t>w</w:t>
      </w:r>
      <w:r w:rsidRPr="00F122CB">
        <w:rPr>
          <w:rFonts w:ascii="Times New Roman" w:hAnsi="Times New Roman" w:cs="Times New Roman"/>
          <w:sz w:val="20"/>
          <w:szCs w:val="20"/>
        </w:rPr>
        <w:t xml:space="preserve">ykazu środków transportu  wykorzystywanych do przewozu prania (według wzoru stanowiącego Załącznik 6 do SWZ) wraz z informacją o podstawie dysponowania tymi środkami oraz dołączonymi odpowiednimi zaświadczeniami dopuszczającymi środki transportu do przewozu bielizny (odpowiednio czystej i brudnej) wydanymi przez odpowiednie służby sanitarno- epidemiologiczne. </w:t>
      </w:r>
    </w:p>
    <w:p w14:paraId="5B1A8E0B" w14:textId="00933659" w:rsidR="0035197B" w:rsidRDefault="0035197B" w:rsidP="002B2EC2">
      <w:pPr>
        <w:pStyle w:val="Standard"/>
        <w:numPr>
          <w:ilvl w:val="0"/>
          <w:numId w:val="166"/>
        </w:numPr>
        <w:jc w:val="both"/>
        <w:rPr>
          <w:rFonts w:ascii="Times New Roman" w:hAnsi="Times New Roman" w:cs="Times New Roman"/>
          <w:sz w:val="20"/>
          <w:szCs w:val="20"/>
        </w:rPr>
      </w:pPr>
      <w:r>
        <w:rPr>
          <w:rFonts w:ascii="Times New Roman" w:hAnsi="Times New Roman" w:cs="Times New Roman"/>
          <w:sz w:val="20"/>
          <w:szCs w:val="20"/>
        </w:rPr>
        <w:t>o</w:t>
      </w:r>
      <w:r w:rsidR="008B7153">
        <w:rPr>
          <w:rFonts w:ascii="Times New Roman" w:hAnsi="Times New Roman" w:cs="Times New Roman"/>
          <w:sz w:val="20"/>
          <w:szCs w:val="20"/>
        </w:rPr>
        <w:t xml:space="preserve">świadczenia o spełnieniu wymagań określonych przez Zamawiającego w Rozdziale </w:t>
      </w:r>
      <w:r w:rsidR="00113BAF" w:rsidRPr="00113BAF">
        <w:rPr>
          <w:rFonts w:ascii="Times New Roman" w:hAnsi="Times New Roman" w:cs="Times New Roman"/>
          <w:sz w:val="20"/>
          <w:szCs w:val="20"/>
        </w:rPr>
        <w:t>VIII ust. 2 SWZ</w:t>
      </w:r>
    </w:p>
    <w:p w14:paraId="5C090197" w14:textId="25702A7C" w:rsidR="002D0464" w:rsidRPr="002D0464" w:rsidRDefault="002D0464" w:rsidP="002B2EC2">
      <w:pPr>
        <w:pStyle w:val="Standard"/>
        <w:numPr>
          <w:ilvl w:val="0"/>
          <w:numId w:val="165"/>
        </w:numPr>
        <w:ind w:left="425"/>
        <w:jc w:val="both"/>
        <w:rPr>
          <w:rFonts w:ascii="Times New Roman" w:hAnsi="Times New Roman" w:cs="Times New Roman"/>
          <w:sz w:val="20"/>
          <w:szCs w:val="20"/>
        </w:rPr>
      </w:pPr>
      <w:r w:rsidRPr="002D0464">
        <w:rPr>
          <w:rFonts w:ascii="Times New Roman" w:hAnsi="Times New Roman" w:cs="Times New Roman"/>
          <w:sz w:val="20"/>
          <w:szCs w:val="20"/>
        </w:rPr>
        <w:t>Zamawiający korzysta z możliwości opisanej w art. 107 ust. 2 uPzp i przewiduje wezwanie Wykonawcy do złożenia ww. przedmiotowych środków dowodowych, w przypadku ich niezłożenia przez Wykonawcę wraz z ofertą lub w przypadku, gdy złożone z ofertą przedmiotowe środki dowodowe będą niekompletne.</w:t>
      </w:r>
    </w:p>
    <w:p w14:paraId="197E5490" w14:textId="6E9EE1D7" w:rsidR="002D0464" w:rsidRDefault="002D0464" w:rsidP="002B2EC2">
      <w:pPr>
        <w:pStyle w:val="Standard"/>
        <w:numPr>
          <w:ilvl w:val="0"/>
          <w:numId w:val="165"/>
        </w:numPr>
        <w:ind w:left="425"/>
        <w:jc w:val="both"/>
        <w:rPr>
          <w:rFonts w:ascii="Times New Roman" w:hAnsi="Times New Roman" w:cs="Times New Roman"/>
          <w:sz w:val="20"/>
          <w:szCs w:val="20"/>
        </w:rPr>
      </w:pPr>
      <w:r w:rsidRPr="002D0464">
        <w:rPr>
          <w:rFonts w:ascii="Times New Roman" w:hAnsi="Times New Roman" w:cs="Times New Roman"/>
          <w:sz w:val="20"/>
          <w:szCs w:val="20"/>
        </w:rPr>
        <w:t>Konsekwencją nie</w:t>
      </w:r>
      <w:r w:rsidR="00C90A5E">
        <w:rPr>
          <w:rFonts w:ascii="Times New Roman" w:hAnsi="Times New Roman" w:cs="Times New Roman"/>
          <w:sz w:val="20"/>
          <w:szCs w:val="20"/>
        </w:rPr>
        <w:t xml:space="preserve"> </w:t>
      </w:r>
      <w:r w:rsidRPr="002D0464">
        <w:rPr>
          <w:rFonts w:ascii="Times New Roman" w:hAnsi="Times New Roman" w:cs="Times New Roman"/>
          <w:sz w:val="20"/>
          <w:szCs w:val="20"/>
        </w:rPr>
        <w:t>złożenia dokumentów w powyższym trybie lub jeżeli złożone dokumenty nie potwierdzą posiadania przez zaoferowan</w:t>
      </w:r>
      <w:r w:rsidR="008B7153">
        <w:rPr>
          <w:rFonts w:ascii="Times New Roman" w:hAnsi="Times New Roman" w:cs="Times New Roman"/>
          <w:sz w:val="20"/>
          <w:szCs w:val="20"/>
        </w:rPr>
        <w:t>ą usługa</w:t>
      </w:r>
      <w:r w:rsidRPr="002D0464">
        <w:rPr>
          <w:rFonts w:ascii="Times New Roman" w:hAnsi="Times New Roman" w:cs="Times New Roman"/>
          <w:sz w:val="20"/>
          <w:szCs w:val="20"/>
        </w:rPr>
        <w:t xml:space="preserve"> wymaganych cech będzie odrzucenie oferty na podstawie art. 226 ust. 1 pkt</w:t>
      </w:r>
      <w:r w:rsidR="008B7153">
        <w:rPr>
          <w:rFonts w:ascii="Times New Roman" w:hAnsi="Times New Roman" w:cs="Times New Roman"/>
          <w:sz w:val="20"/>
          <w:szCs w:val="20"/>
        </w:rPr>
        <w:t xml:space="preserve"> </w:t>
      </w:r>
    </w:p>
    <w:p w14:paraId="15878C1B" w14:textId="77777777" w:rsidR="00533020" w:rsidRPr="00523B25" w:rsidRDefault="00533020" w:rsidP="008A3BBD">
      <w:pPr>
        <w:tabs>
          <w:tab w:val="left" w:pos="1451"/>
        </w:tabs>
        <w:ind w:left="11"/>
        <w:jc w:val="both"/>
        <w:textAlignment w:val="auto"/>
        <w:rPr>
          <w:rFonts w:ascii="Times New Roman" w:hAnsi="Times New Roman" w:cs="Times New Roman"/>
          <w:sz w:val="20"/>
          <w:szCs w:val="20"/>
        </w:rPr>
      </w:pPr>
    </w:p>
    <w:p w14:paraId="490F7DEB"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VI.</w:t>
      </w:r>
    </w:p>
    <w:p w14:paraId="725E7FC1"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Termin wykonania zamówienia</w:t>
      </w:r>
    </w:p>
    <w:p w14:paraId="2E57F1B8" w14:textId="77777777" w:rsidR="0021730C" w:rsidRPr="00523B25" w:rsidRDefault="0021730C">
      <w:pPr>
        <w:pStyle w:val="Standard"/>
        <w:rPr>
          <w:rFonts w:ascii="Times New Roman" w:hAnsi="Times New Roman" w:cs="Times New Roman"/>
          <w:sz w:val="20"/>
          <w:szCs w:val="20"/>
        </w:rPr>
      </w:pPr>
    </w:p>
    <w:p w14:paraId="7EE0FB2E" w14:textId="073ED046" w:rsidR="0021730C" w:rsidRPr="00523B25" w:rsidRDefault="00EC39DC">
      <w:pPr>
        <w:pStyle w:val="Standard"/>
        <w:rPr>
          <w:rFonts w:ascii="Times New Roman" w:hAnsi="Times New Roman" w:cs="Times New Roman"/>
          <w:sz w:val="20"/>
          <w:szCs w:val="20"/>
        </w:rPr>
      </w:pPr>
      <w:r w:rsidRPr="00EC39DC">
        <w:rPr>
          <w:rFonts w:ascii="Times New Roman" w:hAnsi="Times New Roman" w:cs="Times New Roman"/>
          <w:sz w:val="20"/>
          <w:szCs w:val="20"/>
        </w:rPr>
        <w:t xml:space="preserve">Wykonawca zobowiązany jest realizować przedmiot zamówienia w okresie </w:t>
      </w:r>
      <w:r w:rsidR="00A969B1" w:rsidRPr="00EC39DC">
        <w:rPr>
          <w:rFonts w:ascii="Times New Roman" w:hAnsi="Times New Roman" w:cs="Times New Roman"/>
          <w:b/>
          <w:bCs/>
          <w:sz w:val="20"/>
          <w:szCs w:val="20"/>
        </w:rPr>
        <w:t>36</w:t>
      </w:r>
      <w:r w:rsidR="00A969B1" w:rsidRPr="00523B25">
        <w:rPr>
          <w:rFonts w:ascii="Times New Roman" w:hAnsi="Times New Roman" w:cs="Times New Roman"/>
          <w:color w:val="000000"/>
          <w:sz w:val="20"/>
          <w:szCs w:val="20"/>
        </w:rPr>
        <w:t xml:space="preserve"> </w:t>
      </w:r>
      <w:r w:rsidR="00A969B1" w:rsidRPr="00523B25">
        <w:rPr>
          <w:rFonts w:ascii="Times New Roman" w:hAnsi="Times New Roman" w:cs="Times New Roman"/>
          <w:b/>
          <w:bCs/>
          <w:color w:val="000000"/>
          <w:sz w:val="20"/>
          <w:szCs w:val="20"/>
        </w:rPr>
        <w:t>miesięcy</w:t>
      </w:r>
      <w:r w:rsidR="00A969B1" w:rsidRPr="00523B25">
        <w:rPr>
          <w:rFonts w:ascii="Times New Roman" w:hAnsi="Times New Roman" w:cs="Times New Roman"/>
          <w:b/>
          <w:bCs/>
          <w:color w:val="FF0000"/>
          <w:sz w:val="20"/>
          <w:szCs w:val="20"/>
        </w:rPr>
        <w:t xml:space="preserve"> </w:t>
      </w:r>
      <w:r w:rsidR="00A969B1" w:rsidRPr="00523B25">
        <w:rPr>
          <w:rFonts w:ascii="Times New Roman" w:hAnsi="Times New Roman" w:cs="Times New Roman"/>
          <w:b/>
          <w:bCs/>
          <w:sz w:val="20"/>
          <w:szCs w:val="20"/>
        </w:rPr>
        <w:t>od zawarcia umowy.</w:t>
      </w:r>
    </w:p>
    <w:p w14:paraId="1810FDAA" w14:textId="77777777" w:rsidR="0021730C" w:rsidRPr="00523B25" w:rsidRDefault="0021730C">
      <w:pPr>
        <w:pStyle w:val="Standard"/>
        <w:rPr>
          <w:rFonts w:ascii="Times New Roman" w:hAnsi="Times New Roman" w:cs="Times New Roman"/>
          <w:b/>
          <w:bCs/>
          <w:sz w:val="20"/>
          <w:szCs w:val="20"/>
        </w:rPr>
      </w:pPr>
    </w:p>
    <w:p w14:paraId="5EE0103D" w14:textId="77777777" w:rsidR="0021730C" w:rsidRPr="00523B25" w:rsidRDefault="00A969B1">
      <w:pPr>
        <w:pStyle w:val="Standard"/>
        <w:pBdr>
          <w:top w:val="single" w:sz="4" w:space="2"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hAnsi="Times New Roman" w:cs="Times New Roman"/>
          <w:b/>
          <w:bCs/>
          <w:sz w:val="20"/>
          <w:szCs w:val="20"/>
        </w:rPr>
        <w:t>Rozdział VII.</w:t>
      </w:r>
    </w:p>
    <w:p w14:paraId="54DBD7D0" w14:textId="0FC8C75A" w:rsidR="0021730C" w:rsidRPr="00523B25" w:rsidRDefault="00A969B1">
      <w:pPr>
        <w:pStyle w:val="Standard"/>
        <w:pBdr>
          <w:top w:val="single" w:sz="4" w:space="2"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Podstawy wykluczenia</w:t>
      </w:r>
    </w:p>
    <w:p w14:paraId="10F336BC" w14:textId="77777777" w:rsidR="0021730C" w:rsidRPr="00523B25" w:rsidRDefault="0021730C">
      <w:pPr>
        <w:pStyle w:val="Standard"/>
        <w:jc w:val="both"/>
        <w:rPr>
          <w:rFonts w:ascii="Times New Roman" w:hAnsi="Times New Roman" w:cs="Times New Roman"/>
          <w:sz w:val="20"/>
          <w:szCs w:val="20"/>
        </w:rPr>
      </w:pPr>
    </w:p>
    <w:p w14:paraId="3B9A98AE" w14:textId="5242AF69" w:rsidR="00EC39DC" w:rsidRPr="00EC39DC" w:rsidRDefault="00EC39DC" w:rsidP="00461158">
      <w:pPr>
        <w:pStyle w:val="Standard"/>
        <w:numPr>
          <w:ilvl w:val="0"/>
          <w:numId w:val="124"/>
        </w:numPr>
        <w:jc w:val="both"/>
        <w:rPr>
          <w:rFonts w:ascii="Times New Roman" w:hAnsi="Times New Roman" w:cs="Times New Roman"/>
          <w:sz w:val="20"/>
          <w:szCs w:val="20"/>
        </w:rPr>
      </w:pPr>
      <w:r w:rsidRPr="00EC39DC">
        <w:rPr>
          <w:rFonts w:ascii="Times New Roman" w:hAnsi="Times New Roman" w:cs="Times New Roman"/>
          <w:sz w:val="20"/>
          <w:szCs w:val="20"/>
        </w:rPr>
        <w:t>Z postępowania o udzielenie zamówienia</w:t>
      </w:r>
      <w:r w:rsidR="00361A48">
        <w:rPr>
          <w:rFonts w:ascii="Times New Roman" w:hAnsi="Times New Roman" w:cs="Times New Roman"/>
          <w:sz w:val="20"/>
          <w:szCs w:val="20"/>
        </w:rPr>
        <w:t xml:space="preserve"> w</w:t>
      </w:r>
      <w:r w:rsidRPr="00EC39DC">
        <w:rPr>
          <w:rFonts w:ascii="Times New Roman" w:hAnsi="Times New Roman" w:cs="Times New Roman"/>
          <w:sz w:val="20"/>
          <w:szCs w:val="20"/>
        </w:rPr>
        <w:t>yklucza się Wykonawcę na podstawie art. 108 ust.1 uPzp (z zastrzeżeniem art. 110 ust.2 uPzp):</w:t>
      </w:r>
    </w:p>
    <w:p w14:paraId="34E016BD" w14:textId="76C6FFE4"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będącego osobą fizyczną, którego prawomocnie skazano za przestępstwo:</w:t>
      </w:r>
    </w:p>
    <w:p w14:paraId="13D52E19" w14:textId="2BE40C3C" w:rsidR="00EC39DC" w:rsidRPr="00EC39DC" w:rsidRDefault="00EC39DC" w:rsidP="00461158">
      <w:pPr>
        <w:pStyle w:val="Standard"/>
        <w:numPr>
          <w:ilvl w:val="0"/>
          <w:numId w:val="126"/>
        </w:numPr>
        <w:jc w:val="both"/>
        <w:rPr>
          <w:rFonts w:ascii="Times New Roman" w:hAnsi="Times New Roman" w:cs="Times New Roman"/>
          <w:sz w:val="20"/>
          <w:szCs w:val="20"/>
        </w:rPr>
      </w:pPr>
      <w:r w:rsidRPr="00EC39DC">
        <w:rPr>
          <w:rFonts w:ascii="Times New Roman" w:hAnsi="Times New Roman" w:cs="Times New Roman"/>
          <w:sz w:val="20"/>
          <w:szCs w:val="20"/>
        </w:rPr>
        <w:t xml:space="preserve">udziału w zorganizowanej grupie przestępczej albo związku mającym na celu popełnienie przestępstwa lub przestępstwa skarbowego, o którym mowa w art. 258 Kodeksu karnego, </w:t>
      </w:r>
    </w:p>
    <w:p w14:paraId="74563BF6" w14:textId="439AB15C" w:rsidR="00EC39DC" w:rsidRPr="00EC39DC" w:rsidRDefault="00EC39DC" w:rsidP="00461158">
      <w:pPr>
        <w:pStyle w:val="Standard"/>
        <w:numPr>
          <w:ilvl w:val="0"/>
          <w:numId w:val="126"/>
        </w:numPr>
        <w:jc w:val="both"/>
        <w:rPr>
          <w:rFonts w:ascii="Times New Roman" w:hAnsi="Times New Roman" w:cs="Times New Roman"/>
          <w:sz w:val="20"/>
          <w:szCs w:val="20"/>
        </w:rPr>
      </w:pPr>
      <w:r w:rsidRPr="00EC39DC">
        <w:rPr>
          <w:rFonts w:ascii="Times New Roman" w:hAnsi="Times New Roman" w:cs="Times New Roman"/>
          <w:sz w:val="20"/>
          <w:szCs w:val="20"/>
        </w:rPr>
        <w:t xml:space="preserve">handlu ludźmi, o którym mowa w art. 189a Kodeksu karnego, </w:t>
      </w:r>
    </w:p>
    <w:p w14:paraId="2B474621" w14:textId="67209A9C" w:rsidR="00EC39DC" w:rsidRPr="00EC39DC" w:rsidRDefault="00EB4C31" w:rsidP="00461158">
      <w:pPr>
        <w:pStyle w:val="Standard"/>
        <w:numPr>
          <w:ilvl w:val="0"/>
          <w:numId w:val="126"/>
        </w:numPr>
        <w:jc w:val="both"/>
        <w:rPr>
          <w:rFonts w:ascii="Times New Roman" w:hAnsi="Times New Roman" w:cs="Times New Roman"/>
          <w:sz w:val="20"/>
          <w:szCs w:val="20"/>
        </w:rPr>
      </w:pPr>
      <w:r>
        <w:rPr>
          <w:rFonts w:ascii="Times New Roman" w:hAnsi="Times New Roman" w:cs="Times New Roman"/>
          <w:sz w:val="20"/>
          <w:szCs w:val="20"/>
        </w:rPr>
        <w:lastRenderedPageBreak/>
        <w:t xml:space="preserve">o </w:t>
      </w:r>
      <w:r w:rsidR="00EC39DC" w:rsidRPr="00EC39DC">
        <w:rPr>
          <w:rFonts w:ascii="Times New Roman" w:hAnsi="Times New Roman" w:cs="Times New Roman"/>
          <w:sz w:val="20"/>
          <w:szCs w:val="20"/>
        </w:rPr>
        <w:t>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685A19E8" w14:textId="40AD8549" w:rsidR="00EC39DC" w:rsidRPr="00EC39DC" w:rsidRDefault="00EC39DC" w:rsidP="00461158">
      <w:pPr>
        <w:pStyle w:val="Standard"/>
        <w:numPr>
          <w:ilvl w:val="0"/>
          <w:numId w:val="126"/>
        </w:numPr>
        <w:jc w:val="both"/>
        <w:rPr>
          <w:rFonts w:ascii="Times New Roman" w:hAnsi="Times New Roman" w:cs="Times New Roman"/>
          <w:sz w:val="20"/>
          <w:szCs w:val="20"/>
        </w:rPr>
      </w:pPr>
      <w:r w:rsidRPr="00EC39DC">
        <w:rPr>
          <w:rFonts w:ascii="Times New Roman" w:hAnsi="Times New Roman" w:cs="Times New Roman"/>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3A0C2C7" w14:textId="613E17DC" w:rsidR="00EC39DC" w:rsidRPr="00EC39DC" w:rsidRDefault="00EB4C31" w:rsidP="00461158">
      <w:pPr>
        <w:pStyle w:val="Standard"/>
        <w:numPr>
          <w:ilvl w:val="0"/>
          <w:numId w:val="126"/>
        </w:numPr>
        <w:jc w:val="both"/>
        <w:rPr>
          <w:rFonts w:ascii="Times New Roman" w:hAnsi="Times New Roman" w:cs="Times New Roman"/>
          <w:sz w:val="20"/>
          <w:szCs w:val="20"/>
        </w:rPr>
      </w:pPr>
      <w:r>
        <w:rPr>
          <w:rFonts w:ascii="Times New Roman" w:hAnsi="Times New Roman" w:cs="Times New Roman"/>
          <w:sz w:val="20"/>
          <w:szCs w:val="20"/>
        </w:rPr>
        <w:t xml:space="preserve">o </w:t>
      </w:r>
      <w:r w:rsidR="00EC39DC" w:rsidRPr="00EC39DC">
        <w:rPr>
          <w:rFonts w:ascii="Times New Roman" w:hAnsi="Times New Roman" w:cs="Times New Roman"/>
          <w:sz w:val="20"/>
          <w:szCs w:val="20"/>
        </w:rPr>
        <w:t xml:space="preserve">charakterze terrorystycznym, o którym mowa w art. 115 § 20 Kodeksu karnego, lub mające na celu popełnienie tego przestępstwa, </w:t>
      </w:r>
    </w:p>
    <w:p w14:paraId="295D42E8" w14:textId="1666586A" w:rsidR="00EC39DC" w:rsidRPr="00EC39DC" w:rsidRDefault="00EC39DC" w:rsidP="00461158">
      <w:pPr>
        <w:pStyle w:val="Standard"/>
        <w:numPr>
          <w:ilvl w:val="0"/>
          <w:numId w:val="126"/>
        </w:numPr>
        <w:jc w:val="both"/>
        <w:rPr>
          <w:rFonts w:ascii="Times New Roman" w:hAnsi="Times New Roman" w:cs="Times New Roman"/>
          <w:sz w:val="20"/>
          <w:szCs w:val="20"/>
        </w:rPr>
      </w:pPr>
      <w:r w:rsidRPr="00EC39DC">
        <w:rPr>
          <w:rFonts w:ascii="Times New Roman" w:hAnsi="Times New Roman" w:cs="Times New Roman"/>
          <w:sz w:val="20"/>
          <w:szCs w:val="20"/>
        </w:rPr>
        <w:t>powierzenia wykonywania pracy małoletniemu cudzoziemcowi, o którym mowa w art. 9 ust. 2 ustawy z dnia 15 czerwca 2012 r. o skutkach powierzania wykonywania pracy cudzoziemcom przebywającym wbrew przepisom na terytorium Rzeczypospolitej Polskiej</w:t>
      </w:r>
      <w:r w:rsidR="00BA21ED">
        <w:rPr>
          <w:rFonts w:ascii="Times New Roman" w:hAnsi="Times New Roman" w:cs="Times New Roman"/>
          <w:sz w:val="20"/>
          <w:szCs w:val="20"/>
        </w:rPr>
        <w:t>,</w:t>
      </w:r>
    </w:p>
    <w:p w14:paraId="79DC865C" w14:textId="21812996" w:rsidR="00EC39DC" w:rsidRPr="00EC39DC" w:rsidRDefault="00EC39DC" w:rsidP="00461158">
      <w:pPr>
        <w:pStyle w:val="Standard"/>
        <w:numPr>
          <w:ilvl w:val="0"/>
          <w:numId w:val="126"/>
        </w:numPr>
        <w:jc w:val="both"/>
        <w:rPr>
          <w:rFonts w:ascii="Times New Roman" w:hAnsi="Times New Roman" w:cs="Times New Roman"/>
          <w:sz w:val="20"/>
          <w:szCs w:val="20"/>
        </w:rPr>
      </w:pPr>
      <w:r w:rsidRPr="00EC39DC">
        <w:rPr>
          <w:rFonts w:ascii="Times New Roman" w:hAnsi="Times New Roman" w:cs="Times New Roman"/>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3AF478" w14:textId="77777777" w:rsidR="00167037" w:rsidRDefault="00EB4C31" w:rsidP="00461158">
      <w:pPr>
        <w:pStyle w:val="Standard"/>
        <w:numPr>
          <w:ilvl w:val="0"/>
          <w:numId w:val="126"/>
        </w:numPr>
        <w:jc w:val="both"/>
        <w:rPr>
          <w:rFonts w:ascii="Times New Roman" w:hAnsi="Times New Roman" w:cs="Times New Roman"/>
          <w:sz w:val="20"/>
          <w:szCs w:val="20"/>
        </w:rPr>
      </w:pPr>
      <w:r>
        <w:rPr>
          <w:rFonts w:ascii="Times New Roman" w:hAnsi="Times New Roman" w:cs="Times New Roman"/>
          <w:sz w:val="20"/>
          <w:szCs w:val="20"/>
        </w:rPr>
        <w:t xml:space="preserve">o </w:t>
      </w:r>
      <w:r w:rsidR="00EC39DC" w:rsidRPr="00EC39DC">
        <w:rPr>
          <w:rFonts w:ascii="Times New Roman" w:hAnsi="Times New Roman" w:cs="Times New Roman"/>
          <w:sz w:val="20"/>
          <w:szCs w:val="20"/>
        </w:rPr>
        <w:t>którym mowa w art. 9 ust. 1 i 3 lub art. 10 ustawy z dnia 15 czerwca 2012 r. o skutkach powierzania wykonywania pracy cudzoziemcom przebywającym wbrew przepisom na terytorium Rzeczypospolitej Polskiej</w:t>
      </w:r>
      <w:r w:rsidR="00167037">
        <w:rPr>
          <w:rFonts w:ascii="Times New Roman" w:hAnsi="Times New Roman" w:cs="Times New Roman"/>
          <w:sz w:val="20"/>
          <w:szCs w:val="20"/>
        </w:rPr>
        <w:t xml:space="preserve"> </w:t>
      </w:r>
    </w:p>
    <w:p w14:paraId="6347D833" w14:textId="782C4AB5" w:rsidR="00EC39DC" w:rsidRPr="00167037" w:rsidRDefault="00EC39DC" w:rsidP="00167037">
      <w:pPr>
        <w:pStyle w:val="Standard"/>
        <w:ind w:left="1080"/>
        <w:jc w:val="both"/>
        <w:rPr>
          <w:rFonts w:ascii="Times New Roman" w:hAnsi="Times New Roman" w:cs="Times New Roman"/>
          <w:sz w:val="20"/>
          <w:szCs w:val="20"/>
        </w:rPr>
      </w:pPr>
      <w:r w:rsidRPr="00167037">
        <w:rPr>
          <w:rFonts w:ascii="Times New Roman" w:hAnsi="Times New Roman" w:cs="Times New Roman"/>
          <w:sz w:val="20"/>
          <w:szCs w:val="20"/>
        </w:rPr>
        <w:t xml:space="preserve">– lub za odpowiedni czyn zabroniony określony w przepisach prawa obcego; </w:t>
      </w:r>
    </w:p>
    <w:p w14:paraId="563E0C05" w14:textId="79D1AFFA"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5600072" w14:textId="7C58F3FE"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14:paraId="6EFDED14" w14:textId="7B953FF2"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 xml:space="preserve">wobec którego prawomocnie orzeczono zakaz ubiegania się o zamówienia publiczne; </w:t>
      </w:r>
    </w:p>
    <w:p w14:paraId="1E7D060A" w14:textId="27C31DAD"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 </w:t>
      </w:r>
    </w:p>
    <w:p w14:paraId="3D5D6528" w14:textId="396AC59A" w:rsidR="00EC39DC" w:rsidRPr="00EC39DC" w:rsidRDefault="00EC39DC" w:rsidP="00461158">
      <w:pPr>
        <w:pStyle w:val="Standard"/>
        <w:numPr>
          <w:ilvl w:val="0"/>
          <w:numId w:val="125"/>
        </w:numPr>
        <w:jc w:val="both"/>
        <w:rPr>
          <w:rFonts w:ascii="Times New Roman" w:hAnsi="Times New Roman" w:cs="Times New Roman"/>
          <w:sz w:val="20"/>
          <w:szCs w:val="20"/>
        </w:rPr>
      </w:pPr>
      <w:r w:rsidRPr="00EC39DC">
        <w:rPr>
          <w:rFonts w:ascii="Times New Roman" w:hAnsi="Times New Roman" w:cs="Times New Roman"/>
          <w:sz w:val="20"/>
          <w:szCs w:val="20"/>
        </w:rPr>
        <w:t xml:space="preserve">jeżeli, w przypadkach, o których mowa w </w:t>
      </w:r>
      <w:r w:rsidR="006E2F2C">
        <w:rPr>
          <w:rFonts w:ascii="Times New Roman" w:hAnsi="Times New Roman" w:cs="Times New Roman"/>
          <w:sz w:val="20"/>
          <w:szCs w:val="20"/>
        </w:rPr>
        <w:t>art</w:t>
      </w:r>
      <w:r w:rsidRPr="00EC39DC">
        <w:rPr>
          <w:rFonts w:ascii="Times New Roman" w:hAnsi="Times New Roman" w:cs="Times New Roman"/>
          <w:sz w:val="20"/>
          <w:szCs w:val="20"/>
        </w:rPr>
        <w:t xml:space="preserve">. 85 ust. 1 uPzp,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E67BF7A" w14:textId="43B4E480" w:rsidR="002C6292" w:rsidRPr="001D48D6" w:rsidRDefault="00EC39DC" w:rsidP="008A3BBD">
      <w:pPr>
        <w:pStyle w:val="Standard"/>
        <w:ind w:left="360"/>
        <w:jc w:val="both"/>
        <w:rPr>
          <w:rFonts w:ascii="Times New Roman" w:hAnsi="Times New Roman" w:cs="Times New Roman"/>
          <w:sz w:val="20"/>
          <w:szCs w:val="20"/>
        </w:rPr>
      </w:pPr>
      <w:r w:rsidRPr="00EC39DC">
        <w:rPr>
          <w:rFonts w:ascii="Times New Roman" w:hAnsi="Times New Roman" w:cs="Times New Roman"/>
          <w:sz w:val="20"/>
          <w:szCs w:val="20"/>
        </w:rPr>
        <w:t xml:space="preserve">Okresy wykluczenia wykonawcy z postępowania o udzielenie zamówienia publicznego </w:t>
      </w:r>
      <w:r w:rsidR="00764260" w:rsidRPr="00EC39DC">
        <w:rPr>
          <w:rFonts w:ascii="Times New Roman" w:hAnsi="Times New Roman" w:cs="Times New Roman"/>
          <w:sz w:val="20"/>
          <w:szCs w:val="20"/>
        </w:rPr>
        <w:t>określon</w:t>
      </w:r>
      <w:r w:rsidR="00764260">
        <w:rPr>
          <w:rFonts w:ascii="Times New Roman" w:hAnsi="Times New Roman" w:cs="Times New Roman"/>
          <w:sz w:val="20"/>
          <w:szCs w:val="20"/>
        </w:rPr>
        <w:t>e</w:t>
      </w:r>
      <w:r w:rsidR="00764260" w:rsidRPr="00EC39DC">
        <w:rPr>
          <w:rFonts w:ascii="Times New Roman" w:hAnsi="Times New Roman" w:cs="Times New Roman"/>
          <w:sz w:val="20"/>
          <w:szCs w:val="20"/>
        </w:rPr>
        <w:t xml:space="preserve"> </w:t>
      </w:r>
      <w:r w:rsidRPr="00EC39DC">
        <w:rPr>
          <w:rFonts w:ascii="Times New Roman" w:hAnsi="Times New Roman" w:cs="Times New Roman"/>
          <w:sz w:val="20"/>
          <w:szCs w:val="20"/>
        </w:rPr>
        <w:t>został</w:t>
      </w:r>
      <w:r w:rsidR="00764260">
        <w:rPr>
          <w:rFonts w:ascii="Times New Roman" w:hAnsi="Times New Roman" w:cs="Times New Roman"/>
          <w:sz w:val="20"/>
          <w:szCs w:val="20"/>
        </w:rPr>
        <w:t xml:space="preserve">y </w:t>
      </w:r>
      <w:r w:rsidRPr="00EC39DC">
        <w:rPr>
          <w:rFonts w:ascii="Times New Roman" w:hAnsi="Times New Roman" w:cs="Times New Roman"/>
          <w:sz w:val="20"/>
          <w:szCs w:val="20"/>
        </w:rPr>
        <w:t>w art. 111 uPzp.</w:t>
      </w:r>
    </w:p>
    <w:p w14:paraId="3C84E6F7" w14:textId="20C5B9D9" w:rsidR="001D48D6" w:rsidRPr="001D48D6" w:rsidRDefault="003A211C" w:rsidP="008A3BBD">
      <w:pPr>
        <w:pStyle w:val="Standard"/>
        <w:ind w:left="360"/>
        <w:jc w:val="both"/>
        <w:rPr>
          <w:rFonts w:ascii="Times New Roman" w:hAnsi="Times New Roman" w:cs="Times New Roman"/>
          <w:sz w:val="20"/>
          <w:szCs w:val="20"/>
        </w:rPr>
      </w:pPr>
      <w:r>
        <w:rPr>
          <w:rFonts w:ascii="Times New Roman" w:hAnsi="Times New Roman" w:cs="Times New Roman"/>
          <w:sz w:val="20"/>
          <w:szCs w:val="20"/>
        </w:rPr>
        <w:t xml:space="preserve">2. </w:t>
      </w:r>
      <w:r w:rsidR="001D48D6" w:rsidRPr="001D48D6">
        <w:rPr>
          <w:rFonts w:ascii="Times New Roman" w:hAnsi="Times New Roman" w:cs="Times New Roman"/>
          <w:sz w:val="20"/>
          <w:szCs w:val="20"/>
        </w:rPr>
        <w:t xml:space="preserve">Wyklucza się również wykonawcę, wobec którego, na podstawie art. 5k rozporządzenia Rady (UE) nr 833/2014 z 31 lipca 2014 r. dotyczącego środków ograniczających w związku z działaniami Rosji destabilizującymi sytuację na Ukrainie (Dz. Urz. UE nr L 229 z 31.7.2014, str. 1) w brzmieniu nadanym rozporządzeniem Rady (UE) 2022/576, w sprawie zmiany rozporządzenia Rady (UE) nr 833/2014 dotyczącego środków ograniczających w związku z działaniami Rosji destabilizującymi sytuację na Ukrainie (Dz. Urz. UE nr L 111 z 8.4.2022, str. 1) (dalej: rozporządzenie) - zakazane jest udzielanie zamówień lub dalszego wykonywania wszelkich zamówień publicznych na rzecz lub z udziałem: </w:t>
      </w:r>
    </w:p>
    <w:p w14:paraId="519D541E" w14:textId="745E1540" w:rsidR="001D48D6" w:rsidRPr="001D48D6" w:rsidRDefault="001D48D6" w:rsidP="00461158">
      <w:pPr>
        <w:pStyle w:val="Standard"/>
        <w:numPr>
          <w:ilvl w:val="0"/>
          <w:numId w:val="128"/>
        </w:numPr>
        <w:jc w:val="both"/>
        <w:rPr>
          <w:rFonts w:ascii="Times New Roman" w:hAnsi="Times New Roman" w:cs="Times New Roman"/>
          <w:sz w:val="20"/>
          <w:szCs w:val="20"/>
        </w:rPr>
      </w:pPr>
      <w:r w:rsidRPr="001D48D6">
        <w:rPr>
          <w:rFonts w:ascii="Times New Roman" w:hAnsi="Times New Roman" w:cs="Times New Roman"/>
          <w:sz w:val="20"/>
          <w:szCs w:val="20"/>
        </w:rPr>
        <w:t>obywateli rosyjskich, osoby fizyczne lub prawne, podmioty lub organy z siedzibą w Rosji;</w:t>
      </w:r>
    </w:p>
    <w:p w14:paraId="1BB0DA31" w14:textId="586229EA" w:rsidR="001D48D6" w:rsidRPr="001D48D6" w:rsidRDefault="001D48D6" w:rsidP="00461158">
      <w:pPr>
        <w:pStyle w:val="Standard"/>
        <w:numPr>
          <w:ilvl w:val="0"/>
          <w:numId w:val="128"/>
        </w:numPr>
        <w:jc w:val="both"/>
        <w:rPr>
          <w:rFonts w:ascii="Times New Roman" w:hAnsi="Times New Roman" w:cs="Times New Roman"/>
          <w:sz w:val="20"/>
          <w:szCs w:val="20"/>
        </w:rPr>
      </w:pPr>
      <w:r w:rsidRPr="001D48D6">
        <w:rPr>
          <w:rFonts w:ascii="Times New Roman" w:hAnsi="Times New Roman" w:cs="Times New Roman"/>
          <w:sz w:val="20"/>
          <w:szCs w:val="20"/>
        </w:rPr>
        <w:t>osoby prawne, podmioty lub organy, do których prawa własności bezpośrednio lub pośrednio w ponad 50 % należą do obywateli rosyjskich lub osób fizycznych lub prawnych, podmiotów lub organów z siedzibą w Rosji;</w:t>
      </w:r>
    </w:p>
    <w:p w14:paraId="6AAF54BA" w14:textId="48EEE4FA" w:rsidR="001D48D6" w:rsidRPr="001D48D6" w:rsidRDefault="001D48D6" w:rsidP="00461158">
      <w:pPr>
        <w:pStyle w:val="Standard"/>
        <w:numPr>
          <w:ilvl w:val="0"/>
          <w:numId w:val="128"/>
        </w:numPr>
        <w:jc w:val="both"/>
        <w:rPr>
          <w:rFonts w:ascii="Times New Roman" w:hAnsi="Times New Roman" w:cs="Times New Roman"/>
          <w:sz w:val="20"/>
          <w:szCs w:val="20"/>
        </w:rPr>
      </w:pPr>
      <w:r w:rsidRPr="001D48D6">
        <w:rPr>
          <w:rFonts w:ascii="Times New Roman" w:hAnsi="Times New Roman" w:cs="Times New Roman"/>
          <w:sz w:val="20"/>
          <w:szCs w:val="20"/>
        </w:rPr>
        <w:t>osoby fizyczne lub prawne, podmioty lub organy działające w imieniu lub pod kierunkiem podmiotu, o którym mowa w ww. pkt 1) i 2).</w:t>
      </w:r>
    </w:p>
    <w:p w14:paraId="0D77BB59" w14:textId="5B6D8DCC" w:rsidR="001D48D6" w:rsidRDefault="001D48D6" w:rsidP="00646E2F">
      <w:pPr>
        <w:pStyle w:val="Standard"/>
        <w:ind w:left="360"/>
        <w:jc w:val="both"/>
        <w:rPr>
          <w:rFonts w:ascii="Times New Roman" w:hAnsi="Times New Roman" w:cs="Times New Roman"/>
          <w:sz w:val="20"/>
          <w:szCs w:val="20"/>
        </w:rPr>
      </w:pPr>
      <w:r w:rsidRPr="001D48D6">
        <w:rPr>
          <w:rFonts w:ascii="Times New Roman" w:hAnsi="Times New Roman" w:cs="Times New Roman"/>
          <w:sz w:val="20"/>
          <w:szCs w:val="20"/>
        </w:rPr>
        <w:t>Zakaz udziału w zamówieniach publicznych na podstawie wskazanego rozporządzenia dotyczy wykonawców, jak również podwykonawców, dostawców, w przypadku gdy przypada na nich ponad 10 % wartości zamówienia lub koncesji, jeżeli taki podwykonawca, dostawca, należy do którejkolwiek z podmiotów wymienionych w ww. punktach 1) - 3).</w:t>
      </w:r>
    </w:p>
    <w:p w14:paraId="71073D94" w14:textId="19CD6475" w:rsidR="004B409F" w:rsidRPr="004B409F" w:rsidRDefault="00625967" w:rsidP="008A3BBD">
      <w:pPr>
        <w:pStyle w:val="Standard"/>
        <w:jc w:val="both"/>
        <w:rPr>
          <w:rFonts w:ascii="Times New Roman" w:hAnsi="Times New Roman" w:cs="Times New Roman"/>
          <w:sz w:val="20"/>
          <w:szCs w:val="20"/>
        </w:rPr>
      </w:pPr>
      <w:r>
        <w:rPr>
          <w:rFonts w:ascii="Times New Roman" w:hAnsi="Times New Roman" w:cs="Times New Roman"/>
          <w:sz w:val="20"/>
          <w:szCs w:val="20"/>
        </w:rPr>
        <w:t xml:space="preserve">3. </w:t>
      </w:r>
      <w:r w:rsidR="004B409F" w:rsidRPr="004B409F">
        <w:rPr>
          <w:rFonts w:ascii="Times New Roman" w:hAnsi="Times New Roman" w:cs="Times New Roman"/>
          <w:sz w:val="20"/>
          <w:szCs w:val="20"/>
        </w:rPr>
        <w:t>Niezależnie od powyższego Zamawiający wykluczy z postępowania Wykonawcę, który podlega wykluczeniu na podstawie art. 7 ust. 1  ustawy z dnia 13 kwietnia 2022 r. o szczególnych rozwiązaniach w zakresie przeciwdziałania wspieraniu agresji na Ukrainę oraz służących ochronie bezpieczeństwa narodowego, zwanej w niniejszym ust. „ustawą”, to jest:</w:t>
      </w:r>
    </w:p>
    <w:p w14:paraId="3DD23FAA" w14:textId="77777777" w:rsidR="004B409F" w:rsidRPr="004B409F" w:rsidRDefault="004B409F" w:rsidP="00461158">
      <w:pPr>
        <w:pStyle w:val="Standard"/>
        <w:numPr>
          <w:ilvl w:val="0"/>
          <w:numId w:val="127"/>
        </w:numPr>
        <w:jc w:val="both"/>
        <w:rPr>
          <w:rFonts w:ascii="Times New Roman" w:hAnsi="Times New Roman" w:cs="Times New Roman"/>
          <w:sz w:val="20"/>
          <w:szCs w:val="20"/>
        </w:rPr>
      </w:pPr>
      <w:r w:rsidRPr="004B409F">
        <w:rPr>
          <w:rFonts w:ascii="Times New Roman" w:hAnsi="Times New Roman" w:cs="Times New Roman"/>
          <w:sz w:val="20"/>
          <w:szCs w:val="20"/>
        </w:rPr>
        <w:t>Wykonawcę wymienionego w wykazach określonych w rozporządzeniu 765/2006 i rozporządzeniu 269/2014 albo wpisanym na listę na podstawie decyzji w sprawie wpisu na listę rozstrzygającej o zastosowaniu środka, o którym mowa w art. 1 pkt 3 ustawy;</w:t>
      </w:r>
    </w:p>
    <w:p w14:paraId="6DAD4998" w14:textId="5BF819AC" w:rsidR="004B409F" w:rsidRPr="004B409F" w:rsidRDefault="004B409F" w:rsidP="00461158">
      <w:pPr>
        <w:pStyle w:val="Standard"/>
        <w:numPr>
          <w:ilvl w:val="0"/>
          <w:numId w:val="127"/>
        </w:numPr>
        <w:jc w:val="both"/>
        <w:rPr>
          <w:rFonts w:ascii="Times New Roman" w:hAnsi="Times New Roman" w:cs="Times New Roman"/>
          <w:sz w:val="20"/>
          <w:szCs w:val="20"/>
        </w:rPr>
      </w:pPr>
      <w:r w:rsidRPr="004B409F">
        <w:rPr>
          <w:rFonts w:ascii="Times New Roman" w:hAnsi="Times New Roman" w:cs="Times New Roman"/>
          <w:sz w:val="20"/>
          <w:szCs w:val="20"/>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C52E97" w14:textId="2F1CBDFC" w:rsidR="0021730C" w:rsidRPr="004B409F" w:rsidRDefault="00625967" w:rsidP="008A3BBD">
      <w:pPr>
        <w:pStyle w:val="Standard"/>
        <w:ind w:left="142"/>
        <w:jc w:val="both"/>
        <w:rPr>
          <w:rFonts w:ascii="Times New Roman" w:hAnsi="Times New Roman" w:cs="Times New Roman"/>
          <w:sz w:val="20"/>
          <w:szCs w:val="20"/>
        </w:rPr>
      </w:pPr>
      <w:r>
        <w:rPr>
          <w:rFonts w:ascii="Times New Roman" w:hAnsi="Times New Roman" w:cs="Times New Roman"/>
          <w:sz w:val="20"/>
          <w:szCs w:val="20"/>
        </w:rPr>
        <w:t xml:space="preserve">4. </w:t>
      </w:r>
      <w:r w:rsidR="00EC39DC" w:rsidRPr="004B409F">
        <w:rPr>
          <w:rFonts w:ascii="Times New Roman" w:hAnsi="Times New Roman" w:cs="Times New Roman"/>
          <w:sz w:val="20"/>
          <w:szCs w:val="20"/>
        </w:rPr>
        <w:t>Wykonawca może zostać wykluczony przez Zamawiającego na każdym etapie postępowania o udzielenie zamówienia.</w:t>
      </w:r>
      <w:r w:rsidR="000657C3">
        <w:rPr>
          <w:rFonts w:ascii="Times New Roman" w:hAnsi="Times New Roman" w:cs="Times New Roman"/>
          <w:sz w:val="20"/>
          <w:szCs w:val="20"/>
        </w:rPr>
        <w:t xml:space="preserve"> </w:t>
      </w:r>
    </w:p>
    <w:p w14:paraId="3861C607" w14:textId="77777777" w:rsidR="00EC39DC" w:rsidRPr="00523B25" w:rsidRDefault="00EC39DC" w:rsidP="00EC39DC">
      <w:pPr>
        <w:pStyle w:val="Standard"/>
        <w:jc w:val="both"/>
        <w:rPr>
          <w:rFonts w:ascii="Times New Roman" w:hAnsi="Times New Roman" w:cs="Times New Roman"/>
          <w:sz w:val="20"/>
          <w:szCs w:val="20"/>
        </w:rPr>
      </w:pPr>
    </w:p>
    <w:p w14:paraId="129953EA"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VIII.</w:t>
      </w:r>
    </w:p>
    <w:p w14:paraId="1F34F18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Informacja o warunkach udziału w postępowaniu</w:t>
      </w:r>
    </w:p>
    <w:p w14:paraId="4D239B3E" w14:textId="56496AB4" w:rsidR="0021730C" w:rsidRPr="001F51A0" w:rsidRDefault="00BA6473" w:rsidP="00EC54BC">
      <w:pPr>
        <w:pStyle w:val="Akapitzlist"/>
        <w:numPr>
          <w:ilvl w:val="0"/>
          <w:numId w:val="75"/>
        </w:numPr>
        <w:jc w:val="both"/>
        <w:textAlignment w:val="auto"/>
        <w:rPr>
          <w:rFonts w:ascii="Times New Roman" w:eastAsia="Calibri" w:hAnsi="Times New Roman" w:cs="Times New Roman"/>
          <w:sz w:val="20"/>
          <w:szCs w:val="20"/>
          <w:lang w:bidi="ar-SA"/>
        </w:rPr>
      </w:pPr>
      <w:bookmarkStart w:id="1" w:name="_Hlk108699399"/>
      <w:r>
        <w:rPr>
          <w:rFonts w:ascii="Times New Roman" w:eastAsia="Calibri" w:hAnsi="Times New Roman" w:cs="Times New Roman"/>
          <w:sz w:val="20"/>
          <w:szCs w:val="20"/>
          <w:lang w:bidi="ar-SA"/>
        </w:rPr>
        <w:t xml:space="preserve">O </w:t>
      </w:r>
      <w:r w:rsidR="00A969B1" w:rsidRPr="001F51A0">
        <w:rPr>
          <w:rFonts w:ascii="Times New Roman" w:eastAsia="Calibri" w:hAnsi="Times New Roman" w:cs="Times New Roman"/>
          <w:sz w:val="20"/>
          <w:szCs w:val="20"/>
          <w:lang w:bidi="ar-SA"/>
        </w:rPr>
        <w:t>udzielenie zamówienia mogą się ubiegać Wykonawcy, którzy spełniają warunki udziału w postępowaniu dotyczące zdolności technicznej  lub zawodowej</w:t>
      </w:r>
      <w:r w:rsidR="001F51A0" w:rsidRPr="001F51A0">
        <w:rPr>
          <w:rFonts w:ascii="Times New Roman" w:eastAsia="Calibri" w:hAnsi="Times New Roman" w:cs="Times New Roman"/>
          <w:sz w:val="20"/>
          <w:szCs w:val="20"/>
          <w:lang w:bidi="ar-SA"/>
        </w:rPr>
        <w:t>.</w:t>
      </w:r>
    </w:p>
    <w:p w14:paraId="3260EDC7" w14:textId="77777777" w:rsidR="001F51A0" w:rsidRPr="001F51A0" w:rsidRDefault="00A969B1" w:rsidP="00EC54BC">
      <w:pPr>
        <w:pStyle w:val="Akapitzlist"/>
        <w:numPr>
          <w:ilvl w:val="0"/>
          <w:numId w:val="75"/>
        </w:numPr>
        <w:textAlignment w:val="auto"/>
        <w:rPr>
          <w:rFonts w:ascii="Times New Roman" w:hAnsi="Times New Roman" w:cs="Times New Roman"/>
          <w:sz w:val="20"/>
          <w:szCs w:val="20"/>
        </w:rPr>
      </w:pPr>
      <w:r w:rsidRPr="001F51A0">
        <w:rPr>
          <w:rFonts w:ascii="Times New Roman" w:eastAsia="Calibri" w:hAnsi="Times New Roman" w:cs="Times New Roman"/>
          <w:sz w:val="20"/>
          <w:szCs w:val="20"/>
          <w:lang w:bidi="ar-SA"/>
        </w:rPr>
        <w:lastRenderedPageBreak/>
        <w:t>Zamawiający uzna ww. warunek za spełniony, jeżeli Wykonawca wykaże, iż dysponuje bądź będzie dysponował:</w:t>
      </w:r>
      <w:r w:rsidR="001F51A0" w:rsidRPr="001F51A0">
        <w:rPr>
          <w:rFonts w:ascii="Times New Roman" w:hAnsi="Times New Roman" w:cs="Times New Roman"/>
          <w:sz w:val="20"/>
          <w:szCs w:val="20"/>
        </w:rPr>
        <w:t xml:space="preserve"> </w:t>
      </w:r>
    </w:p>
    <w:p w14:paraId="4185321F" w14:textId="6FA71AFC" w:rsidR="001F51A0" w:rsidRPr="001F51A0" w:rsidRDefault="00A969B1" w:rsidP="00EC54BC">
      <w:pPr>
        <w:pStyle w:val="Akapitzlist"/>
        <w:numPr>
          <w:ilvl w:val="0"/>
          <w:numId w:val="76"/>
        </w:numPr>
        <w:jc w:val="both"/>
        <w:textAlignment w:val="auto"/>
        <w:rPr>
          <w:rFonts w:ascii="Times New Roman" w:hAnsi="Times New Roman" w:cs="Times New Roman"/>
          <w:sz w:val="20"/>
          <w:szCs w:val="20"/>
        </w:rPr>
      </w:pPr>
      <w:r w:rsidRPr="001F51A0">
        <w:rPr>
          <w:rFonts w:ascii="Times New Roman" w:eastAsia="Calibri" w:hAnsi="Times New Roman" w:cs="Times New Roman"/>
          <w:sz w:val="20"/>
          <w:szCs w:val="20"/>
          <w:lang w:bidi="ar-SA"/>
        </w:rPr>
        <w:t>pralnią posiadającą pozytywną opinię sanitarną właściwego organu sanitarno-epidemiologicznego w zakresie świadczenia usług dla podmiotów leczniczych pralnia musi posiadać m.in. komorę dezynfekcyjną lub inne urządzenia pralnicze pozwalające poddać asortyment procesowi prania i dezynfekcji</w:t>
      </w:r>
      <w:r w:rsidR="00060015">
        <w:rPr>
          <w:rFonts w:ascii="Times New Roman" w:eastAsia="Calibri" w:hAnsi="Times New Roman" w:cs="Times New Roman"/>
          <w:sz w:val="20"/>
          <w:szCs w:val="20"/>
          <w:lang w:bidi="ar-SA"/>
        </w:rPr>
        <w:t xml:space="preserve"> </w:t>
      </w:r>
      <w:r w:rsidR="00060015" w:rsidRPr="00060015">
        <w:rPr>
          <w:rFonts w:ascii="Times New Roman" w:eastAsia="Calibri" w:hAnsi="Times New Roman" w:cs="Times New Roman"/>
          <w:sz w:val="20"/>
          <w:szCs w:val="20"/>
          <w:lang w:bidi="ar-SA"/>
        </w:rPr>
        <w:t>lub komorę ozonową</w:t>
      </w:r>
      <w:r w:rsidRPr="001F51A0">
        <w:rPr>
          <w:rFonts w:ascii="Times New Roman" w:eastAsia="Calibri" w:hAnsi="Times New Roman" w:cs="Times New Roman"/>
          <w:sz w:val="20"/>
          <w:szCs w:val="20"/>
          <w:lang w:bidi="ar-SA"/>
        </w:rPr>
        <w:t xml:space="preserve">, </w:t>
      </w:r>
    </w:p>
    <w:p w14:paraId="4BAB97D2" w14:textId="3C591B9D" w:rsidR="0021730C" w:rsidRPr="001F51A0" w:rsidRDefault="00A969B1" w:rsidP="00EC54BC">
      <w:pPr>
        <w:pStyle w:val="Akapitzlist"/>
        <w:numPr>
          <w:ilvl w:val="0"/>
          <w:numId w:val="76"/>
        </w:numPr>
        <w:jc w:val="both"/>
        <w:textAlignment w:val="auto"/>
        <w:rPr>
          <w:rFonts w:ascii="Times New Roman" w:eastAsia="Calibri" w:hAnsi="Times New Roman" w:cs="Times New Roman"/>
          <w:sz w:val="20"/>
          <w:szCs w:val="20"/>
          <w:lang w:bidi="ar-SA"/>
        </w:rPr>
      </w:pPr>
      <w:r w:rsidRPr="001F51A0">
        <w:rPr>
          <w:rFonts w:ascii="Times New Roman" w:eastAsia="Calibri" w:hAnsi="Times New Roman" w:cs="Times New Roman"/>
          <w:sz w:val="20"/>
          <w:szCs w:val="20"/>
          <w:lang w:bidi="ar-SA"/>
        </w:rPr>
        <w:t>minimum jednym samochodem dostawczym przeznaczonym do przewozu asortymentu brudnego i jednym samochodem dostawczym przeznaczonym do przewozu asortymentu czystego lub jednym samochodem do przewozu asortymentu brudnego i czystego posiadającym szczelne rozgraniczenie umożliwiające jednoczesny przewóz rzeczy brudnych i czystych wraz z pozytywną opinią/opiniami właściwego organu sanitarno-epidemiologicznego dotyczącymi pojazdu/pojazdów, którym/którymi dysponuje Wykonawca.</w:t>
      </w:r>
    </w:p>
    <w:p w14:paraId="201FEC79" w14:textId="77777777" w:rsidR="001F51A0" w:rsidRPr="001F51A0" w:rsidRDefault="001F51A0" w:rsidP="003E5001">
      <w:pPr>
        <w:jc w:val="both"/>
        <w:textAlignment w:val="auto"/>
        <w:rPr>
          <w:rFonts w:ascii="Times New Roman" w:hAnsi="Times New Roman" w:cs="Times New Roman"/>
          <w:sz w:val="20"/>
          <w:szCs w:val="20"/>
        </w:rPr>
      </w:pPr>
    </w:p>
    <w:p w14:paraId="10EC323A" w14:textId="77777777" w:rsidR="0021730C" w:rsidRPr="00523B25" w:rsidRDefault="00A969B1">
      <w:pPr>
        <w:pStyle w:val="Akapitzlist"/>
        <w:pBdr>
          <w:top w:val="single" w:sz="4" w:space="1" w:color="000000"/>
          <w:left w:val="single" w:sz="4" w:space="31"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hAnsi="Times New Roman" w:cs="Times New Roman"/>
          <w:b/>
          <w:bCs/>
          <w:sz w:val="20"/>
          <w:szCs w:val="20"/>
        </w:rPr>
        <w:t>Rozdział VIIIA. Informacje dotyczące udostępnienia zasobów</w:t>
      </w:r>
    </w:p>
    <w:p w14:paraId="504F93DE" w14:textId="5C0031F7" w:rsidR="0021730C" w:rsidRPr="00BA6473" w:rsidRDefault="00A969B1" w:rsidP="00EC54BC">
      <w:pPr>
        <w:pStyle w:val="Akapitzlist"/>
        <w:numPr>
          <w:ilvl w:val="0"/>
          <w:numId w:val="77"/>
        </w:numPr>
        <w:jc w:val="both"/>
        <w:rPr>
          <w:rFonts w:ascii="Times New Roman" w:hAnsi="Times New Roman" w:cs="Times New Roman"/>
          <w:sz w:val="20"/>
          <w:szCs w:val="20"/>
        </w:rPr>
      </w:pPr>
      <w:r w:rsidRPr="00BA6473">
        <w:rPr>
          <w:rFonts w:ascii="Times New Roman" w:eastAsia="SimSun" w:hAnsi="Times New Roman" w:cs="Times New Roman"/>
          <w:sz w:val="20"/>
          <w:szCs w:val="20"/>
        </w:rPr>
        <w:t xml:space="preserve">Wykonawca może w celu potwierdzenia spełniania warunków udziału w postępowaniu ,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7E8795A" w14:textId="4A3EC7D5" w:rsidR="0021730C" w:rsidRPr="002C64AD" w:rsidRDefault="00A969B1" w:rsidP="00EC54BC">
      <w:pPr>
        <w:pStyle w:val="Akapitzlist"/>
        <w:numPr>
          <w:ilvl w:val="0"/>
          <w:numId w:val="77"/>
        </w:numPr>
        <w:jc w:val="both"/>
        <w:rPr>
          <w:rFonts w:ascii="Times New Roman" w:hAnsi="Times New Roman" w:cs="Times New Roman"/>
          <w:sz w:val="20"/>
          <w:szCs w:val="20"/>
        </w:rPr>
      </w:pPr>
      <w:r w:rsidRPr="002C64AD">
        <w:rPr>
          <w:rFonts w:ascii="Times New Roman" w:eastAsia="SimSun" w:hAnsi="Times New Roman" w:cs="Times New Roman"/>
          <w:sz w:val="20"/>
          <w:szCs w:val="20"/>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4C843308" w14:textId="7E848754" w:rsidR="0021730C" w:rsidRPr="002C64AD" w:rsidRDefault="00A969B1" w:rsidP="00EC54BC">
      <w:pPr>
        <w:pStyle w:val="Akapitzlist"/>
        <w:numPr>
          <w:ilvl w:val="0"/>
          <w:numId w:val="77"/>
        </w:numPr>
        <w:jc w:val="both"/>
        <w:rPr>
          <w:rFonts w:ascii="Times New Roman" w:hAnsi="Times New Roman" w:cs="Times New Roman"/>
          <w:sz w:val="20"/>
          <w:szCs w:val="20"/>
        </w:rPr>
      </w:pPr>
      <w:r w:rsidRPr="002C64AD">
        <w:rPr>
          <w:rFonts w:ascii="Times New Roman" w:eastAsia="SimSun" w:hAnsi="Times New Roman" w:cs="Times New Roman"/>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6A6A2BC" w14:textId="68746C0E" w:rsidR="0021730C" w:rsidRPr="002C64AD" w:rsidRDefault="00A969B1" w:rsidP="00EC54BC">
      <w:pPr>
        <w:pStyle w:val="Akapitzlist"/>
        <w:numPr>
          <w:ilvl w:val="0"/>
          <w:numId w:val="77"/>
        </w:numPr>
        <w:jc w:val="both"/>
        <w:rPr>
          <w:rFonts w:ascii="Times New Roman" w:hAnsi="Times New Roman" w:cs="Times New Roman"/>
          <w:sz w:val="20"/>
          <w:szCs w:val="20"/>
        </w:rPr>
      </w:pPr>
      <w:r w:rsidRPr="002C64AD">
        <w:rPr>
          <w:rFonts w:ascii="Times New Roman" w:eastAsia="SimSun" w:hAnsi="Times New Roman" w:cs="Times New Roman"/>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41BDBE32" w14:textId="320B60AC" w:rsidR="0021730C" w:rsidRPr="002C64AD" w:rsidRDefault="00A969B1" w:rsidP="00EC54BC">
      <w:pPr>
        <w:pStyle w:val="Akapitzlist"/>
        <w:numPr>
          <w:ilvl w:val="0"/>
          <w:numId w:val="78"/>
        </w:numPr>
        <w:rPr>
          <w:rFonts w:ascii="Times New Roman" w:hAnsi="Times New Roman" w:cs="Times New Roman"/>
          <w:sz w:val="20"/>
          <w:szCs w:val="20"/>
        </w:rPr>
      </w:pPr>
      <w:r w:rsidRPr="002C64AD">
        <w:rPr>
          <w:rFonts w:ascii="Times New Roman" w:eastAsia="SimSun" w:hAnsi="Times New Roman" w:cs="Times New Roman"/>
          <w:sz w:val="20"/>
          <w:szCs w:val="20"/>
        </w:rPr>
        <w:t xml:space="preserve">zakres dostępnych wykonawcy zasobów podmiotu udostępniającego zasoby; </w:t>
      </w:r>
    </w:p>
    <w:p w14:paraId="27364AF9" w14:textId="1C4D043D" w:rsidR="0021730C" w:rsidRPr="002C64AD" w:rsidRDefault="00A969B1" w:rsidP="00EC54BC">
      <w:pPr>
        <w:pStyle w:val="Akapitzlist"/>
        <w:numPr>
          <w:ilvl w:val="0"/>
          <w:numId w:val="78"/>
        </w:numPr>
        <w:rPr>
          <w:rFonts w:ascii="Times New Roman" w:hAnsi="Times New Roman" w:cs="Times New Roman"/>
          <w:sz w:val="20"/>
          <w:szCs w:val="20"/>
        </w:rPr>
      </w:pPr>
      <w:r w:rsidRPr="002C64AD">
        <w:rPr>
          <w:rFonts w:ascii="Times New Roman" w:eastAsia="SimSun" w:hAnsi="Times New Roman" w:cs="Times New Roman"/>
          <w:sz w:val="20"/>
          <w:szCs w:val="20"/>
        </w:rPr>
        <w:t xml:space="preserve">sposób i okres udostępnienia wykonawcy i wykorzystania przez niego zasobów podmiotu udostępniającego te zasoby przy wykonywaniu zamówienia; </w:t>
      </w:r>
    </w:p>
    <w:p w14:paraId="68E6FEE2" w14:textId="523E4982" w:rsidR="0021730C" w:rsidRPr="002C64AD" w:rsidRDefault="00A969B1" w:rsidP="00EC54BC">
      <w:pPr>
        <w:pStyle w:val="Akapitzlist"/>
        <w:numPr>
          <w:ilvl w:val="0"/>
          <w:numId w:val="78"/>
        </w:numPr>
        <w:jc w:val="both"/>
        <w:rPr>
          <w:rFonts w:ascii="Times New Roman" w:hAnsi="Times New Roman" w:cs="Times New Roman"/>
          <w:sz w:val="20"/>
          <w:szCs w:val="20"/>
        </w:rPr>
      </w:pPr>
      <w:r w:rsidRPr="002C64AD">
        <w:rPr>
          <w:rFonts w:ascii="Times New Roman" w:eastAsia="SimSun" w:hAnsi="Times New Roman" w:cs="Times New Roman"/>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0CD086F" w14:textId="77777777" w:rsidR="0021730C" w:rsidRPr="00523B25" w:rsidRDefault="0021730C">
      <w:pPr>
        <w:jc w:val="both"/>
        <w:textAlignment w:val="auto"/>
        <w:rPr>
          <w:rFonts w:ascii="Times New Roman" w:hAnsi="Times New Roman" w:cs="Times New Roman"/>
          <w:sz w:val="20"/>
          <w:szCs w:val="20"/>
        </w:rPr>
      </w:pPr>
    </w:p>
    <w:bookmarkEnd w:id="1"/>
    <w:p w14:paraId="54C9461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IX.</w:t>
      </w:r>
    </w:p>
    <w:p w14:paraId="4893C4CA"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Wykaz podmiotowych środków dowodowych</w:t>
      </w:r>
    </w:p>
    <w:p w14:paraId="60A7DB33" w14:textId="537716E9" w:rsidR="00F23390" w:rsidRPr="00BF4090" w:rsidRDefault="00B44A19" w:rsidP="00F23390">
      <w:pPr>
        <w:jc w:val="both"/>
        <w:rPr>
          <w:rFonts w:ascii="Times New Roman" w:hAnsi="Times New Roman" w:cs="Times New Roman"/>
          <w:b/>
          <w:bCs/>
          <w:sz w:val="20"/>
          <w:szCs w:val="20"/>
        </w:rPr>
      </w:pPr>
      <w:r>
        <w:rPr>
          <w:rFonts w:ascii="Times New Roman" w:hAnsi="Times New Roman" w:cs="Times New Roman"/>
          <w:b/>
          <w:bCs/>
          <w:sz w:val="20"/>
          <w:szCs w:val="20"/>
        </w:rPr>
        <w:t>1</w:t>
      </w:r>
      <w:r w:rsidR="00F23390" w:rsidRPr="00BF4090">
        <w:rPr>
          <w:rFonts w:ascii="Times New Roman" w:hAnsi="Times New Roman" w:cs="Times New Roman"/>
          <w:b/>
          <w:bCs/>
          <w:sz w:val="20"/>
          <w:szCs w:val="20"/>
        </w:rPr>
        <w:t>. Zamawiający będzie żądał od Wykonawcy, którego oferta zostanie oceniona najwyżej, następujących podmiotowych środków dowodowych w celu potwierdzenia braku podstaw wykluczenia Wykonawcy z udziału w postępowaniu:</w:t>
      </w:r>
    </w:p>
    <w:p w14:paraId="7EE772C4" w14:textId="77777777" w:rsidR="00483CD7" w:rsidRPr="00483CD7" w:rsidRDefault="00F23390" w:rsidP="00EC54BC">
      <w:pPr>
        <w:pStyle w:val="Akapitzlist"/>
        <w:numPr>
          <w:ilvl w:val="0"/>
          <w:numId w:val="79"/>
        </w:numPr>
        <w:jc w:val="both"/>
        <w:rPr>
          <w:rFonts w:ascii="Times New Roman" w:hAnsi="Times New Roman" w:cs="Times New Roman"/>
          <w:sz w:val="20"/>
          <w:szCs w:val="20"/>
        </w:rPr>
      </w:pPr>
      <w:r w:rsidRPr="00483CD7">
        <w:rPr>
          <w:rFonts w:ascii="Times New Roman" w:hAnsi="Times New Roman" w:cs="Times New Roman"/>
          <w:sz w:val="20"/>
          <w:szCs w:val="20"/>
        </w:rPr>
        <w:t>Informacji z Krajowego Rejestru Karnego w zakresie:</w:t>
      </w:r>
    </w:p>
    <w:p w14:paraId="710C74FF" w14:textId="77777777" w:rsidR="00483CD7" w:rsidRPr="009B235E" w:rsidRDefault="00F23390" w:rsidP="00EC54BC">
      <w:pPr>
        <w:pStyle w:val="Akapitzlist"/>
        <w:numPr>
          <w:ilvl w:val="0"/>
          <w:numId w:val="80"/>
        </w:numPr>
        <w:jc w:val="both"/>
        <w:rPr>
          <w:rFonts w:ascii="Times New Roman" w:hAnsi="Times New Roman" w:cs="Times New Roman"/>
          <w:sz w:val="20"/>
          <w:szCs w:val="20"/>
        </w:rPr>
      </w:pPr>
      <w:r w:rsidRPr="009B235E">
        <w:rPr>
          <w:rFonts w:ascii="Times New Roman" w:hAnsi="Times New Roman" w:cs="Times New Roman"/>
          <w:sz w:val="20"/>
          <w:szCs w:val="20"/>
        </w:rPr>
        <w:t>art. 108 ust. 1 pkt 1) i 2)  uPzp – sporządzonej nie wcześniej niż 6 miesięcy przed jej złożeniem;</w:t>
      </w:r>
    </w:p>
    <w:p w14:paraId="1C61A728" w14:textId="520DA8AA" w:rsidR="00F23390" w:rsidRPr="009B235E" w:rsidRDefault="00F23390" w:rsidP="00EC54BC">
      <w:pPr>
        <w:pStyle w:val="Akapitzlist"/>
        <w:numPr>
          <w:ilvl w:val="0"/>
          <w:numId w:val="80"/>
        </w:numPr>
        <w:jc w:val="both"/>
        <w:rPr>
          <w:rFonts w:ascii="Times New Roman" w:hAnsi="Times New Roman" w:cs="Times New Roman"/>
          <w:sz w:val="20"/>
          <w:szCs w:val="20"/>
        </w:rPr>
      </w:pPr>
      <w:r w:rsidRPr="009B235E">
        <w:rPr>
          <w:rFonts w:ascii="Times New Roman" w:hAnsi="Times New Roman" w:cs="Times New Roman"/>
          <w:sz w:val="20"/>
          <w:szCs w:val="20"/>
        </w:rPr>
        <w:t>art. 108 ust. 1 pkt 4)  uPzp, dotyczącej orzeczenia zakazu ubiegania się o zamówienie publiczne tytułem środka karnego – sporządzonej nie wcześniej niż 6 miesięcy przed jej złożeniem;</w:t>
      </w:r>
    </w:p>
    <w:p w14:paraId="69567834" w14:textId="340B2287" w:rsidR="00F23390" w:rsidRPr="00483CD7" w:rsidRDefault="00F23390" w:rsidP="00EC54BC">
      <w:pPr>
        <w:pStyle w:val="Akapitzlist"/>
        <w:numPr>
          <w:ilvl w:val="0"/>
          <w:numId w:val="79"/>
        </w:numPr>
        <w:jc w:val="both"/>
        <w:rPr>
          <w:rFonts w:ascii="Times New Roman" w:hAnsi="Times New Roman" w:cs="Times New Roman"/>
          <w:sz w:val="20"/>
          <w:szCs w:val="20"/>
        </w:rPr>
      </w:pPr>
      <w:r w:rsidRPr="00483CD7">
        <w:rPr>
          <w:rFonts w:ascii="Times New Roman" w:hAnsi="Times New Roman" w:cs="Times New Roman"/>
          <w:sz w:val="20"/>
          <w:szCs w:val="20"/>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BA21ED">
        <w:rPr>
          <w:rFonts w:ascii="Times New Roman" w:hAnsi="Times New Roman" w:cs="Times New Roman"/>
          <w:sz w:val="20"/>
          <w:szCs w:val="20"/>
        </w:rPr>
        <w:t>Załącznik nr 5</w:t>
      </w:r>
      <w:r w:rsidRPr="00483CD7">
        <w:rPr>
          <w:rFonts w:ascii="Times New Roman" w:hAnsi="Times New Roman" w:cs="Times New Roman"/>
          <w:sz w:val="20"/>
          <w:szCs w:val="20"/>
        </w:rPr>
        <w:t xml:space="preserve"> do SWZ);</w:t>
      </w:r>
    </w:p>
    <w:p w14:paraId="354E5874" w14:textId="574FF112" w:rsidR="00F23390" w:rsidRPr="00483CD7" w:rsidRDefault="00F23390" w:rsidP="00EC54BC">
      <w:pPr>
        <w:pStyle w:val="Akapitzlist"/>
        <w:numPr>
          <w:ilvl w:val="0"/>
          <w:numId w:val="79"/>
        </w:numPr>
        <w:jc w:val="both"/>
        <w:rPr>
          <w:rFonts w:ascii="Times New Roman" w:hAnsi="Times New Roman" w:cs="Times New Roman"/>
          <w:sz w:val="20"/>
          <w:szCs w:val="20"/>
        </w:rPr>
      </w:pPr>
      <w:r w:rsidRPr="00483CD7">
        <w:rPr>
          <w:rFonts w:ascii="Times New Roman" w:hAnsi="Times New Roman" w:cs="Times New Roman"/>
          <w:sz w:val="20"/>
          <w:szCs w:val="20"/>
        </w:rPr>
        <w:t xml:space="preserve">Oświadczenia Wykonawcy (wzór oświadczenia stanowi </w:t>
      </w:r>
      <w:r w:rsidRPr="00BA21ED">
        <w:rPr>
          <w:rFonts w:ascii="Times New Roman" w:hAnsi="Times New Roman" w:cs="Times New Roman"/>
          <w:sz w:val="20"/>
          <w:szCs w:val="20"/>
        </w:rPr>
        <w:t>Załącznik nr 4 do SWZ</w:t>
      </w:r>
      <w:r w:rsidRPr="00483CD7">
        <w:rPr>
          <w:rFonts w:ascii="Times New Roman" w:hAnsi="Times New Roman" w:cs="Times New Roman"/>
          <w:sz w:val="20"/>
          <w:szCs w:val="20"/>
        </w:rPr>
        <w:t>) o aktualności informacji zawartych w oświadczeniu, o którym mowa w art. 125 ust. 1 uPzp (tj. w JEDZ), w zakresie podstaw wykluczenia z postępowania wskazanych przez Zamawiającego, o których mowa w:</w:t>
      </w:r>
    </w:p>
    <w:p w14:paraId="19A433C2" w14:textId="680DF1F7" w:rsidR="00F23390" w:rsidRPr="009B235E" w:rsidRDefault="00F23390" w:rsidP="00EC54BC">
      <w:pPr>
        <w:pStyle w:val="Akapitzlist"/>
        <w:numPr>
          <w:ilvl w:val="0"/>
          <w:numId w:val="81"/>
        </w:numPr>
        <w:jc w:val="both"/>
        <w:rPr>
          <w:rFonts w:ascii="Times New Roman" w:hAnsi="Times New Roman" w:cs="Times New Roman"/>
          <w:sz w:val="20"/>
          <w:szCs w:val="20"/>
        </w:rPr>
      </w:pPr>
      <w:r w:rsidRPr="009B235E">
        <w:rPr>
          <w:rFonts w:ascii="Times New Roman" w:hAnsi="Times New Roman" w:cs="Times New Roman"/>
          <w:sz w:val="20"/>
          <w:szCs w:val="20"/>
        </w:rPr>
        <w:t>art. 108 ust. 1 pkt 3 uPzp,</w:t>
      </w:r>
    </w:p>
    <w:p w14:paraId="4B62563E" w14:textId="3FE196F4" w:rsidR="00F23390" w:rsidRPr="009B235E" w:rsidRDefault="00F23390" w:rsidP="00EC54BC">
      <w:pPr>
        <w:pStyle w:val="Akapitzlist"/>
        <w:numPr>
          <w:ilvl w:val="0"/>
          <w:numId w:val="81"/>
        </w:numPr>
        <w:jc w:val="both"/>
        <w:rPr>
          <w:rFonts w:ascii="Times New Roman" w:hAnsi="Times New Roman" w:cs="Times New Roman"/>
          <w:sz w:val="20"/>
          <w:szCs w:val="20"/>
        </w:rPr>
      </w:pPr>
      <w:r w:rsidRPr="009B235E">
        <w:rPr>
          <w:rFonts w:ascii="Times New Roman" w:hAnsi="Times New Roman" w:cs="Times New Roman"/>
          <w:sz w:val="20"/>
          <w:szCs w:val="20"/>
        </w:rPr>
        <w:t>art. 108 ust. 1 pkt 4 uPzp, dotyczących orzeczenia zakazu ubiegania się o zamówienie publiczne tytułem środka zapobiegawczego,</w:t>
      </w:r>
    </w:p>
    <w:p w14:paraId="16936E47" w14:textId="734C7A66" w:rsidR="00F23390" w:rsidRPr="009B235E" w:rsidRDefault="00F23390" w:rsidP="00EC54BC">
      <w:pPr>
        <w:pStyle w:val="Akapitzlist"/>
        <w:numPr>
          <w:ilvl w:val="0"/>
          <w:numId w:val="81"/>
        </w:numPr>
        <w:jc w:val="both"/>
        <w:rPr>
          <w:rFonts w:ascii="Times New Roman" w:hAnsi="Times New Roman" w:cs="Times New Roman"/>
          <w:sz w:val="20"/>
          <w:szCs w:val="20"/>
        </w:rPr>
      </w:pPr>
      <w:r w:rsidRPr="009B235E">
        <w:rPr>
          <w:rFonts w:ascii="Times New Roman" w:hAnsi="Times New Roman" w:cs="Times New Roman"/>
          <w:sz w:val="20"/>
          <w:szCs w:val="20"/>
        </w:rPr>
        <w:t>art. 108 ust. 1 pkt 5 uPzp, dotyczących zawarcia z innymi Wykonawcami porozumienia mającego na celu zakłócenie konkurencji,</w:t>
      </w:r>
    </w:p>
    <w:p w14:paraId="02B3575C" w14:textId="2C231D11" w:rsidR="0021730C" w:rsidRPr="006F1427" w:rsidRDefault="00F23390" w:rsidP="00EC54BC">
      <w:pPr>
        <w:pStyle w:val="Akapitzlist"/>
        <w:numPr>
          <w:ilvl w:val="0"/>
          <w:numId w:val="81"/>
        </w:numPr>
        <w:jc w:val="both"/>
        <w:rPr>
          <w:rFonts w:ascii="Times New Roman" w:hAnsi="Times New Roman" w:cs="Times New Roman"/>
          <w:sz w:val="20"/>
          <w:szCs w:val="20"/>
        </w:rPr>
      </w:pPr>
      <w:r w:rsidRPr="006F1427">
        <w:rPr>
          <w:rFonts w:ascii="Times New Roman" w:hAnsi="Times New Roman" w:cs="Times New Roman"/>
          <w:sz w:val="20"/>
          <w:szCs w:val="20"/>
        </w:rPr>
        <w:t xml:space="preserve">art. 108 ust. 1 pkt 6 uPzp; </w:t>
      </w:r>
    </w:p>
    <w:p w14:paraId="518E5A1E" w14:textId="76B2AA7F" w:rsidR="00BF4090" w:rsidRPr="00BF4090" w:rsidRDefault="00B44A19">
      <w:pPr>
        <w:widowControl/>
        <w:tabs>
          <w:tab w:val="left" w:pos="371"/>
        </w:tabs>
        <w:suppressAutoHyphens w:val="0"/>
        <w:jc w:val="both"/>
        <w:textAlignment w:val="auto"/>
        <w:rPr>
          <w:rFonts w:ascii="Times New Roman" w:hAnsi="Times New Roman" w:cs="Times New Roman"/>
          <w:b/>
          <w:bCs/>
          <w:sz w:val="20"/>
          <w:szCs w:val="20"/>
        </w:rPr>
      </w:pPr>
      <w:r>
        <w:rPr>
          <w:rFonts w:ascii="Times New Roman" w:hAnsi="Times New Roman" w:cs="Times New Roman"/>
          <w:b/>
          <w:bCs/>
          <w:sz w:val="20"/>
          <w:szCs w:val="20"/>
        </w:rPr>
        <w:t>2</w:t>
      </w:r>
      <w:r w:rsidR="00BF4090" w:rsidRPr="00BF4090">
        <w:rPr>
          <w:rFonts w:ascii="Times New Roman" w:hAnsi="Times New Roman" w:cs="Times New Roman"/>
          <w:b/>
          <w:bCs/>
          <w:sz w:val="20"/>
          <w:szCs w:val="20"/>
        </w:rPr>
        <w:t xml:space="preserve">. Dokumenty składane przez Wykonawców, którzy mają siedzibę lub miejsce zamieszkania poza granicami Rzeczypospolitej Polskiej: </w:t>
      </w:r>
    </w:p>
    <w:p w14:paraId="2D0B6226" w14:textId="67AD2088" w:rsidR="00BF4090" w:rsidRPr="00BF4090" w:rsidRDefault="00BF4090" w:rsidP="00EC54BC">
      <w:pPr>
        <w:pStyle w:val="Standard"/>
        <w:numPr>
          <w:ilvl w:val="0"/>
          <w:numId w:val="82"/>
        </w:numPr>
        <w:jc w:val="both"/>
        <w:rPr>
          <w:rFonts w:ascii="Times New Roman" w:hAnsi="Times New Roman" w:cs="Times New Roman"/>
          <w:sz w:val="20"/>
          <w:szCs w:val="20"/>
        </w:rPr>
      </w:pPr>
      <w:r w:rsidRPr="00BF4090">
        <w:rPr>
          <w:rFonts w:ascii="Times New Roman" w:hAnsi="Times New Roman" w:cs="Times New Roman"/>
          <w:sz w:val="20"/>
          <w:szCs w:val="20"/>
        </w:rPr>
        <w:t>Jeżeli Wykonawca ma siedzibę lub miejsce zamieszkania poza granicami Rzeczypospolitej Polskiej, zamiast informacji z Krajowego Rejestru Karnego, o której mowa w  ust. 1 pkt 1 niniejszego Rozdziału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1 pkt 1; dokument powinien być wystawiony nie wcześniej niż  6 miesięcy przed jego złożeniem.</w:t>
      </w:r>
    </w:p>
    <w:p w14:paraId="241BBDEF" w14:textId="77777777" w:rsidR="009B235E" w:rsidRDefault="00BF4090" w:rsidP="00EC54BC">
      <w:pPr>
        <w:pStyle w:val="Standard"/>
        <w:numPr>
          <w:ilvl w:val="0"/>
          <w:numId w:val="82"/>
        </w:numPr>
        <w:jc w:val="both"/>
        <w:rPr>
          <w:rFonts w:ascii="Times New Roman" w:hAnsi="Times New Roman" w:cs="Times New Roman"/>
          <w:sz w:val="20"/>
          <w:szCs w:val="20"/>
        </w:rPr>
      </w:pPr>
      <w:r w:rsidRPr="00BF4090">
        <w:rPr>
          <w:rFonts w:ascii="Times New Roman" w:hAnsi="Times New Roman" w:cs="Times New Roman"/>
          <w:sz w:val="20"/>
          <w:szCs w:val="20"/>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w:t>
      </w:r>
      <w:r w:rsidRPr="00BF4090">
        <w:rPr>
          <w:rFonts w:ascii="Times New Roman" w:hAnsi="Times New Roman" w:cs="Times New Roman"/>
          <w:sz w:val="20"/>
          <w:szCs w:val="20"/>
        </w:rPr>
        <w:lastRenderedPageBreak/>
        <w:t>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powinien być wystawiony nie wcześniej niż  6 miesięcy przed jego złożeniem.</w:t>
      </w:r>
    </w:p>
    <w:p w14:paraId="20B5DB58" w14:textId="3EC785A5" w:rsidR="00BF4090" w:rsidRPr="002C2E16" w:rsidRDefault="00BF4090" w:rsidP="00EC54BC">
      <w:pPr>
        <w:pStyle w:val="Standard"/>
        <w:numPr>
          <w:ilvl w:val="0"/>
          <w:numId w:val="82"/>
        </w:numPr>
        <w:jc w:val="both"/>
        <w:rPr>
          <w:rFonts w:ascii="Times New Roman" w:hAnsi="Times New Roman" w:cs="Times New Roman"/>
          <w:sz w:val="20"/>
          <w:szCs w:val="20"/>
        </w:rPr>
      </w:pPr>
      <w:r w:rsidRPr="00BF4090">
        <w:rPr>
          <w:rFonts w:ascii="Times New Roman" w:hAnsi="Times New Roman" w:cs="Times New Roman"/>
          <w:sz w:val="20"/>
          <w:szCs w:val="20"/>
        </w:rPr>
        <w:t>Dokumenty lub oświadczenia sporządzone w języku obcym są składane wraz z tłumaczeniem na język polski.</w:t>
      </w:r>
    </w:p>
    <w:p w14:paraId="6BF7EC00" w14:textId="2ACDB702" w:rsidR="00BF4090" w:rsidRPr="002C2E16" w:rsidRDefault="002C2E16" w:rsidP="00BF4090">
      <w:pPr>
        <w:pStyle w:val="Standard"/>
        <w:jc w:val="both"/>
        <w:rPr>
          <w:rFonts w:ascii="Times New Roman" w:hAnsi="Times New Roman" w:cs="Times New Roman"/>
          <w:b/>
          <w:bCs/>
          <w:sz w:val="20"/>
          <w:szCs w:val="20"/>
        </w:rPr>
      </w:pPr>
      <w:r>
        <w:rPr>
          <w:rFonts w:ascii="Times New Roman" w:hAnsi="Times New Roman" w:cs="Times New Roman"/>
          <w:b/>
          <w:bCs/>
          <w:sz w:val="20"/>
          <w:szCs w:val="20"/>
        </w:rPr>
        <w:t>3</w:t>
      </w:r>
      <w:r w:rsidR="00BF4090" w:rsidRPr="00BF4090">
        <w:rPr>
          <w:rFonts w:ascii="Times New Roman" w:hAnsi="Times New Roman" w:cs="Times New Roman"/>
          <w:b/>
          <w:bCs/>
          <w:sz w:val="20"/>
          <w:szCs w:val="20"/>
        </w:rPr>
        <w:t>. Informacja o sposobie sporządzania i przekazywania informacji oraz wymagań technicznych dla dokumentów elektronicznych oraz środków komunikacji elektronicznej w postępowaniu o udzielenie zamówienia publicznego:</w:t>
      </w:r>
    </w:p>
    <w:p w14:paraId="30D98152" w14:textId="25BC8D4B"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2342F8FD" w14:textId="0393F71F" w:rsidR="00BF4090" w:rsidRPr="00BF4090" w:rsidRDefault="00BF4090" w:rsidP="00EC54BC">
      <w:pPr>
        <w:pStyle w:val="Standard"/>
        <w:numPr>
          <w:ilvl w:val="0"/>
          <w:numId w:val="84"/>
        </w:numPr>
        <w:jc w:val="both"/>
        <w:rPr>
          <w:rFonts w:ascii="Times New Roman" w:hAnsi="Times New Roman" w:cs="Times New Roman"/>
          <w:sz w:val="20"/>
          <w:szCs w:val="20"/>
        </w:rPr>
      </w:pPr>
      <w:r w:rsidRPr="00BF4090">
        <w:rPr>
          <w:rFonts w:ascii="Times New Roman" w:hAnsi="Times New Roman" w:cs="Times New Roman"/>
          <w:sz w:val="20"/>
          <w:szCs w:val="20"/>
        </w:rPr>
        <w:t>podmiotowe środki dowodowe, przedmiotowe środki dowodowe oraz inne dokumenty lub oświadczenia, sporządzone w języku obcym przekazuje się wraz z tłumaczeniem na język polski</w:t>
      </w:r>
      <w:r w:rsidR="002C2E16">
        <w:rPr>
          <w:rFonts w:ascii="Times New Roman" w:hAnsi="Times New Roman" w:cs="Times New Roman"/>
          <w:sz w:val="20"/>
          <w:szCs w:val="20"/>
        </w:rPr>
        <w:t>,</w:t>
      </w:r>
    </w:p>
    <w:p w14:paraId="5B56BF5A" w14:textId="5C6827BC" w:rsidR="00BF4090" w:rsidRPr="00BF4090" w:rsidRDefault="00BF4090" w:rsidP="00EC54BC">
      <w:pPr>
        <w:pStyle w:val="Standard"/>
        <w:numPr>
          <w:ilvl w:val="0"/>
          <w:numId w:val="84"/>
        </w:numPr>
        <w:jc w:val="both"/>
        <w:rPr>
          <w:rFonts w:ascii="Times New Roman" w:hAnsi="Times New Roman" w:cs="Times New Roman"/>
          <w:sz w:val="20"/>
          <w:szCs w:val="20"/>
        </w:rPr>
      </w:pPr>
      <w:r w:rsidRPr="00BF4090">
        <w:rPr>
          <w:rFonts w:ascii="Times New Roman" w:hAnsi="Times New Roman" w:cs="Times New Roman"/>
          <w:sz w:val="20"/>
          <w:szCs w:val="20"/>
        </w:rPr>
        <w:t>jeśli podmiotowe środki dowodowe, przedmiotowe środki dowodowe, inne dokumenty</w:t>
      </w:r>
      <w:r w:rsidR="002C2E16">
        <w:rPr>
          <w:rFonts w:ascii="Times New Roman" w:hAnsi="Times New Roman" w:cs="Times New Roman"/>
          <w:sz w:val="20"/>
          <w:szCs w:val="20"/>
        </w:rPr>
        <w:t xml:space="preserve"> </w:t>
      </w:r>
      <w:r w:rsidRPr="00BF4090">
        <w:rPr>
          <w:rFonts w:ascii="Times New Roman" w:hAnsi="Times New Roman" w:cs="Times New Roman"/>
          <w:sz w:val="20"/>
          <w:szCs w:val="20"/>
        </w:rPr>
        <w:t>lub  dokumenty potwierdzające umocowanie do reprezentowania odpowiednio Wykonawcy, Wykonawców wspólnie ubiegających się o udzielenie zamówienia publicznego, podmiotu udostępniającego zasoby na zasadach określonych w art. 118 uPzp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9F7B770" w14:textId="4DDE2ED3"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W przypadku gdy podmiotowe środki dowodowe, przedmiotowe środki dowodowe, inne dokumenty</w:t>
      </w:r>
      <w:r w:rsidR="002C2E16">
        <w:rPr>
          <w:rFonts w:ascii="Times New Roman" w:hAnsi="Times New Roman" w:cs="Times New Roman"/>
          <w:sz w:val="20"/>
          <w:szCs w:val="20"/>
        </w:rPr>
        <w:t xml:space="preserve"> </w:t>
      </w:r>
      <w:r w:rsidRPr="00BF4090">
        <w:rPr>
          <w:rFonts w:ascii="Times New Roman" w:hAnsi="Times New Roman" w:cs="Times New Roman"/>
          <w:sz w:val="20"/>
          <w:szCs w:val="20"/>
        </w:rPr>
        <w:t>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1F451211" w14:textId="1484A6A9"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 xml:space="preserve">Poświadczenia zgodności cyfrowego odwzorowania z dokumentem w postaci papierowej, o którym mowa w pkt. </w:t>
      </w:r>
      <w:r w:rsidR="002C2E16">
        <w:rPr>
          <w:rFonts w:ascii="Times New Roman" w:hAnsi="Times New Roman" w:cs="Times New Roman"/>
          <w:sz w:val="20"/>
          <w:szCs w:val="20"/>
        </w:rPr>
        <w:t>2</w:t>
      </w:r>
      <w:r w:rsidRPr="00BF4090">
        <w:rPr>
          <w:rFonts w:ascii="Times New Roman" w:hAnsi="Times New Roman" w:cs="Times New Roman"/>
          <w:sz w:val="20"/>
          <w:szCs w:val="20"/>
        </w:rPr>
        <w:t>, dokonuje w przypadku:</w:t>
      </w:r>
    </w:p>
    <w:p w14:paraId="37D2C981" w14:textId="05F573CA" w:rsidR="00BF4090" w:rsidRPr="00BF4090" w:rsidRDefault="00BF4090" w:rsidP="00EC54BC">
      <w:pPr>
        <w:pStyle w:val="Standard"/>
        <w:numPr>
          <w:ilvl w:val="0"/>
          <w:numId w:val="85"/>
        </w:numPr>
        <w:jc w:val="both"/>
        <w:rPr>
          <w:rFonts w:ascii="Times New Roman" w:hAnsi="Times New Roman" w:cs="Times New Roman"/>
          <w:sz w:val="20"/>
          <w:szCs w:val="20"/>
        </w:rPr>
      </w:pPr>
      <w:r w:rsidRPr="00BF4090">
        <w:rPr>
          <w:rFonts w:ascii="Times New Roman" w:hAnsi="Times New Roman" w:cs="Times New Roman"/>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C891D9A" w14:textId="3467C3E8" w:rsidR="00BF4090" w:rsidRPr="00BF4090" w:rsidRDefault="00BF4090" w:rsidP="00EC54BC">
      <w:pPr>
        <w:pStyle w:val="Standard"/>
        <w:numPr>
          <w:ilvl w:val="0"/>
          <w:numId w:val="85"/>
        </w:numPr>
        <w:jc w:val="both"/>
        <w:rPr>
          <w:rFonts w:ascii="Times New Roman" w:hAnsi="Times New Roman" w:cs="Times New Roman"/>
          <w:sz w:val="20"/>
          <w:szCs w:val="20"/>
        </w:rPr>
      </w:pPr>
      <w:r w:rsidRPr="00BF4090">
        <w:rPr>
          <w:rFonts w:ascii="Times New Roman" w:hAnsi="Times New Roman" w:cs="Times New Roman"/>
          <w:sz w:val="20"/>
          <w:szCs w:val="20"/>
        </w:rPr>
        <w:t>przedmiotowych środków dowodowych – odpowiednio Wykonawca lub Wykonawca wspólnie ubiegający się o udzielenie zamówienia;</w:t>
      </w:r>
    </w:p>
    <w:p w14:paraId="23415837" w14:textId="0BD3659D" w:rsidR="00BF4090" w:rsidRPr="00BF4090" w:rsidRDefault="00BF4090" w:rsidP="00EC54BC">
      <w:pPr>
        <w:pStyle w:val="Standard"/>
        <w:numPr>
          <w:ilvl w:val="0"/>
          <w:numId w:val="85"/>
        </w:numPr>
        <w:jc w:val="both"/>
        <w:rPr>
          <w:rFonts w:ascii="Times New Roman" w:hAnsi="Times New Roman" w:cs="Times New Roman"/>
          <w:sz w:val="20"/>
          <w:szCs w:val="20"/>
        </w:rPr>
      </w:pPr>
      <w:r w:rsidRPr="00BF4090">
        <w:rPr>
          <w:rFonts w:ascii="Times New Roman" w:hAnsi="Times New Roman" w:cs="Times New Roman"/>
          <w:sz w:val="20"/>
          <w:szCs w:val="20"/>
        </w:rPr>
        <w:t>innych dokumentów – odpowiednio Wykonawca lub Wykonawca wspólnie ubiegający się o udzielenie zamówienia, w zakresie dokumentów, które każdego z nich dotyczą.</w:t>
      </w:r>
    </w:p>
    <w:p w14:paraId="1CE20375" w14:textId="47EDF2B4"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Podmiotowe środki dowodowe, w tym oświadczenie, o którym mowa w art. 117 ust. 4 uPzp, oraz zobowiązanie podmiotu udostępniającego zasoby, przedmiotowe środki dowodowe, dokumenty, niewystawione przez upoważnione podmioty, oraz pełnomocnictwo przekazuje się w postaci elektronicznej i opatruje się kwalifikowanym podpisem elektronicznym,</w:t>
      </w:r>
    </w:p>
    <w:p w14:paraId="25AB724D" w14:textId="012BFE1F"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W przypadku gdy podmiotowe środki dowodowe, w tym oświadczenie, o którym mowa w art. 117 ust. 4 uPzp oraz zobowiązanie podmiotu udostępniającego zasoby, przedmiotowe środki dowodowe, dokumenty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D4CC2CC" w14:textId="7B59F5C9"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 xml:space="preserve">Poświadczenia zgodności cyfrowego odwzorowania z dokumentem w postaci papierowej, o którym mowa w pkt </w:t>
      </w:r>
      <w:r w:rsidR="00AF0557">
        <w:rPr>
          <w:rFonts w:ascii="Times New Roman" w:hAnsi="Times New Roman" w:cs="Times New Roman"/>
          <w:sz w:val="20"/>
          <w:szCs w:val="20"/>
        </w:rPr>
        <w:t>5</w:t>
      </w:r>
      <w:r w:rsidRPr="00BF4090">
        <w:rPr>
          <w:rFonts w:ascii="Times New Roman" w:hAnsi="Times New Roman" w:cs="Times New Roman"/>
          <w:sz w:val="20"/>
          <w:szCs w:val="20"/>
        </w:rPr>
        <w:t>, dokonuje w przypadku:</w:t>
      </w:r>
    </w:p>
    <w:p w14:paraId="44D9E93F" w14:textId="1B6840A0" w:rsidR="00BF4090" w:rsidRPr="00BF4090" w:rsidRDefault="00BF4090" w:rsidP="00EC54BC">
      <w:pPr>
        <w:pStyle w:val="Standard"/>
        <w:numPr>
          <w:ilvl w:val="0"/>
          <w:numId w:val="86"/>
        </w:numPr>
        <w:jc w:val="both"/>
        <w:rPr>
          <w:rFonts w:ascii="Times New Roman" w:hAnsi="Times New Roman" w:cs="Times New Roman"/>
          <w:sz w:val="20"/>
          <w:szCs w:val="20"/>
        </w:rPr>
      </w:pPr>
      <w:r w:rsidRPr="00BF4090">
        <w:rPr>
          <w:rFonts w:ascii="Times New Roman" w:hAnsi="Times New Roman" w:cs="Times New Roman"/>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0715B2DC" w14:textId="2C5C1783" w:rsidR="00BF4090" w:rsidRPr="00BF4090" w:rsidRDefault="00BF4090" w:rsidP="00EC54BC">
      <w:pPr>
        <w:pStyle w:val="Standard"/>
        <w:numPr>
          <w:ilvl w:val="0"/>
          <w:numId w:val="86"/>
        </w:numPr>
        <w:jc w:val="both"/>
        <w:rPr>
          <w:rFonts w:ascii="Times New Roman" w:hAnsi="Times New Roman" w:cs="Times New Roman"/>
          <w:sz w:val="20"/>
          <w:szCs w:val="20"/>
        </w:rPr>
      </w:pPr>
      <w:r w:rsidRPr="00BF4090">
        <w:rPr>
          <w:rFonts w:ascii="Times New Roman" w:hAnsi="Times New Roman" w:cs="Times New Roman"/>
          <w:sz w:val="20"/>
          <w:szCs w:val="20"/>
        </w:rPr>
        <w:t>przedmiotowego środka dowodowego lub zobowiązania podmiotu udostępniającego zasoby – odpowiednio Wykonawca lub Wykonawca wspólnie ubiegający się o udzielenie zamówienia;</w:t>
      </w:r>
    </w:p>
    <w:p w14:paraId="667B5A57" w14:textId="63FEC0FF" w:rsidR="00BF4090" w:rsidRPr="00BF4090" w:rsidRDefault="00BF4090" w:rsidP="00EC54BC">
      <w:pPr>
        <w:pStyle w:val="Standard"/>
        <w:numPr>
          <w:ilvl w:val="0"/>
          <w:numId w:val="86"/>
        </w:numPr>
        <w:jc w:val="both"/>
        <w:rPr>
          <w:rFonts w:ascii="Times New Roman" w:hAnsi="Times New Roman" w:cs="Times New Roman"/>
          <w:sz w:val="20"/>
          <w:szCs w:val="20"/>
        </w:rPr>
      </w:pPr>
      <w:r w:rsidRPr="00BF4090">
        <w:rPr>
          <w:rFonts w:ascii="Times New Roman" w:hAnsi="Times New Roman" w:cs="Times New Roman"/>
          <w:sz w:val="20"/>
          <w:szCs w:val="20"/>
        </w:rPr>
        <w:t>pełnomocnictwa – mocodawca.</w:t>
      </w:r>
    </w:p>
    <w:p w14:paraId="2545B331" w14:textId="417D2CC6"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 xml:space="preserve">Poświadczenia zgodności cyfrowego odwzorowania z dokumentem w postaci papierowej, o którym mowa w punktach </w:t>
      </w:r>
      <w:r w:rsidR="00D037FF">
        <w:rPr>
          <w:rFonts w:ascii="Times New Roman" w:hAnsi="Times New Roman" w:cs="Times New Roman"/>
          <w:sz w:val="20"/>
          <w:szCs w:val="20"/>
        </w:rPr>
        <w:t>3</w:t>
      </w:r>
      <w:r w:rsidRPr="00BF4090">
        <w:rPr>
          <w:rFonts w:ascii="Times New Roman" w:hAnsi="Times New Roman" w:cs="Times New Roman"/>
          <w:sz w:val="20"/>
          <w:szCs w:val="20"/>
        </w:rPr>
        <w:t xml:space="preserve"> i </w:t>
      </w:r>
      <w:r w:rsidR="00D037FF">
        <w:rPr>
          <w:rFonts w:ascii="Times New Roman" w:hAnsi="Times New Roman" w:cs="Times New Roman"/>
          <w:sz w:val="20"/>
          <w:szCs w:val="20"/>
        </w:rPr>
        <w:t>6</w:t>
      </w:r>
      <w:r w:rsidRPr="00BF4090">
        <w:rPr>
          <w:rFonts w:ascii="Times New Roman" w:hAnsi="Times New Roman" w:cs="Times New Roman"/>
          <w:sz w:val="20"/>
          <w:szCs w:val="20"/>
        </w:rPr>
        <w:t>, może dokonać również notariusz.</w:t>
      </w:r>
    </w:p>
    <w:p w14:paraId="7DF834BD" w14:textId="5F2BA9DB" w:rsidR="00BF4090" w:rsidRP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Przez cyfrowe odwzorowanie, o którym mowa w pkt powyżej, należy rozumieć dokument elektroniczny będący kopią elektroniczną treści zapisanej w postaci papierowej, umożliwiający zapoznanie się z tą treścią i jej zrozumienie, bez konieczności bezpośredniego dostępu do oryginału.</w:t>
      </w:r>
    </w:p>
    <w:p w14:paraId="222DCB66" w14:textId="1715C1C3" w:rsidR="00BF4090" w:rsidRDefault="00BF4090" w:rsidP="00EC54BC">
      <w:pPr>
        <w:pStyle w:val="Standard"/>
        <w:numPr>
          <w:ilvl w:val="0"/>
          <w:numId w:val="83"/>
        </w:numPr>
        <w:jc w:val="both"/>
        <w:rPr>
          <w:rFonts w:ascii="Times New Roman" w:hAnsi="Times New Roman" w:cs="Times New Roman"/>
          <w:sz w:val="20"/>
          <w:szCs w:val="20"/>
        </w:rPr>
      </w:pPr>
      <w:r w:rsidRPr="00BF4090">
        <w:rPr>
          <w:rFonts w:ascii="Times New Roman" w:hAnsi="Times New Roman" w:cs="Times New Roman"/>
          <w:sz w:val="20"/>
          <w:szCs w:val="20"/>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5B2701" w14:textId="77777777" w:rsidR="0021730C" w:rsidRPr="00523B25" w:rsidRDefault="0021730C">
      <w:pPr>
        <w:pStyle w:val="Standard"/>
        <w:rPr>
          <w:rFonts w:ascii="Times New Roman" w:hAnsi="Times New Roman" w:cs="Times New Roman"/>
          <w:sz w:val="20"/>
          <w:szCs w:val="20"/>
        </w:rPr>
      </w:pPr>
    </w:p>
    <w:p w14:paraId="25F43C84"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w:t>
      </w:r>
    </w:p>
    <w:p w14:paraId="25C254B1" w14:textId="67EA1928" w:rsidR="0021730C" w:rsidRPr="00523B25" w:rsidRDefault="00320575">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320575">
        <w:rPr>
          <w:rFonts w:ascii="Times New Roman" w:hAnsi="Times New Roman" w:cs="Times New Roman"/>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  (nie dotyczy składania ofert)</w:t>
      </w:r>
    </w:p>
    <w:p w14:paraId="71476566" w14:textId="443EDB56"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W postępowaniu o udzielenie zamówienia komunikacja między Zamawiającym a Wykonawcą odbywa się w godzinach od 7.25 do 15.00, z wyłączeniem dni ustawowo wolnych od pracy.</w:t>
      </w:r>
    </w:p>
    <w:p w14:paraId="5B09DEE8" w14:textId="3A71469D"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 xml:space="preserve">Komunikacja pomiędzy Zamawiającym a Wykonawcami w szczególności składanie oświadczeń, zawiadomień, zapytań oraz przekazywanie informacji odbywa się przy użyciu środków komunikacji elektronicznej za pośrednictwem: </w:t>
      </w:r>
      <w:r w:rsidRPr="006C3CFA">
        <w:rPr>
          <w:rFonts w:ascii="Times New Roman" w:hAnsi="Times New Roman" w:cs="Times New Roman"/>
          <w:sz w:val="20"/>
          <w:szCs w:val="20"/>
        </w:rPr>
        <w:lastRenderedPageBreak/>
        <w:t>https://platformazakupowa.pl/pn/szpital_legnica i formularza Wyślij wiadomość dostępnego na stronie internetowej prowadzonego postępowania.</w:t>
      </w:r>
    </w:p>
    <w:p w14:paraId="24B95701" w14:textId="26AEBCBE"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 xml:space="preserve">W sytuacjach awaryjnych np. w przypadku braku działania https://platformazakupowa.pl/pn/szpital_legnica Zamawiający może również komunikować się z wykonawcami za pomocą poczty elektronicznej na adres: marzena.jelonek@szpital.legnica.pl  </w:t>
      </w:r>
    </w:p>
    <w:p w14:paraId="754B8A57" w14:textId="188B9859"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Postępowanie jest prowadzone w języku polskim.</w:t>
      </w:r>
    </w:p>
    <w:p w14:paraId="6E0728A9" w14:textId="3E604135"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Dokumenty elektroniczne, oświadczenia lub elektroniczne kopie dokumentów lub oświadczeń składane są przez Wykonawcę za pośrednictwem https://platformazakupowa.pl/pn/szpital_legnica jako załączniki.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3AFBB61" w14:textId="0DB274E9"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Zamawiający nie przewiduje sposobu komunikowania się z Wykonawcami w inny sposób niż przy użyciu  środków komunikacji elektronicznej, wskazanych w SWZ.</w:t>
      </w:r>
    </w:p>
    <w:p w14:paraId="27B445F1" w14:textId="7C34D385"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 xml:space="preserve">Wykonawca może zwrócić się do Zamawiającego z wnioskiem o wyjaśnienie treści SWZ. Zamawiający jest obowiązany udzielić wyjaśnień niezwłocznie, nie później jednak niż na </w:t>
      </w:r>
      <w:r w:rsidR="00FC5D39">
        <w:rPr>
          <w:rFonts w:ascii="Times New Roman" w:hAnsi="Times New Roman" w:cs="Times New Roman"/>
          <w:sz w:val="20"/>
          <w:szCs w:val="20"/>
        </w:rPr>
        <w:t>6</w:t>
      </w:r>
      <w:r w:rsidRPr="006C3CFA">
        <w:rPr>
          <w:rFonts w:ascii="Times New Roman" w:hAnsi="Times New Roman" w:cs="Times New Roman"/>
          <w:sz w:val="20"/>
          <w:szCs w:val="20"/>
        </w:rPr>
        <w:t xml:space="preserve"> dni przed upływem terminu składania ofert, pod warunkiem że wniosek o wyjaśnienie treści SWZ wpłynie do Zamawiającego nie później niż na </w:t>
      </w:r>
      <w:r w:rsidR="00FC5D39">
        <w:rPr>
          <w:rFonts w:ascii="Times New Roman" w:hAnsi="Times New Roman" w:cs="Times New Roman"/>
          <w:sz w:val="20"/>
          <w:szCs w:val="20"/>
        </w:rPr>
        <w:t>14</w:t>
      </w:r>
      <w:r w:rsidRPr="006C3CFA">
        <w:rPr>
          <w:rFonts w:ascii="Times New Roman" w:hAnsi="Times New Roman" w:cs="Times New Roman"/>
          <w:sz w:val="20"/>
          <w:szCs w:val="20"/>
        </w:rPr>
        <w:t xml:space="preserve"> dni przed upływem terminu składania ofert. </w:t>
      </w:r>
    </w:p>
    <w:p w14:paraId="49EBEFE3" w14:textId="18B2BB06"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Jeżeli zamawiający nie udzieli wyjaśnień w terminie, o którym mowa w ust. 7, przedłuża termin składania ofert o czas niezbędny do zapoznania się wszystkich zainteresowanych Wykonawców z wyjaśnieniami niezbędnymi do należytego przygotowania i złożenia ofert.</w:t>
      </w:r>
    </w:p>
    <w:p w14:paraId="7B5EC049" w14:textId="1BBD96BF"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 xml:space="preserve">Przedłużenie terminu składania ofert nie wpływa na bieg terminu składania wniosku o wyjaśnienie treści SWZ, o którym mowa w ust. 7. </w:t>
      </w:r>
    </w:p>
    <w:p w14:paraId="7D03B524" w14:textId="534CCE64" w:rsidR="006C3CFA" w:rsidRPr="006C3CFA"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 xml:space="preserve">W przypadku gdy wniosek o wyjaśnienie treści SWZ nie wpłynął w terminie, o którym mowa w ust. 7, Zamawiający nie ma obowiązku udzielania wyjaśnień SWZ oraz obowiązku przedłużenia terminu składania ofert. </w:t>
      </w:r>
    </w:p>
    <w:p w14:paraId="2EE2542B" w14:textId="4496A43A" w:rsidR="0021730C" w:rsidRDefault="006C3CFA" w:rsidP="00EC54BC">
      <w:pPr>
        <w:pStyle w:val="Standard"/>
        <w:numPr>
          <w:ilvl w:val="0"/>
          <w:numId w:val="87"/>
        </w:numPr>
        <w:jc w:val="both"/>
        <w:rPr>
          <w:rFonts w:ascii="Times New Roman" w:hAnsi="Times New Roman" w:cs="Times New Roman"/>
          <w:sz w:val="20"/>
          <w:szCs w:val="20"/>
        </w:rPr>
      </w:pPr>
      <w:r w:rsidRPr="006C3CFA">
        <w:rPr>
          <w:rFonts w:ascii="Times New Roman" w:hAnsi="Times New Roman" w:cs="Times New Roman"/>
          <w:sz w:val="20"/>
          <w:szCs w:val="20"/>
        </w:rPr>
        <w:t>Treść zapytań wraz z wyjaśnieniami Zamawiający udostępnia na stronie internetowej prowadzonego postępowania, przekazuje Wykonawcom, którym przekazał SWZ, bez ujawniania źródła zapytania.</w:t>
      </w:r>
    </w:p>
    <w:p w14:paraId="4D4FB033" w14:textId="77777777" w:rsidR="00C80FE9" w:rsidRPr="00523B25" w:rsidRDefault="00C80FE9" w:rsidP="00C80FE9">
      <w:pPr>
        <w:pStyle w:val="Standard"/>
        <w:jc w:val="both"/>
        <w:rPr>
          <w:rFonts w:ascii="Times New Roman" w:hAnsi="Times New Roman" w:cs="Times New Roman"/>
          <w:sz w:val="20"/>
          <w:szCs w:val="20"/>
        </w:rPr>
      </w:pPr>
    </w:p>
    <w:p w14:paraId="3BC3CBCA"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XI.</w:t>
      </w:r>
    </w:p>
    <w:p w14:paraId="616DD9E0" w14:textId="2137EA44" w:rsidR="0021730C" w:rsidRPr="00523B25" w:rsidRDefault="00C80FE9">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C80FE9">
        <w:rPr>
          <w:rFonts w:ascii="Times New Roman" w:hAnsi="Times New Roman" w:cs="Times New Roman"/>
          <w:b/>
          <w:bCs/>
          <w:sz w:val="20"/>
          <w:szCs w:val="20"/>
        </w:rPr>
        <w:t>Informacje   o sposobie komunikowania się  Zamawiającego  z Wykonawcami w inny sposób niż przy użyciu  środków komunikacji elektronicznej,  w tym w przypadku zaistnienia jednej z sytuacji określonych w art. 65 ust. 1, art. 66 i art.69 uPzp</w:t>
      </w:r>
      <w:r>
        <w:rPr>
          <w:rFonts w:ascii="Times New Roman" w:hAnsi="Times New Roman" w:cs="Times New Roman"/>
          <w:b/>
          <w:bCs/>
          <w:sz w:val="20"/>
          <w:szCs w:val="20"/>
        </w:rPr>
        <w:t xml:space="preserve"> </w:t>
      </w:r>
    </w:p>
    <w:p w14:paraId="4E4C49E1" w14:textId="77777777" w:rsidR="0021730C"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Zamawiający nie przewiduje innych form komunikacji niż określone w pozostałych Rozdziałach niniejszej SWZ.</w:t>
      </w:r>
    </w:p>
    <w:p w14:paraId="6DA776CB" w14:textId="77777777" w:rsidR="00194477" w:rsidRPr="00523B25" w:rsidRDefault="00194477">
      <w:pPr>
        <w:pStyle w:val="Standard"/>
        <w:rPr>
          <w:rFonts w:ascii="Times New Roman" w:hAnsi="Times New Roman" w:cs="Times New Roman"/>
          <w:sz w:val="20"/>
          <w:szCs w:val="20"/>
        </w:rPr>
      </w:pPr>
    </w:p>
    <w:p w14:paraId="5FBB1EF8"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XII.</w:t>
      </w:r>
    </w:p>
    <w:p w14:paraId="289FEEF4"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Wskazanie osób uprawnionych do komunikowani a się z Wykonawcami</w:t>
      </w:r>
    </w:p>
    <w:p w14:paraId="547AFB8F" w14:textId="77777777" w:rsidR="00194477" w:rsidRPr="00194477" w:rsidRDefault="00194477" w:rsidP="00194477">
      <w:pPr>
        <w:pStyle w:val="Standard"/>
        <w:rPr>
          <w:rFonts w:ascii="Times New Roman" w:hAnsi="Times New Roman" w:cs="Times New Roman"/>
          <w:sz w:val="20"/>
          <w:szCs w:val="20"/>
        </w:rPr>
      </w:pPr>
      <w:r w:rsidRPr="00194477">
        <w:rPr>
          <w:rFonts w:ascii="Times New Roman" w:hAnsi="Times New Roman" w:cs="Times New Roman"/>
          <w:sz w:val="20"/>
          <w:szCs w:val="20"/>
        </w:rPr>
        <w:t>Zamawiający wyznacza następujące osoby do kontaktu z Wykonawcami:</w:t>
      </w:r>
    </w:p>
    <w:p w14:paraId="71B8FF05" w14:textId="611C48A4" w:rsidR="00194477" w:rsidRDefault="00194477" w:rsidP="00EC54BC">
      <w:pPr>
        <w:pStyle w:val="Standard"/>
        <w:numPr>
          <w:ilvl w:val="0"/>
          <w:numId w:val="88"/>
        </w:numPr>
        <w:rPr>
          <w:rFonts w:ascii="Times New Roman" w:hAnsi="Times New Roman" w:cs="Times New Roman"/>
          <w:sz w:val="20"/>
          <w:szCs w:val="20"/>
        </w:rPr>
      </w:pPr>
      <w:r w:rsidRPr="00194477">
        <w:rPr>
          <w:rFonts w:ascii="Times New Roman" w:hAnsi="Times New Roman" w:cs="Times New Roman"/>
          <w:sz w:val="20"/>
          <w:szCs w:val="20"/>
        </w:rPr>
        <w:t>Marzena Jelonek –  Dział  Zamówień Publicznych, Zaopatrzenia i Magazynów,</w:t>
      </w:r>
    </w:p>
    <w:p w14:paraId="710582DA" w14:textId="38D70CD9" w:rsidR="0021730C" w:rsidRPr="00523B25" w:rsidRDefault="00A969B1" w:rsidP="00EC54BC">
      <w:pPr>
        <w:pStyle w:val="Standard"/>
        <w:numPr>
          <w:ilvl w:val="0"/>
          <w:numId w:val="88"/>
        </w:numPr>
        <w:rPr>
          <w:rFonts w:ascii="Times New Roman" w:hAnsi="Times New Roman" w:cs="Times New Roman"/>
          <w:sz w:val="20"/>
          <w:szCs w:val="20"/>
        </w:rPr>
      </w:pPr>
      <w:r w:rsidRPr="00523B25">
        <w:rPr>
          <w:rFonts w:ascii="Times New Roman" w:hAnsi="Times New Roman" w:cs="Times New Roman"/>
          <w:sz w:val="20"/>
          <w:szCs w:val="20"/>
        </w:rPr>
        <w:t xml:space="preserve">Elżbieta Tomasik   – </w:t>
      </w:r>
      <w:r w:rsidR="0087707F">
        <w:rPr>
          <w:rFonts w:ascii="Times New Roman" w:eastAsia="Calibri" w:hAnsi="Times New Roman" w:cs="Times New Roman"/>
          <w:sz w:val="20"/>
          <w:szCs w:val="20"/>
        </w:rPr>
        <w:t>Pielęgniarka koordynująca Sekcja Logistyki</w:t>
      </w:r>
    </w:p>
    <w:p w14:paraId="7B79D18A" w14:textId="77777777" w:rsidR="0021730C" w:rsidRPr="00523B25" w:rsidRDefault="0021730C">
      <w:pPr>
        <w:pStyle w:val="Standard"/>
        <w:rPr>
          <w:rFonts w:ascii="Times New Roman" w:hAnsi="Times New Roman" w:cs="Times New Roman"/>
          <w:sz w:val="20"/>
          <w:szCs w:val="20"/>
        </w:rPr>
      </w:pPr>
    </w:p>
    <w:p w14:paraId="0B688E27"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XIII.</w:t>
      </w:r>
    </w:p>
    <w:p w14:paraId="45221AC0"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Termin związania ofertą</w:t>
      </w:r>
    </w:p>
    <w:p w14:paraId="465BC36A" w14:textId="0ECAC314" w:rsidR="0088137F" w:rsidRPr="00522247" w:rsidRDefault="0088137F" w:rsidP="00EC54BC">
      <w:pPr>
        <w:pStyle w:val="Standard"/>
        <w:numPr>
          <w:ilvl w:val="0"/>
          <w:numId w:val="89"/>
        </w:numPr>
        <w:jc w:val="both"/>
        <w:rPr>
          <w:rFonts w:ascii="Times New Roman" w:hAnsi="Times New Roman" w:cs="Times New Roman"/>
          <w:b/>
          <w:bCs/>
          <w:sz w:val="20"/>
          <w:szCs w:val="20"/>
        </w:rPr>
      </w:pPr>
      <w:r w:rsidRPr="0088137F">
        <w:rPr>
          <w:rFonts w:ascii="Times New Roman" w:hAnsi="Times New Roman" w:cs="Times New Roman"/>
          <w:sz w:val="20"/>
          <w:szCs w:val="20"/>
        </w:rPr>
        <w:t xml:space="preserve">Wykonawca jest związany ofertą od dnia upływu terminu składania ofert do dnia </w:t>
      </w:r>
      <w:r w:rsidR="001621B6">
        <w:rPr>
          <w:rFonts w:ascii="Times New Roman" w:hAnsi="Times New Roman" w:cs="Times New Roman"/>
          <w:b/>
          <w:bCs/>
          <w:sz w:val="20"/>
          <w:szCs w:val="20"/>
          <w:highlight w:val="yellow"/>
        </w:rPr>
        <w:t>3</w:t>
      </w:r>
      <w:r w:rsidR="00062EA9" w:rsidRPr="00522247">
        <w:rPr>
          <w:rFonts w:ascii="Times New Roman" w:hAnsi="Times New Roman" w:cs="Times New Roman"/>
          <w:b/>
          <w:bCs/>
          <w:sz w:val="20"/>
          <w:szCs w:val="20"/>
          <w:highlight w:val="yellow"/>
        </w:rPr>
        <w:t>-0</w:t>
      </w:r>
      <w:r w:rsidR="001621B6">
        <w:rPr>
          <w:rFonts w:ascii="Times New Roman" w:hAnsi="Times New Roman" w:cs="Times New Roman"/>
          <w:b/>
          <w:bCs/>
          <w:sz w:val="20"/>
          <w:szCs w:val="20"/>
          <w:highlight w:val="yellow"/>
        </w:rPr>
        <w:t>3</w:t>
      </w:r>
      <w:r w:rsidR="00062EA9" w:rsidRPr="00522247">
        <w:rPr>
          <w:rFonts w:ascii="Times New Roman" w:hAnsi="Times New Roman" w:cs="Times New Roman"/>
          <w:b/>
          <w:bCs/>
          <w:sz w:val="20"/>
          <w:szCs w:val="20"/>
          <w:highlight w:val="yellow"/>
        </w:rPr>
        <w:t xml:space="preserve">-2026 </w:t>
      </w:r>
      <w:r w:rsidR="00522247">
        <w:rPr>
          <w:rFonts w:ascii="Times New Roman" w:hAnsi="Times New Roman" w:cs="Times New Roman"/>
          <w:b/>
          <w:bCs/>
          <w:sz w:val="20"/>
          <w:szCs w:val="20"/>
          <w:highlight w:val="yellow"/>
        </w:rPr>
        <w:t>r</w:t>
      </w:r>
      <w:r w:rsidRPr="00522247">
        <w:rPr>
          <w:rFonts w:ascii="Times New Roman" w:hAnsi="Times New Roman" w:cs="Times New Roman"/>
          <w:b/>
          <w:bCs/>
          <w:sz w:val="20"/>
          <w:szCs w:val="20"/>
          <w:highlight w:val="yellow"/>
        </w:rPr>
        <w:t>.</w:t>
      </w:r>
      <w:r w:rsidRPr="00522247">
        <w:rPr>
          <w:rFonts w:ascii="Times New Roman" w:hAnsi="Times New Roman" w:cs="Times New Roman"/>
          <w:b/>
          <w:bCs/>
          <w:sz w:val="20"/>
          <w:szCs w:val="20"/>
        </w:rPr>
        <w:t xml:space="preserve"> </w:t>
      </w:r>
    </w:p>
    <w:p w14:paraId="3AFEE31A" w14:textId="77777777" w:rsidR="0088137F" w:rsidRDefault="0088137F" w:rsidP="00EC54BC">
      <w:pPr>
        <w:pStyle w:val="Standard"/>
        <w:numPr>
          <w:ilvl w:val="0"/>
          <w:numId w:val="89"/>
        </w:numPr>
        <w:jc w:val="both"/>
        <w:rPr>
          <w:rFonts w:ascii="Times New Roman" w:hAnsi="Times New Roman" w:cs="Times New Roman"/>
          <w:sz w:val="20"/>
          <w:szCs w:val="20"/>
        </w:rPr>
      </w:pPr>
      <w:r w:rsidRPr="0088137F">
        <w:rPr>
          <w:rFonts w:ascii="Times New Roman" w:hAnsi="Times New Roman" w:cs="Times New Roman"/>
          <w:sz w:val="20"/>
          <w:szCs w:val="20"/>
        </w:rPr>
        <w:t>W przypadku gdy wybór najkorzystniejszej oferty nie nastąpi przed upływem terminu określonego w ust. 1 powyżej, Zamawiający przed upływem terminu związania ofertą zwraca się jednokrotnie do Wykonawców o wyrażenie zgody na przedłużenie tego terminu o wskazywany przez niego okres, nie dłuższy niż 60 dni.</w:t>
      </w:r>
    </w:p>
    <w:p w14:paraId="6A0DC375" w14:textId="21F7D04D" w:rsidR="0021730C" w:rsidRPr="0088137F" w:rsidRDefault="0088137F" w:rsidP="00EC54BC">
      <w:pPr>
        <w:pStyle w:val="Standard"/>
        <w:numPr>
          <w:ilvl w:val="0"/>
          <w:numId w:val="89"/>
        </w:numPr>
        <w:jc w:val="both"/>
        <w:rPr>
          <w:rFonts w:ascii="Times New Roman" w:hAnsi="Times New Roman" w:cs="Times New Roman"/>
          <w:sz w:val="20"/>
          <w:szCs w:val="20"/>
        </w:rPr>
      </w:pPr>
      <w:r w:rsidRPr="0088137F">
        <w:rPr>
          <w:rFonts w:ascii="Times New Roman" w:hAnsi="Times New Roman" w:cs="Times New Roman"/>
          <w:sz w:val="20"/>
          <w:szCs w:val="20"/>
        </w:rPr>
        <w:t>Przedłużenie terminu związania ofertą, wymaga złożenia przez Wykonawcę pisemnego oświadczenia o wyrażeniu zgody na jego przedłużenie.</w:t>
      </w:r>
    </w:p>
    <w:p w14:paraId="2D10525F"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XIV.</w:t>
      </w:r>
    </w:p>
    <w:p w14:paraId="6634CB72"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Opis sposobu przygotowania oferty</w:t>
      </w:r>
    </w:p>
    <w:p w14:paraId="0EB453B4" w14:textId="584CA854"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Przygotowanie i złożenie oferty:</w:t>
      </w:r>
    </w:p>
    <w:p w14:paraId="36FBDC8F" w14:textId="07ECDE15"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 xml:space="preserve">W celu przygotowania oferty zaleca się wykorzystanie wzoru Formularza ofertowego (stanowiącego Załącznik 2 do SWZ) </w:t>
      </w:r>
      <w:r>
        <w:rPr>
          <w:rFonts w:ascii="Times New Roman" w:hAnsi="Times New Roman" w:cs="Times New Roman"/>
          <w:sz w:val="20"/>
          <w:szCs w:val="20"/>
        </w:rPr>
        <w:t xml:space="preserve">- </w:t>
      </w:r>
      <w:r w:rsidRPr="00ED1BD7">
        <w:rPr>
          <w:rFonts w:ascii="Times New Roman" w:hAnsi="Times New Roman" w:cs="Times New Roman"/>
          <w:sz w:val="20"/>
          <w:szCs w:val="20"/>
        </w:rPr>
        <w:t xml:space="preserve">dodatkowe dołączenie Załącznika 2 w wersji edytowalnej, ułatwi Zamawiającemu badanie ofert. </w:t>
      </w:r>
    </w:p>
    <w:p w14:paraId="77492E51" w14:textId="7DF0CF92"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W przypadku, gdy wykonawca nie korzysta z przygotowanych przez Zamawiającego wzorów, w treści oferty należy zamieścić wszystkie informacje tam wymagane.</w:t>
      </w:r>
    </w:p>
    <w:p w14:paraId="4D82C77F" w14:textId="1A5821BB"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Ofertę należy przygotować w języku polskim.</w:t>
      </w:r>
    </w:p>
    <w:p w14:paraId="2D2C2689" w14:textId="4212C8FE"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Oferta winna być podpisana przez osobę upoważnioną do reprezentowania wykonawcy kwalifikowanym podpisem elektronicznym.</w:t>
      </w:r>
    </w:p>
    <w:p w14:paraId="11CF0F9E" w14:textId="65B58BBE"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Ofertę złożyć należy za pośrednictwem platformazakupowa.pl</w:t>
      </w:r>
    </w:p>
    <w:p w14:paraId="4F96DC91" w14:textId="00BEDF34"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Do składanej  oferty należy dołączyć:</w:t>
      </w:r>
    </w:p>
    <w:p w14:paraId="69987B0B" w14:textId="358585F0" w:rsidR="00ED1BD7" w:rsidRPr="00ED1BD7" w:rsidRDefault="00ED1BD7" w:rsidP="00EC54BC">
      <w:pPr>
        <w:pStyle w:val="Standard"/>
        <w:numPr>
          <w:ilvl w:val="0"/>
          <w:numId w:val="91"/>
        </w:numPr>
        <w:jc w:val="both"/>
        <w:rPr>
          <w:rFonts w:ascii="Times New Roman" w:hAnsi="Times New Roman" w:cs="Times New Roman"/>
          <w:sz w:val="20"/>
          <w:szCs w:val="20"/>
        </w:rPr>
      </w:pPr>
      <w:r w:rsidRPr="00ED1BD7">
        <w:rPr>
          <w:rFonts w:ascii="Times New Roman" w:hAnsi="Times New Roman" w:cs="Times New Roman"/>
          <w:sz w:val="20"/>
          <w:szCs w:val="20"/>
        </w:rPr>
        <w:t xml:space="preserve">Oświadczenie wykonawcy, o którym mowa w art. 125 ust.1 uPzp – wg wzoru stanowiącego </w:t>
      </w:r>
      <w:r w:rsidRPr="005950D4">
        <w:rPr>
          <w:rFonts w:ascii="Times New Roman" w:hAnsi="Times New Roman" w:cs="Times New Roman"/>
          <w:sz w:val="20"/>
          <w:szCs w:val="20"/>
        </w:rPr>
        <w:t>Załącznik 1 do SWZ</w:t>
      </w:r>
      <w:r w:rsidRPr="00ED1BD7">
        <w:rPr>
          <w:rFonts w:ascii="Times New Roman" w:hAnsi="Times New Roman" w:cs="Times New Roman"/>
          <w:sz w:val="20"/>
          <w:szCs w:val="20"/>
        </w:rPr>
        <w:t xml:space="preserve"> (JEDZ), </w:t>
      </w:r>
    </w:p>
    <w:p w14:paraId="19B54312" w14:textId="5E701CEE" w:rsidR="00ED1BD7" w:rsidRPr="00ED1BD7" w:rsidRDefault="00ED1BD7" w:rsidP="00EC54BC">
      <w:pPr>
        <w:pStyle w:val="Standard"/>
        <w:numPr>
          <w:ilvl w:val="0"/>
          <w:numId w:val="91"/>
        </w:numPr>
        <w:jc w:val="both"/>
        <w:rPr>
          <w:rFonts w:ascii="Times New Roman" w:hAnsi="Times New Roman" w:cs="Times New Roman"/>
          <w:sz w:val="20"/>
          <w:szCs w:val="20"/>
        </w:rPr>
      </w:pPr>
      <w:r w:rsidRPr="00ED1BD7">
        <w:rPr>
          <w:rFonts w:ascii="Times New Roman" w:hAnsi="Times New Roman" w:cs="Times New Roman"/>
          <w:sz w:val="20"/>
          <w:szCs w:val="20"/>
        </w:rPr>
        <w:t xml:space="preserve">Oświadczenie Wykonawcy potwierdzające brak podstaw do wykluczenia w zakresie związanym z art.5k rozporządzenia Rady UE 833/2014  oraz z art. 7 ust.1 ustawy z dnia 13 kwietnia 2022r. o szczególnych rozwiązania w zakresie przeciwdziałania wspieraniu agresji na Ukrainę oraz służących ochronie bezpieczeństwa narodowego  – wg wzoru stanowiącego </w:t>
      </w:r>
      <w:r w:rsidRPr="005950D4">
        <w:rPr>
          <w:rFonts w:ascii="Times New Roman" w:hAnsi="Times New Roman" w:cs="Times New Roman"/>
          <w:sz w:val="20"/>
          <w:szCs w:val="20"/>
        </w:rPr>
        <w:t>Załącznik 3 do SWZ</w:t>
      </w:r>
      <w:r w:rsidRPr="00ED1BD7">
        <w:rPr>
          <w:rFonts w:ascii="Times New Roman" w:hAnsi="Times New Roman" w:cs="Times New Roman"/>
          <w:sz w:val="20"/>
          <w:szCs w:val="20"/>
        </w:rPr>
        <w:t xml:space="preserve"> </w:t>
      </w:r>
    </w:p>
    <w:p w14:paraId="59DAB67F" w14:textId="0E12CC7A" w:rsidR="00ED1BD7" w:rsidRPr="00ED1BD7" w:rsidRDefault="00ED1BD7" w:rsidP="00EC54BC">
      <w:pPr>
        <w:pStyle w:val="Standard"/>
        <w:numPr>
          <w:ilvl w:val="0"/>
          <w:numId w:val="91"/>
        </w:numPr>
        <w:jc w:val="both"/>
        <w:rPr>
          <w:rFonts w:ascii="Times New Roman" w:hAnsi="Times New Roman" w:cs="Times New Roman"/>
          <w:sz w:val="20"/>
          <w:szCs w:val="20"/>
        </w:rPr>
      </w:pPr>
      <w:r w:rsidRPr="00ED1BD7">
        <w:rPr>
          <w:rFonts w:ascii="Times New Roman" w:hAnsi="Times New Roman" w:cs="Times New Roman"/>
          <w:sz w:val="20"/>
          <w:szCs w:val="20"/>
        </w:rPr>
        <w:lastRenderedPageBreak/>
        <w:t>Pełnomocnictwo upoważniające do złożenia oferty, o ile ofertę składa pełnomocnik;</w:t>
      </w:r>
    </w:p>
    <w:p w14:paraId="3697FF61" w14:textId="023B1B06" w:rsidR="00ED1BD7" w:rsidRDefault="00ED1BD7" w:rsidP="00EC54BC">
      <w:pPr>
        <w:pStyle w:val="Standard"/>
        <w:numPr>
          <w:ilvl w:val="0"/>
          <w:numId w:val="91"/>
        </w:numPr>
        <w:jc w:val="both"/>
        <w:rPr>
          <w:rFonts w:ascii="Times New Roman" w:hAnsi="Times New Roman" w:cs="Times New Roman"/>
          <w:sz w:val="20"/>
          <w:szCs w:val="20"/>
        </w:rPr>
      </w:pPr>
      <w:r w:rsidRPr="00ED1BD7">
        <w:rPr>
          <w:rFonts w:ascii="Times New Roman" w:hAnsi="Times New Roman" w:cs="Times New Roman"/>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26434998" w14:textId="1616CB43" w:rsidR="00E32755" w:rsidRPr="00E32755" w:rsidRDefault="00E32755" w:rsidP="00EC54BC">
      <w:pPr>
        <w:pStyle w:val="Standard"/>
        <w:numPr>
          <w:ilvl w:val="0"/>
          <w:numId w:val="91"/>
        </w:numPr>
        <w:jc w:val="both"/>
        <w:rPr>
          <w:rFonts w:ascii="Times New Roman" w:hAnsi="Times New Roman" w:cs="Times New Roman"/>
          <w:sz w:val="20"/>
          <w:szCs w:val="20"/>
        </w:rPr>
      </w:pPr>
      <w:r w:rsidRPr="00E32755">
        <w:rPr>
          <w:rFonts w:ascii="Times New Roman" w:hAnsi="Times New Roman" w:cs="Times New Roman"/>
          <w:sz w:val="20"/>
          <w:szCs w:val="20"/>
        </w:rPr>
        <w:t>Zobowiązanie podmiotu udostępniającego zasoby – w przypadkach gdy dotyczy;</w:t>
      </w:r>
    </w:p>
    <w:p w14:paraId="096047C1" w14:textId="7997FF37" w:rsidR="00E32755" w:rsidRDefault="00E32755" w:rsidP="00EC54BC">
      <w:pPr>
        <w:pStyle w:val="Standard"/>
        <w:numPr>
          <w:ilvl w:val="0"/>
          <w:numId w:val="91"/>
        </w:numPr>
        <w:jc w:val="both"/>
        <w:rPr>
          <w:rFonts w:ascii="Times New Roman" w:hAnsi="Times New Roman" w:cs="Times New Roman"/>
          <w:sz w:val="20"/>
          <w:szCs w:val="20"/>
        </w:rPr>
      </w:pPr>
      <w:r w:rsidRPr="00E32755">
        <w:rPr>
          <w:rFonts w:ascii="Times New Roman" w:hAnsi="Times New Roman" w:cs="Times New Roman"/>
          <w:sz w:val="20"/>
          <w:szCs w:val="20"/>
        </w:rPr>
        <w:t>Oryginał gwarancji lub poręczenia, w postaci elektronicznej, podpisane przez osoby upoważnione do jego wystawienia - w przypadku wadium wniesionego w  formie gwarancji lub poręczenia o których mowa w Rozdziale XXV SWZ ust. 3 pkt 2–4.</w:t>
      </w:r>
    </w:p>
    <w:p w14:paraId="0113EBDC" w14:textId="44BD34C6" w:rsidR="0043720E" w:rsidRDefault="00463867" w:rsidP="0043720E">
      <w:pPr>
        <w:pStyle w:val="Standard"/>
        <w:numPr>
          <w:ilvl w:val="0"/>
          <w:numId w:val="91"/>
        </w:numPr>
        <w:jc w:val="both"/>
        <w:rPr>
          <w:rFonts w:ascii="Times New Roman" w:hAnsi="Times New Roman" w:cs="Times New Roman"/>
          <w:sz w:val="20"/>
          <w:szCs w:val="20"/>
        </w:rPr>
      </w:pPr>
      <w:r>
        <w:rPr>
          <w:rFonts w:ascii="Times New Roman" w:hAnsi="Times New Roman" w:cs="Times New Roman"/>
          <w:sz w:val="20"/>
          <w:szCs w:val="20"/>
        </w:rPr>
        <w:t>Dokumenty lub oświadczenia, o których mowa w Rozdziale V ust. 1 SWZ</w:t>
      </w:r>
      <w:r w:rsidR="0043720E">
        <w:rPr>
          <w:rFonts w:ascii="Times New Roman" w:hAnsi="Times New Roman" w:cs="Times New Roman"/>
          <w:sz w:val="20"/>
          <w:szCs w:val="20"/>
        </w:rPr>
        <w:t>.</w:t>
      </w:r>
    </w:p>
    <w:p w14:paraId="567ACB09" w14:textId="511A82AC" w:rsidR="00ED1BD7" w:rsidRPr="00ED1BD7" w:rsidRDefault="00ED1BD7" w:rsidP="0043720E">
      <w:pPr>
        <w:pStyle w:val="Standard"/>
        <w:ind w:left="142"/>
        <w:jc w:val="both"/>
        <w:rPr>
          <w:rFonts w:ascii="Times New Roman" w:hAnsi="Times New Roman" w:cs="Times New Roman"/>
          <w:sz w:val="20"/>
          <w:szCs w:val="20"/>
        </w:rPr>
      </w:pPr>
      <w:r w:rsidRPr="00ED1BD7">
        <w:rPr>
          <w:rFonts w:ascii="Times New Roman" w:hAnsi="Times New Roman" w:cs="Times New Roman"/>
          <w:sz w:val="20"/>
          <w:szCs w:val="20"/>
        </w:rPr>
        <w:t xml:space="preserve">Uwaga! w przypadku </w:t>
      </w:r>
      <w:r w:rsidR="00E32755">
        <w:rPr>
          <w:rFonts w:ascii="Times New Roman" w:hAnsi="Times New Roman" w:cs="Times New Roman"/>
          <w:sz w:val="20"/>
          <w:szCs w:val="20"/>
        </w:rPr>
        <w:t>W</w:t>
      </w:r>
      <w:r w:rsidRPr="00ED1BD7">
        <w:rPr>
          <w:rFonts w:ascii="Times New Roman" w:hAnsi="Times New Roman" w:cs="Times New Roman"/>
          <w:sz w:val="20"/>
          <w:szCs w:val="20"/>
        </w:rPr>
        <w:t>ykonawców wspólnie ubiegających się o udzielenie zamówienia – oświadczenia z pkt 1) oraz pkt 2) składa każdy z Wykonawców z osobna.</w:t>
      </w:r>
    </w:p>
    <w:p w14:paraId="3FCC09DD" w14:textId="30885939"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Składanie ofert przez wykonawców winno być przeprowadzone zgodnie z Instrukcją dla wykonawców dostępną na stronie www.platformazakupowa.pl w zakładce Instrukcje.</w:t>
      </w:r>
    </w:p>
    <w:p w14:paraId="11A3333D" w14:textId="7F34B966" w:rsidR="00ED1BD7" w:rsidRP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Wszelkie informacje stanowiące tajemnicę przedsiębiorstwa w rozumieniu ustawy z dnia 16 kwietnia 1993 r. o zwalczaniu nieuczciwej konkurencji</w:t>
      </w:r>
      <w:r w:rsidR="005950D4">
        <w:rPr>
          <w:rFonts w:ascii="Times New Roman" w:hAnsi="Times New Roman" w:cs="Times New Roman"/>
          <w:sz w:val="20"/>
          <w:szCs w:val="20"/>
        </w:rPr>
        <w:t xml:space="preserve">, </w:t>
      </w:r>
      <w:r w:rsidRPr="00ED1BD7">
        <w:rPr>
          <w:rFonts w:ascii="Times New Roman" w:hAnsi="Times New Roman" w:cs="Times New Roman"/>
          <w:sz w:val="20"/>
          <w:szCs w:val="20"/>
        </w:rPr>
        <w:t>które wykonawca zastrzeże jako tajemnicę przedsiębiorstwa, powinny zostać załączone w osobnym miejscu  w kroku 1 składania oferty przeznaczonym na zamieszczanie tajemnicy przedsiębiorstwa. Zaleca się, aby  każdy dokument zawierający tajemnicę przedsiębiorstwa  został zamieszczony w odrębnym pliku.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tą klauzulą informacji zgodnie z postanowieniami art. 18 ust. 3 uPzp.</w:t>
      </w:r>
    </w:p>
    <w:p w14:paraId="791BB28B" w14:textId="46E1A24E" w:rsidR="00ED1BD7" w:rsidRDefault="00ED1BD7" w:rsidP="00EC54BC">
      <w:pPr>
        <w:pStyle w:val="Standard"/>
        <w:numPr>
          <w:ilvl w:val="0"/>
          <w:numId w:val="90"/>
        </w:numPr>
        <w:jc w:val="both"/>
        <w:rPr>
          <w:rFonts w:ascii="Times New Roman" w:hAnsi="Times New Roman" w:cs="Times New Roman"/>
          <w:sz w:val="20"/>
          <w:szCs w:val="20"/>
        </w:rPr>
      </w:pPr>
      <w:r w:rsidRPr="00ED1BD7">
        <w:rPr>
          <w:rFonts w:ascii="Times New Roman" w:hAnsi="Times New Roman" w:cs="Times New Roman"/>
          <w:sz w:val="20"/>
          <w:szCs w:val="20"/>
        </w:rPr>
        <w:t>Pełnomocnictwo do złożenia oferty musi być złożone w oryginale w takiej samej formie, jak składana oferta (t.j. w formie elektronicznej). Dopuszcza się także złożenie elektronicznej kopii(skanu) pełnomocnictwa sporządzonego uprzednio w formie pisemnej, w formie elektronicznego poświadczenia,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14:paraId="7203BAD6" w14:textId="77777777" w:rsidR="0021730C" w:rsidRPr="00523B25" w:rsidRDefault="0021730C">
      <w:pPr>
        <w:pStyle w:val="Standard"/>
        <w:rPr>
          <w:rFonts w:ascii="Times New Roman" w:hAnsi="Times New Roman" w:cs="Times New Roman"/>
          <w:sz w:val="20"/>
          <w:szCs w:val="20"/>
        </w:rPr>
      </w:pPr>
    </w:p>
    <w:p w14:paraId="142397CF"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XV.</w:t>
      </w:r>
    </w:p>
    <w:p w14:paraId="3483A19D"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Sposób oraz termin składania ofert</w:t>
      </w:r>
    </w:p>
    <w:p w14:paraId="739F6D33" w14:textId="20779734" w:rsidR="00B74304" w:rsidRPr="00B74304"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Wykonawca składa ofertę za pośrednictwem Formularza do złożenia oferty dostępnego na: https://platformazakupowa.pl/pn/szpital_legnica. Informacje dotyczące sposobu składania ofert określa także Rozdział XIV SWZ.</w:t>
      </w:r>
    </w:p>
    <w:p w14:paraId="462D2873" w14:textId="229C58F1" w:rsidR="00B74304" w:rsidRPr="00B74304"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 xml:space="preserve">Ofertę wraz z wymaganymi załącznikami należy złożyć w terminie do dnia  </w:t>
      </w:r>
      <w:r w:rsidR="00D121ED" w:rsidRPr="00062EA9">
        <w:rPr>
          <w:rFonts w:ascii="Times New Roman" w:hAnsi="Times New Roman" w:cs="Times New Roman"/>
          <w:b/>
          <w:bCs/>
          <w:sz w:val="20"/>
          <w:szCs w:val="20"/>
          <w:highlight w:val="yellow"/>
        </w:rPr>
        <w:t>1</w:t>
      </w:r>
      <w:r w:rsidR="001621B6">
        <w:rPr>
          <w:rFonts w:ascii="Times New Roman" w:hAnsi="Times New Roman" w:cs="Times New Roman"/>
          <w:b/>
          <w:bCs/>
          <w:sz w:val="20"/>
          <w:szCs w:val="20"/>
          <w:highlight w:val="yellow"/>
        </w:rPr>
        <w:t>9</w:t>
      </w:r>
      <w:r w:rsidR="00D121ED" w:rsidRPr="00062EA9">
        <w:rPr>
          <w:rFonts w:ascii="Times New Roman" w:hAnsi="Times New Roman" w:cs="Times New Roman"/>
          <w:b/>
          <w:bCs/>
          <w:sz w:val="20"/>
          <w:szCs w:val="20"/>
          <w:highlight w:val="yellow"/>
        </w:rPr>
        <w:t>-12</w:t>
      </w:r>
      <w:r w:rsidRPr="00062EA9">
        <w:rPr>
          <w:rFonts w:ascii="Times New Roman" w:hAnsi="Times New Roman" w:cs="Times New Roman"/>
          <w:b/>
          <w:bCs/>
          <w:sz w:val="20"/>
          <w:szCs w:val="20"/>
          <w:highlight w:val="yellow"/>
        </w:rPr>
        <w:t>-2025r</w:t>
      </w:r>
      <w:r w:rsidRPr="00D121ED">
        <w:rPr>
          <w:rFonts w:ascii="Times New Roman" w:hAnsi="Times New Roman" w:cs="Times New Roman"/>
          <w:sz w:val="20"/>
          <w:szCs w:val="20"/>
          <w:highlight w:val="yellow"/>
        </w:rPr>
        <w:t>.</w:t>
      </w:r>
      <w:r w:rsidRPr="00B74304">
        <w:rPr>
          <w:rFonts w:ascii="Times New Roman" w:hAnsi="Times New Roman" w:cs="Times New Roman"/>
          <w:sz w:val="20"/>
          <w:szCs w:val="20"/>
        </w:rPr>
        <w:t xml:space="preserve"> do godz.11:00.</w:t>
      </w:r>
    </w:p>
    <w:p w14:paraId="4D75A569" w14:textId="78974383" w:rsidR="00B74304" w:rsidRPr="00B74304"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Wykonawca może złożyć tylko jedną ofertę. Złożenie więcej niż jednej oferty przez Wykonawcę spowoduje odrzucenie wszystkich ofert złożonych przez Wykonawcę.</w:t>
      </w:r>
    </w:p>
    <w:p w14:paraId="35577A9F" w14:textId="08F4145F" w:rsidR="00B74304" w:rsidRPr="00B74304"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Zamawiający odrzuci ofertę złożoną po terminie składania ofert.</w:t>
      </w:r>
    </w:p>
    <w:p w14:paraId="786E606B" w14:textId="77777777" w:rsidR="00B74304"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Wykonawca przed upływem terminu do składania ofert może wycofać ofertę. Sposób wycofania oferty został opisany w Instrukcji dla wykonawców www.platformazakupowa.pl w zakładce: Instrukcje.</w:t>
      </w:r>
    </w:p>
    <w:p w14:paraId="5831514C" w14:textId="5A1B6FD5" w:rsidR="0021730C" w:rsidRDefault="00B74304" w:rsidP="00EC54BC">
      <w:pPr>
        <w:pStyle w:val="Standard"/>
        <w:numPr>
          <w:ilvl w:val="0"/>
          <w:numId w:val="92"/>
        </w:numPr>
        <w:jc w:val="both"/>
        <w:rPr>
          <w:rFonts w:ascii="Times New Roman" w:hAnsi="Times New Roman" w:cs="Times New Roman"/>
          <w:sz w:val="20"/>
          <w:szCs w:val="20"/>
        </w:rPr>
      </w:pPr>
      <w:r w:rsidRPr="00B74304">
        <w:rPr>
          <w:rFonts w:ascii="Times New Roman" w:hAnsi="Times New Roman" w:cs="Times New Roman"/>
          <w:sz w:val="20"/>
          <w:szCs w:val="20"/>
        </w:rPr>
        <w:t>Wykonawca po upływie terminu do składania ofert nie może wycofać złożonej oferty.</w:t>
      </w:r>
      <w:r w:rsidR="00E20379">
        <w:rPr>
          <w:rFonts w:ascii="Times New Roman" w:hAnsi="Times New Roman" w:cs="Times New Roman"/>
          <w:sz w:val="20"/>
          <w:szCs w:val="20"/>
        </w:rPr>
        <w:t xml:space="preserve"> </w:t>
      </w:r>
    </w:p>
    <w:p w14:paraId="37E8A943" w14:textId="77777777" w:rsidR="00C44F39" w:rsidRPr="00523B25" w:rsidRDefault="00C44F39" w:rsidP="00C44F39">
      <w:pPr>
        <w:pStyle w:val="Standard"/>
        <w:jc w:val="both"/>
        <w:rPr>
          <w:rFonts w:ascii="Times New Roman" w:hAnsi="Times New Roman" w:cs="Times New Roman"/>
          <w:sz w:val="20"/>
          <w:szCs w:val="20"/>
        </w:rPr>
      </w:pPr>
    </w:p>
    <w:p w14:paraId="7708A99F"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XVI.</w:t>
      </w:r>
    </w:p>
    <w:p w14:paraId="226030E0"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eastAsia="Times New Roman" w:hAnsi="Times New Roman" w:cs="Times New Roman"/>
          <w:b/>
          <w:bCs/>
          <w:sz w:val="20"/>
          <w:szCs w:val="20"/>
        </w:rPr>
        <w:t xml:space="preserve"> </w:t>
      </w:r>
      <w:r w:rsidRPr="00523B25">
        <w:rPr>
          <w:rFonts w:ascii="Times New Roman" w:hAnsi="Times New Roman" w:cs="Times New Roman"/>
          <w:b/>
          <w:bCs/>
          <w:sz w:val="20"/>
          <w:szCs w:val="20"/>
        </w:rPr>
        <w:t>Termin otwarcia ofert</w:t>
      </w:r>
    </w:p>
    <w:p w14:paraId="526420C8" w14:textId="7C580569" w:rsidR="00364CC5" w:rsidRPr="00364CC5" w:rsidRDefault="00364CC5" w:rsidP="00EC54BC">
      <w:pPr>
        <w:pStyle w:val="Standard"/>
        <w:numPr>
          <w:ilvl w:val="0"/>
          <w:numId w:val="93"/>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 xml:space="preserve">Otwarcie ofert nastąpi w dniu </w:t>
      </w:r>
      <w:r w:rsidR="00D121ED" w:rsidRPr="00062EA9">
        <w:rPr>
          <w:rFonts w:ascii="Times New Roman" w:hAnsi="Times New Roman" w:cs="Times New Roman"/>
          <w:b/>
          <w:bCs/>
          <w:color w:val="000000"/>
          <w:sz w:val="20"/>
          <w:szCs w:val="20"/>
          <w:highlight w:val="yellow"/>
          <w:lang w:eastAsia="pl-PL"/>
        </w:rPr>
        <w:t>1</w:t>
      </w:r>
      <w:r w:rsidR="001621B6">
        <w:rPr>
          <w:rFonts w:ascii="Times New Roman" w:hAnsi="Times New Roman" w:cs="Times New Roman"/>
          <w:b/>
          <w:bCs/>
          <w:color w:val="000000"/>
          <w:sz w:val="20"/>
          <w:szCs w:val="20"/>
          <w:highlight w:val="yellow"/>
          <w:lang w:eastAsia="pl-PL"/>
        </w:rPr>
        <w:t>9</w:t>
      </w:r>
      <w:r w:rsidR="00D121ED" w:rsidRPr="00062EA9">
        <w:rPr>
          <w:rFonts w:ascii="Times New Roman" w:hAnsi="Times New Roman" w:cs="Times New Roman"/>
          <w:b/>
          <w:bCs/>
          <w:color w:val="000000"/>
          <w:sz w:val="20"/>
          <w:szCs w:val="20"/>
          <w:highlight w:val="yellow"/>
          <w:lang w:eastAsia="pl-PL"/>
        </w:rPr>
        <w:t>-12</w:t>
      </w:r>
      <w:r w:rsidRPr="00062EA9">
        <w:rPr>
          <w:rFonts w:ascii="Times New Roman" w:hAnsi="Times New Roman" w:cs="Times New Roman"/>
          <w:b/>
          <w:bCs/>
          <w:color w:val="000000"/>
          <w:sz w:val="20"/>
          <w:szCs w:val="20"/>
          <w:highlight w:val="yellow"/>
          <w:lang w:eastAsia="pl-PL"/>
        </w:rPr>
        <w:t>-2025r</w:t>
      </w:r>
      <w:r w:rsidRPr="00364CC5">
        <w:rPr>
          <w:rFonts w:ascii="Times New Roman" w:hAnsi="Times New Roman" w:cs="Times New Roman"/>
          <w:color w:val="000000"/>
          <w:sz w:val="20"/>
          <w:szCs w:val="20"/>
          <w:lang w:eastAsia="pl-PL"/>
        </w:rPr>
        <w:t>. o godz.11:30.</w:t>
      </w:r>
    </w:p>
    <w:p w14:paraId="664A8A78" w14:textId="62636AE7" w:rsidR="00364CC5" w:rsidRPr="00364CC5" w:rsidRDefault="00364CC5" w:rsidP="00EC54BC">
      <w:pPr>
        <w:pStyle w:val="Standard"/>
        <w:numPr>
          <w:ilvl w:val="0"/>
          <w:numId w:val="93"/>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Zamawiający, najpóźniej przed otwarciem ofert, udostępni  na stronie internetowej prowadzonego postępowania informację o kwocie, jaką zamierza przeznaczyć na sfinansowanie zamówienia.</w:t>
      </w:r>
    </w:p>
    <w:p w14:paraId="54AF1A6C" w14:textId="1B0900E1" w:rsidR="00364CC5" w:rsidRPr="00364CC5" w:rsidRDefault="00364CC5" w:rsidP="00EC54BC">
      <w:pPr>
        <w:pStyle w:val="Standard"/>
        <w:numPr>
          <w:ilvl w:val="0"/>
          <w:numId w:val="93"/>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 xml:space="preserve">Zamawiający, niezwłocznie po otwarciu ofert udostępni na stronie internetowej prowadzonego postępowania informacje o: </w:t>
      </w:r>
    </w:p>
    <w:p w14:paraId="5C959299" w14:textId="43736CDD" w:rsidR="00364CC5" w:rsidRPr="00364CC5" w:rsidRDefault="00364CC5" w:rsidP="00EC54BC">
      <w:pPr>
        <w:pStyle w:val="Standard"/>
        <w:numPr>
          <w:ilvl w:val="0"/>
          <w:numId w:val="94"/>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nazwach albo imionach i nazwiskach oraz siedzibach lub miejscach prowadzonej działalności gospodarczej albo miejscach zamieszkania Wykonawców, których oferty zostały otwarte;</w:t>
      </w:r>
    </w:p>
    <w:p w14:paraId="7125F0F7" w14:textId="3E242BCF" w:rsidR="00364CC5" w:rsidRPr="00364CC5" w:rsidRDefault="00364CC5" w:rsidP="00EC54BC">
      <w:pPr>
        <w:pStyle w:val="Standard"/>
        <w:numPr>
          <w:ilvl w:val="0"/>
          <w:numId w:val="94"/>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cenach zawartych w ofertach.</w:t>
      </w:r>
    </w:p>
    <w:p w14:paraId="579A1775" w14:textId="0CB16FA8" w:rsidR="00364CC5" w:rsidRPr="00364CC5" w:rsidRDefault="00364CC5" w:rsidP="00EC54BC">
      <w:pPr>
        <w:pStyle w:val="Standard"/>
        <w:numPr>
          <w:ilvl w:val="0"/>
          <w:numId w:val="93"/>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W przypadku wystąpienia awarii systemu teleinformatycznego, która spowoduje brak możliwościowi otwarcia ofert w terminie określonym przez Zamawiającego, otwarcie ofert nastąpi niezwłocznie po usunięciu awarii.</w:t>
      </w:r>
    </w:p>
    <w:p w14:paraId="33F6F902" w14:textId="0E153023" w:rsidR="00364CC5" w:rsidRDefault="00364CC5" w:rsidP="00EC54BC">
      <w:pPr>
        <w:pStyle w:val="Standard"/>
        <w:numPr>
          <w:ilvl w:val="0"/>
          <w:numId w:val="93"/>
        </w:numPr>
        <w:jc w:val="both"/>
        <w:rPr>
          <w:rFonts w:ascii="Times New Roman" w:hAnsi="Times New Roman" w:cs="Times New Roman"/>
          <w:color w:val="000000"/>
          <w:sz w:val="20"/>
          <w:szCs w:val="20"/>
          <w:lang w:eastAsia="pl-PL"/>
        </w:rPr>
      </w:pPr>
      <w:r w:rsidRPr="00364CC5">
        <w:rPr>
          <w:rFonts w:ascii="Times New Roman" w:hAnsi="Times New Roman" w:cs="Times New Roman"/>
          <w:color w:val="000000"/>
          <w:sz w:val="20"/>
          <w:szCs w:val="20"/>
          <w:lang w:eastAsia="pl-PL"/>
        </w:rPr>
        <w:t>Zamawiający poinformuje o zmianie terminu otwarcia ofert na stronie internetowej prowadzonego postępowania.</w:t>
      </w:r>
    </w:p>
    <w:p w14:paraId="775CBA98" w14:textId="77777777" w:rsidR="0021730C" w:rsidRPr="00523B25" w:rsidRDefault="0021730C">
      <w:pPr>
        <w:pStyle w:val="Standard"/>
        <w:rPr>
          <w:rFonts w:ascii="Times New Roman" w:hAnsi="Times New Roman" w:cs="Times New Roman"/>
          <w:sz w:val="20"/>
          <w:szCs w:val="20"/>
        </w:rPr>
      </w:pPr>
    </w:p>
    <w:p w14:paraId="3B6F4F9B"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XVII.</w:t>
      </w:r>
    </w:p>
    <w:p w14:paraId="384DC6D9"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Sposób obliczenia ceny</w:t>
      </w:r>
    </w:p>
    <w:p w14:paraId="302251D7" w14:textId="437FFE69" w:rsidR="009051AA" w:rsidRPr="00925D0C" w:rsidRDefault="009051AA" w:rsidP="00461158">
      <w:pPr>
        <w:pStyle w:val="Akapitzlist"/>
        <w:numPr>
          <w:ilvl w:val="0"/>
          <w:numId w:val="129"/>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 xml:space="preserve">Ceną oferty jest łączna cena brutto </w:t>
      </w:r>
      <w:r w:rsidR="0073231B">
        <w:rPr>
          <w:rFonts w:ascii="Times New Roman" w:eastAsia="Tahoma" w:hAnsi="Times New Roman" w:cs="Times New Roman"/>
          <w:sz w:val="20"/>
          <w:szCs w:val="20"/>
        </w:rPr>
        <w:t xml:space="preserve">1 </w:t>
      </w:r>
      <w:r w:rsidRPr="00CE7630">
        <w:rPr>
          <w:rFonts w:ascii="Times New Roman" w:eastAsia="Tahoma" w:hAnsi="Times New Roman" w:cs="Times New Roman"/>
          <w:sz w:val="20"/>
          <w:szCs w:val="20"/>
        </w:rPr>
        <w:t xml:space="preserve">kg prania asortymentu stanowiącego własność Zamawiającego plus cena brutto </w:t>
      </w:r>
      <w:r w:rsidR="0073231B">
        <w:rPr>
          <w:rFonts w:ascii="Times New Roman" w:eastAsia="Tahoma" w:hAnsi="Times New Roman" w:cs="Times New Roman"/>
          <w:sz w:val="20"/>
          <w:szCs w:val="20"/>
        </w:rPr>
        <w:t>1</w:t>
      </w:r>
      <w:r w:rsidRPr="00CE7630">
        <w:rPr>
          <w:rFonts w:ascii="Times New Roman" w:eastAsia="Tahoma" w:hAnsi="Times New Roman" w:cs="Times New Roman"/>
          <w:sz w:val="20"/>
          <w:szCs w:val="20"/>
        </w:rPr>
        <w:t xml:space="preserve"> kg prania asortymentu najmowanego od Wykonawcy wymieniona w Załączniku 2A do SWZ (formularzu ofertowo-cenowego). Cena winna zostać skalkulowana  jako całość zamawianych dostaw i usług w ramach niniejszego zamówienia publiczneg</w:t>
      </w:r>
      <w:r w:rsidR="003A211C">
        <w:rPr>
          <w:rFonts w:ascii="Times New Roman" w:eastAsia="Tahoma" w:hAnsi="Times New Roman" w:cs="Times New Roman"/>
          <w:sz w:val="20"/>
          <w:szCs w:val="20"/>
        </w:rPr>
        <w:t>o</w:t>
      </w:r>
      <w:r w:rsidR="00EB2E75">
        <w:rPr>
          <w:rFonts w:ascii="Times New Roman" w:eastAsia="Tahoma" w:hAnsi="Times New Roman" w:cs="Times New Roman"/>
          <w:sz w:val="20"/>
          <w:szCs w:val="20"/>
        </w:rPr>
        <w:t xml:space="preserve">, w tym </w:t>
      </w:r>
      <w:r w:rsidRPr="00CE7630">
        <w:rPr>
          <w:rFonts w:ascii="Times New Roman" w:eastAsia="Tahoma" w:hAnsi="Times New Roman" w:cs="Times New Roman"/>
          <w:sz w:val="20"/>
          <w:szCs w:val="20"/>
        </w:rPr>
        <w:t>.</w:t>
      </w:r>
      <w:r w:rsidR="00EB2E75" w:rsidRPr="00EB2E75">
        <w:rPr>
          <w:rFonts w:ascii="Times New Roman" w:eastAsia="Tahoma" w:hAnsi="Times New Roman" w:cs="Times New Roman"/>
          <w:sz w:val="20"/>
          <w:szCs w:val="20"/>
        </w:rPr>
        <w:t xml:space="preserve"> </w:t>
      </w:r>
      <w:r w:rsidR="00EB2E75" w:rsidRPr="00CE7630">
        <w:rPr>
          <w:rFonts w:ascii="Times New Roman" w:eastAsia="Tahoma" w:hAnsi="Times New Roman" w:cs="Times New Roman"/>
          <w:sz w:val="20"/>
          <w:szCs w:val="20"/>
        </w:rPr>
        <w:t xml:space="preserve">musi zawierać wszelkie koszty niezbędne do zrealizowania zamówienia wynikające wprost z SWZ, jak również koszty w nich nie ujęte np. koszty koniecznych badań pracowników, absencji chorobowych i innych, itp., a bez których nie można wykonać przedmiotu zamówienia (również ewentualne upusty oferowane przez Wykonawcę), w szczególności w cenie należy uwzględnić wszelkie dodatkowe koszty, jakie poniesie Wykonawca z tytułu należytej realizacji przedmiotu umowy. (w tym również ew. </w:t>
      </w:r>
      <w:r w:rsidR="00EB2E75" w:rsidRPr="00CE7630">
        <w:rPr>
          <w:rFonts w:ascii="Times New Roman" w:eastAsia="Tahoma" w:hAnsi="Times New Roman" w:cs="Times New Roman"/>
          <w:sz w:val="20"/>
          <w:szCs w:val="20"/>
        </w:rPr>
        <w:lastRenderedPageBreak/>
        <w:t>koszty związane ze wzrostem kursów walut itp.)</w:t>
      </w:r>
      <w:r w:rsidR="00EB2E75" w:rsidRPr="00EB2E75">
        <w:t xml:space="preserve"> </w:t>
      </w:r>
      <w:r w:rsidR="00EB2E75">
        <w:rPr>
          <w:rFonts w:ascii="Times New Roman" w:eastAsia="Tahoma" w:hAnsi="Times New Roman" w:cs="Times New Roman"/>
          <w:sz w:val="20"/>
          <w:szCs w:val="20"/>
        </w:rPr>
        <w:t xml:space="preserve">w szczególności </w:t>
      </w:r>
      <w:r w:rsidR="00EB2E75" w:rsidRPr="00EB2E75">
        <w:rPr>
          <w:rFonts w:ascii="Times New Roman" w:eastAsia="Tahoma" w:hAnsi="Times New Roman" w:cs="Times New Roman"/>
          <w:sz w:val="20"/>
          <w:szCs w:val="20"/>
        </w:rPr>
        <w:t xml:space="preserve">koszty wszystkich „usług towarzyszących” opisanych w opisie przedmiotu zamówienia (takie jak dezynfekcja, prasowanie, transport, naprawy, </w:t>
      </w:r>
      <w:r w:rsidR="00EB2E75">
        <w:rPr>
          <w:rFonts w:ascii="Times New Roman" w:eastAsia="Tahoma" w:hAnsi="Times New Roman" w:cs="Times New Roman"/>
          <w:sz w:val="20"/>
          <w:szCs w:val="20"/>
        </w:rPr>
        <w:t xml:space="preserve">koszty </w:t>
      </w:r>
      <w:r w:rsidR="00EB2E75" w:rsidRPr="00EB2E75">
        <w:rPr>
          <w:rFonts w:ascii="Times New Roman" w:eastAsia="Tahoma" w:hAnsi="Times New Roman" w:cs="Times New Roman"/>
          <w:sz w:val="20"/>
          <w:szCs w:val="20"/>
        </w:rPr>
        <w:t>systemu, najem pościeli itp.)</w:t>
      </w:r>
      <w:r w:rsidR="00EB2E75" w:rsidRPr="00CE7630">
        <w:rPr>
          <w:rFonts w:ascii="Times New Roman" w:eastAsia="Tahoma" w:hAnsi="Times New Roman" w:cs="Times New Roman"/>
          <w:sz w:val="20"/>
          <w:szCs w:val="20"/>
        </w:rPr>
        <w:t xml:space="preserve"> .</w:t>
      </w:r>
    </w:p>
    <w:p w14:paraId="779FEEC5" w14:textId="68160748" w:rsidR="009051AA" w:rsidRPr="00CE7630" w:rsidRDefault="009051AA" w:rsidP="00461158">
      <w:pPr>
        <w:pStyle w:val="Akapitzlist"/>
        <w:numPr>
          <w:ilvl w:val="0"/>
          <w:numId w:val="129"/>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Cena musi być wyrażona w złotych polskich. Zaleca się, aby poszczególne ceny jednostkowe netto były określone do 2 miejsc po przecinku, ale dopuszczalne jest zastosowanie do 4 miejsc po przecinku w przypadku gdy wymaga tego prawidłowe złożenie oferty; całkowita wartość zamówienia (netto i brutto) w powinna być wyrażona w złotych polskich z dokładnością do dwóch miejsc po przecinku - związku z tym, Wykonawca powinien zaokrąglić wykazane kwoty tj. jeżeli obliczana cena ma więcej miejsc po przecinku należy ją zaokrąglić w ten sposób, że cyfry od 1 do 4 należy zaokrąglić w dół, natomiast cyfry od 5 do 9 należy zaokrąglić w górę.</w:t>
      </w:r>
    </w:p>
    <w:p w14:paraId="5A9FA684" w14:textId="65256E23" w:rsidR="009051AA" w:rsidRPr="00CE7630" w:rsidRDefault="009051AA" w:rsidP="00461158">
      <w:pPr>
        <w:pStyle w:val="Akapitzlist"/>
        <w:numPr>
          <w:ilvl w:val="0"/>
          <w:numId w:val="129"/>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Jeżeli Wykonawca złoży ofertę, której wybór prowadziłby do powstania u Zamawiającego obowiązku podatkowego zgodnie z ustawą z dnia 11 marca 2004 r.  o podatku od towarów i usług, Zamawiający w celu oceny takiej oferty dolicza do przedstawionej w niej ceny podatek od towarów i usług, który miałby obowiązek rozliczyć zgodnie z tymi przepisami. W takim przypadku Wykonawca zobowiązany jest do:</w:t>
      </w:r>
    </w:p>
    <w:p w14:paraId="39C40167" w14:textId="7F400C67" w:rsidR="009051AA" w:rsidRPr="00CE7630" w:rsidRDefault="009051AA" w:rsidP="00461158">
      <w:pPr>
        <w:pStyle w:val="Akapitzlist"/>
        <w:numPr>
          <w:ilvl w:val="0"/>
          <w:numId w:val="130"/>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poinformowania Zamawiającego, że wybór jego oferty będzie prowadził do powstania u Zamawiającego obowiązku podatkowego;</w:t>
      </w:r>
    </w:p>
    <w:p w14:paraId="2F769207" w14:textId="7F530F6F" w:rsidR="009051AA" w:rsidRPr="00CE7630" w:rsidRDefault="009051AA" w:rsidP="00461158">
      <w:pPr>
        <w:pStyle w:val="Akapitzlist"/>
        <w:numPr>
          <w:ilvl w:val="0"/>
          <w:numId w:val="130"/>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wskazania nazwy (rodzaju) towaru lub usługi, których dostawa lub świadczenie będą prowadziły do powstania obowiązku podatkowego;</w:t>
      </w:r>
    </w:p>
    <w:p w14:paraId="72CCE690" w14:textId="01BDC8C6" w:rsidR="009051AA" w:rsidRPr="00CE7630" w:rsidRDefault="009051AA" w:rsidP="00461158">
      <w:pPr>
        <w:pStyle w:val="Akapitzlist"/>
        <w:numPr>
          <w:ilvl w:val="0"/>
          <w:numId w:val="130"/>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wskazania wartości towaru lub usługi objętego obowiązkiem podatkowym Zamawiającego, bez kwoty podatku;</w:t>
      </w:r>
    </w:p>
    <w:p w14:paraId="39B62237" w14:textId="1332B621" w:rsidR="009051AA" w:rsidRPr="00CE7630" w:rsidRDefault="009051AA" w:rsidP="00461158">
      <w:pPr>
        <w:pStyle w:val="Akapitzlist"/>
        <w:numPr>
          <w:ilvl w:val="0"/>
          <w:numId w:val="130"/>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 xml:space="preserve">wskazania stawki podatku od towarów i usług, która zgodnie z wiedzą Wykonawcy, będzie miała zastosowanie. </w:t>
      </w:r>
    </w:p>
    <w:p w14:paraId="112D5026" w14:textId="2970B277" w:rsidR="0021730C" w:rsidRPr="00CE7630" w:rsidRDefault="009051AA" w:rsidP="00461158">
      <w:pPr>
        <w:pStyle w:val="Akapitzlist"/>
        <w:numPr>
          <w:ilvl w:val="0"/>
          <w:numId w:val="129"/>
        </w:numPr>
        <w:suppressAutoHyphens w:val="0"/>
        <w:autoSpaceDE w:val="0"/>
        <w:jc w:val="both"/>
        <w:textAlignment w:val="auto"/>
        <w:rPr>
          <w:rFonts w:ascii="Times New Roman" w:eastAsia="Tahoma" w:hAnsi="Times New Roman" w:cs="Times New Roman"/>
          <w:sz w:val="20"/>
          <w:szCs w:val="20"/>
        </w:rPr>
      </w:pPr>
      <w:r w:rsidRPr="00CE7630">
        <w:rPr>
          <w:rFonts w:ascii="Times New Roman" w:eastAsia="Tahoma" w:hAnsi="Times New Roman" w:cs="Times New Roman"/>
          <w:sz w:val="20"/>
          <w:szCs w:val="20"/>
        </w:rPr>
        <w:t>Rozliczenia między Zamawiającym a Wykonawcą będą prowadzone w złotych polskich.</w:t>
      </w:r>
    </w:p>
    <w:p w14:paraId="12688E89" w14:textId="77777777" w:rsidR="0021730C" w:rsidRPr="00523B25" w:rsidRDefault="0021730C">
      <w:pPr>
        <w:widowControl/>
        <w:suppressAutoHyphens w:val="0"/>
        <w:autoSpaceDE w:val="0"/>
        <w:jc w:val="both"/>
        <w:textAlignment w:val="auto"/>
        <w:rPr>
          <w:rFonts w:ascii="Times New Roman" w:hAnsi="Times New Roman" w:cs="Times New Roman"/>
          <w:sz w:val="20"/>
          <w:szCs w:val="20"/>
        </w:rPr>
      </w:pPr>
    </w:p>
    <w:p w14:paraId="4487F8CB"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XVIII.</w:t>
      </w:r>
    </w:p>
    <w:p w14:paraId="2F606EF8"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Opis kryteriów oceny ofert wraz z podaniem wag tych kryteriów i sposobu oceny ofert</w:t>
      </w:r>
    </w:p>
    <w:p w14:paraId="3292BBE6" w14:textId="77777777" w:rsidR="00C65012" w:rsidRDefault="002B2CD1" w:rsidP="00EC54BC">
      <w:pPr>
        <w:pStyle w:val="Akapitzlist"/>
        <w:numPr>
          <w:ilvl w:val="0"/>
          <w:numId w:val="95"/>
        </w:numPr>
        <w:suppressAutoHyphens w:val="0"/>
        <w:autoSpaceDE w:val="0"/>
        <w:ind w:left="360"/>
        <w:textAlignment w:val="auto"/>
        <w:rPr>
          <w:rFonts w:ascii="Times New Roman" w:eastAsia="Times New Roman" w:hAnsi="Times New Roman" w:cs="Times New Roman"/>
          <w:color w:val="00000A"/>
          <w:sz w:val="20"/>
          <w:szCs w:val="20"/>
          <w:lang w:eastAsia="pl-PL" w:bidi="ar-SA"/>
        </w:rPr>
      </w:pPr>
      <w:r w:rsidRPr="00C65012">
        <w:rPr>
          <w:rFonts w:ascii="Times New Roman" w:eastAsia="Times New Roman" w:hAnsi="Times New Roman" w:cs="Times New Roman"/>
          <w:color w:val="00000A"/>
          <w:sz w:val="20"/>
          <w:szCs w:val="20"/>
          <w:lang w:eastAsia="pl-PL" w:bidi="ar-SA"/>
        </w:rPr>
        <w:t>Zamawiający dokona oceny ofert, które nie zostały odrzucone, na podstawie następujących kryteriów oceny ofert:</w:t>
      </w:r>
    </w:p>
    <w:p w14:paraId="3E523691" w14:textId="77777777" w:rsidR="00C65012" w:rsidRPr="00BE6D64" w:rsidRDefault="00A969B1" w:rsidP="00EC54BC">
      <w:pPr>
        <w:pStyle w:val="Akapitzlist"/>
        <w:numPr>
          <w:ilvl w:val="0"/>
          <w:numId w:val="96"/>
        </w:numPr>
        <w:suppressAutoHyphens w:val="0"/>
        <w:autoSpaceDE w:val="0"/>
        <w:textAlignment w:val="auto"/>
        <w:rPr>
          <w:rFonts w:ascii="Times New Roman" w:eastAsia="Arial" w:hAnsi="Times New Roman" w:cs="Times New Roman"/>
          <w:b/>
          <w:sz w:val="20"/>
          <w:szCs w:val="20"/>
        </w:rPr>
      </w:pPr>
      <w:r w:rsidRPr="00BE6D64">
        <w:rPr>
          <w:rFonts w:ascii="Times New Roman" w:eastAsia="Arial" w:hAnsi="Times New Roman" w:cs="Times New Roman"/>
          <w:b/>
          <w:sz w:val="20"/>
          <w:szCs w:val="20"/>
        </w:rPr>
        <w:t>Cena*(C) –</w:t>
      </w:r>
      <w:r w:rsidR="00C65012" w:rsidRPr="00BE6D64">
        <w:rPr>
          <w:rFonts w:ascii="Times New Roman" w:eastAsia="Arial" w:hAnsi="Times New Roman" w:cs="Times New Roman"/>
          <w:b/>
          <w:sz w:val="20"/>
          <w:szCs w:val="20"/>
        </w:rPr>
        <w:t xml:space="preserve"> </w:t>
      </w:r>
      <w:r w:rsidRPr="00BE6D64">
        <w:rPr>
          <w:rFonts w:ascii="Times New Roman" w:eastAsia="Arial" w:hAnsi="Times New Roman" w:cs="Times New Roman"/>
          <w:b/>
          <w:sz w:val="20"/>
          <w:szCs w:val="20"/>
        </w:rPr>
        <w:t>60%</w:t>
      </w:r>
    </w:p>
    <w:p w14:paraId="54D506E1" w14:textId="7E073093" w:rsidR="00C65012" w:rsidRPr="00BE6D64" w:rsidRDefault="00A969B1" w:rsidP="00EC54BC">
      <w:pPr>
        <w:pStyle w:val="Akapitzlist"/>
        <w:numPr>
          <w:ilvl w:val="0"/>
          <w:numId w:val="96"/>
        </w:numPr>
        <w:suppressAutoHyphens w:val="0"/>
        <w:autoSpaceDE w:val="0"/>
        <w:textAlignment w:val="auto"/>
        <w:rPr>
          <w:rFonts w:ascii="Times New Roman" w:eastAsia="Arial" w:hAnsi="Times New Roman" w:cs="Times New Roman"/>
          <w:b/>
          <w:sz w:val="20"/>
          <w:szCs w:val="20"/>
        </w:rPr>
      </w:pPr>
      <w:r w:rsidRPr="00BE6D64">
        <w:rPr>
          <w:rFonts w:ascii="Times New Roman" w:eastAsia="Arial" w:hAnsi="Times New Roman" w:cs="Times New Roman"/>
          <w:b/>
          <w:sz w:val="20"/>
          <w:szCs w:val="20"/>
        </w:rPr>
        <w:t>Termin wdrożenia systemu radiowej identyfikacji asortymentu **</w:t>
      </w:r>
      <w:r w:rsidR="000A7B12" w:rsidRPr="00BE6D64">
        <w:rPr>
          <w:rFonts w:ascii="Times New Roman" w:eastAsia="Arial" w:hAnsi="Times New Roman" w:cs="Times New Roman"/>
          <w:b/>
          <w:sz w:val="20"/>
          <w:szCs w:val="20"/>
        </w:rPr>
        <w:t xml:space="preserve"> </w:t>
      </w:r>
      <w:r w:rsidRPr="00BE6D64">
        <w:rPr>
          <w:rFonts w:ascii="Times New Roman" w:eastAsia="Arial" w:hAnsi="Times New Roman" w:cs="Times New Roman"/>
          <w:b/>
          <w:sz w:val="20"/>
          <w:szCs w:val="20"/>
        </w:rPr>
        <w:t>(Tw) –</w:t>
      </w:r>
      <w:r w:rsidR="00C65012" w:rsidRPr="00BE6D64">
        <w:rPr>
          <w:rFonts w:ascii="Times New Roman" w:eastAsia="Arial" w:hAnsi="Times New Roman" w:cs="Times New Roman"/>
          <w:b/>
          <w:sz w:val="20"/>
          <w:szCs w:val="20"/>
        </w:rPr>
        <w:t xml:space="preserve"> </w:t>
      </w:r>
      <w:r w:rsidRPr="00BE6D64">
        <w:rPr>
          <w:rFonts w:ascii="Times New Roman" w:eastAsia="Arial" w:hAnsi="Times New Roman" w:cs="Times New Roman"/>
          <w:b/>
          <w:sz w:val="20"/>
          <w:szCs w:val="20"/>
        </w:rPr>
        <w:t>30%</w:t>
      </w:r>
    </w:p>
    <w:p w14:paraId="0A8409DD" w14:textId="0D2BE138" w:rsidR="000A7B12" w:rsidRPr="00BE6D64" w:rsidRDefault="00A969B1" w:rsidP="00EC54BC">
      <w:pPr>
        <w:pStyle w:val="Akapitzlist"/>
        <w:numPr>
          <w:ilvl w:val="0"/>
          <w:numId w:val="96"/>
        </w:numPr>
        <w:suppressAutoHyphens w:val="0"/>
        <w:autoSpaceDE w:val="0"/>
        <w:textAlignment w:val="auto"/>
        <w:rPr>
          <w:rFonts w:ascii="Times New Roman" w:eastAsia="Times New Roman" w:hAnsi="Times New Roman" w:cs="Times New Roman"/>
          <w:b/>
          <w:sz w:val="20"/>
          <w:szCs w:val="20"/>
          <w:lang w:eastAsia="pl-PL"/>
        </w:rPr>
      </w:pPr>
      <w:r w:rsidRPr="00BE6D64">
        <w:rPr>
          <w:rFonts w:ascii="Times New Roman" w:eastAsia="Times New Roman" w:hAnsi="Times New Roman" w:cs="Times New Roman"/>
          <w:b/>
          <w:sz w:val="20"/>
          <w:szCs w:val="20"/>
          <w:lang w:eastAsia="pl-PL"/>
        </w:rPr>
        <w:t>Termin rozpatrzenia reklamacji*** (Tr) –</w:t>
      </w:r>
      <w:r w:rsidR="00C65012" w:rsidRPr="00BE6D64">
        <w:rPr>
          <w:rFonts w:ascii="Times New Roman" w:eastAsia="Times New Roman" w:hAnsi="Times New Roman" w:cs="Times New Roman"/>
          <w:b/>
          <w:sz w:val="20"/>
          <w:szCs w:val="20"/>
          <w:lang w:eastAsia="pl-PL"/>
        </w:rPr>
        <w:t xml:space="preserve"> </w:t>
      </w:r>
      <w:r w:rsidRPr="00BE6D64">
        <w:rPr>
          <w:rFonts w:ascii="Times New Roman" w:eastAsia="Times New Roman" w:hAnsi="Times New Roman" w:cs="Times New Roman"/>
          <w:b/>
          <w:sz w:val="20"/>
          <w:szCs w:val="20"/>
          <w:lang w:eastAsia="pl-PL"/>
        </w:rPr>
        <w:t>10%</w:t>
      </w:r>
    </w:p>
    <w:p w14:paraId="7DC3B4C4" w14:textId="2A3A2BA1" w:rsidR="00C65012" w:rsidRPr="000A7B12" w:rsidRDefault="000A7B12" w:rsidP="000A7B12">
      <w:pPr>
        <w:suppressAutoHyphens w:val="0"/>
        <w:autoSpaceDE w:val="0"/>
        <w:ind w:left="360"/>
        <w:textAlignment w:val="auto"/>
        <w:rPr>
          <w:rFonts w:ascii="Times New Roman" w:eastAsia="Times New Roman" w:hAnsi="Times New Roman" w:cs="Times New Roman"/>
          <w:bCs/>
          <w:sz w:val="20"/>
          <w:szCs w:val="20"/>
          <w:lang w:eastAsia="pl-PL"/>
        </w:rPr>
      </w:pPr>
      <w:r w:rsidRPr="000A7B12">
        <w:rPr>
          <w:rFonts w:ascii="Times New Roman" w:eastAsia="Times New Roman" w:hAnsi="Times New Roman" w:cs="Times New Roman"/>
          <w:bCs/>
          <w:sz w:val="20"/>
          <w:szCs w:val="20"/>
          <w:lang w:eastAsia="pl-PL"/>
        </w:rPr>
        <w:t xml:space="preserve">* </w:t>
      </w:r>
      <w:r w:rsidR="00A969B1" w:rsidRPr="000A7B12">
        <w:rPr>
          <w:rFonts w:ascii="Times New Roman" w:eastAsia="Times New Roman" w:hAnsi="Times New Roman" w:cs="Times New Roman"/>
          <w:bCs/>
          <w:sz w:val="20"/>
          <w:szCs w:val="20"/>
          <w:lang w:eastAsia="pl-PL"/>
        </w:rPr>
        <w:t>- łączna wartość brutto</w:t>
      </w:r>
      <w:r w:rsidR="0073231B">
        <w:rPr>
          <w:rFonts w:ascii="Times New Roman" w:eastAsia="Times New Roman" w:hAnsi="Times New Roman" w:cs="Times New Roman"/>
          <w:bCs/>
          <w:sz w:val="20"/>
          <w:szCs w:val="20"/>
          <w:lang w:eastAsia="pl-PL"/>
        </w:rPr>
        <w:t xml:space="preserve"> 1</w:t>
      </w:r>
      <w:r w:rsidR="00A969B1" w:rsidRPr="000A7B12">
        <w:rPr>
          <w:rFonts w:ascii="Times New Roman" w:eastAsia="Times New Roman" w:hAnsi="Times New Roman" w:cs="Times New Roman"/>
          <w:bCs/>
          <w:sz w:val="20"/>
          <w:szCs w:val="20"/>
          <w:lang w:eastAsia="pl-PL"/>
        </w:rPr>
        <w:t xml:space="preserve"> kg prania asortymentu stanowiącego własność Zamawiającego plus łączna  wartość brutto  </w:t>
      </w:r>
      <w:r w:rsidR="0073231B">
        <w:rPr>
          <w:rFonts w:ascii="Times New Roman" w:eastAsia="Times New Roman" w:hAnsi="Times New Roman" w:cs="Times New Roman"/>
          <w:bCs/>
          <w:sz w:val="20"/>
          <w:szCs w:val="20"/>
          <w:lang w:eastAsia="pl-PL"/>
        </w:rPr>
        <w:t xml:space="preserve">1 </w:t>
      </w:r>
      <w:r w:rsidR="00A969B1" w:rsidRPr="000A7B12">
        <w:rPr>
          <w:rFonts w:ascii="Times New Roman" w:eastAsia="Times New Roman" w:hAnsi="Times New Roman" w:cs="Times New Roman"/>
          <w:bCs/>
          <w:sz w:val="20"/>
          <w:szCs w:val="20"/>
          <w:lang w:eastAsia="pl-PL"/>
        </w:rPr>
        <w:t>kg prania asortymentu najmowanego od Wykonawcy,</w:t>
      </w:r>
    </w:p>
    <w:p w14:paraId="743D1CBE" w14:textId="5557AACD" w:rsidR="00C65012" w:rsidRPr="000A7B12" w:rsidRDefault="00A969B1" w:rsidP="000A7B12">
      <w:pPr>
        <w:suppressAutoHyphens w:val="0"/>
        <w:autoSpaceDE w:val="0"/>
        <w:ind w:left="360"/>
        <w:textAlignment w:val="auto"/>
        <w:rPr>
          <w:rFonts w:ascii="Times New Roman" w:eastAsia="Times New Roman" w:hAnsi="Times New Roman" w:cs="Times New Roman"/>
          <w:bCs/>
          <w:sz w:val="20"/>
          <w:szCs w:val="20"/>
          <w:lang w:eastAsia="pl-PL"/>
        </w:rPr>
      </w:pPr>
      <w:r w:rsidRPr="000A7B12">
        <w:rPr>
          <w:rFonts w:ascii="Times New Roman" w:eastAsia="Times New Roman" w:hAnsi="Times New Roman" w:cs="Times New Roman"/>
          <w:bCs/>
          <w:sz w:val="20"/>
          <w:szCs w:val="20"/>
          <w:lang w:eastAsia="pl-PL"/>
        </w:rPr>
        <w:t>**- maksymalnie 90 dni kalendarzowych,</w:t>
      </w:r>
    </w:p>
    <w:p w14:paraId="7898CDA2" w14:textId="2C9EA91E" w:rsidR="0021730C" w:rsidRPr="000A7B12" w:rsidRDefault="00A969B1" w:rsidP="000A7B12">
      <w:pPr>
        <w:suppressAutoHyphens w:val="0"/>
        <w:autoSpaceDE w:val="0"/>
        <w:ind w:left="360"/>
        <w:textAlignment w:val="auto"/>
        <w:rPr>
          <w:rFonts w:ascii="Times New Roman" w:hAnsi="Times New Roman" w:cs="Times New Roman"/>
          <w:sz w:val="20"/>
          <w:szCs w:val="20"/>
        </w:rPr>
      </w:pPr>
      <w:r w:rsidRPr="000A7B12">
        <w:rPr>
          <w:rFonts w:ascii="Times New Roman" w:eastAsia="Times New Roman" w:hAnsi="Times New Roman" w:cs="Times New Roman"/>
          <w:bCs/>
          <w:sz w:val="20"/>
          <w:szCs w:val="20"/>
          <w:lang w:eastAsia="pl-PL"/>
        </w:rPr>
        <w:t>*** maksymalnie 3 dni robocz</w:t>
      </w:r>
      <w:r w:rsidR="002B2CD1" w:rsidRPr="000A7B12">
        <w:rPr>
          <w:rFonts w:ascii="Times New Roman" w:eastAsia="Times New Roman" w:hAnsi="Times New Roman" w:cs="Times New Roman"/>
          <w:bCs/>
          <w:sz w:val="20"/>
          <w:szCs w:val="20"/>
          <w:lang w:eastAsia="pl-PL"/>
        </w:rPr>
        <w:t>e</w:t>
      </w:r>
      <w:r w:rsidRPr="000A7B12">
        <w:rPr>
          <w:rFonts w:ascii="Times New Roman" w:eastAsia="Times New Roman" w:hAnsi="Times New Roman" w:cs="Times New Roman"/>
          <w:bCs/>
          <w:sz w:val="20"/>
          <w:szCs w:val="20"/>
          <w:lang w:eastAsia="pl-PL"/>
        </w:rPr>
        <w:t>.</w:t>
      </w:r>
    </w:p>
    <w:p w14:paraId="3B6102D6" w14:textId="77777777" w:rsidR="000A7B12" w:rsidRDefault="000A7B12" w:rsidP="000A7B12">
      <w:pPr>
        <w:suppressAutoHyphens w:val="0"/>
        <w:autoSpaceDE w:val="0"/>
        <w:jc w:val="both"/>
        <w:rPr>
          <w:rFonts w:ascii="Times New Roman" w:eastAsia="Arial" w:hAnsi="Times New Roman" w:cs="Times New Roman"/>
          <w:sz w:val="20"/>
          <w:szCs w:val="20"/>
        </w:rPr>
      </w:pPr>
    </w:p>
    <w:p w14:paraId="72532C62" w14:textId="055F7D92" w:rsidR="0021730C" w:rsidRDefault="00A969B1" w:rsidP="000A7B12">
      <w:pPr>
        <w:suppressAutoHyphens w:val="0"/>
        <w:autoSpaceDE w:val="0"/>
        <w:jc w:val="both"/>
        <w:rPr>
          <w:rFonts w:ascii="Times New Roman" w:eastAsia="Times New Roman" w:hAnsi="Times New Roman" w:cs="Times New Roman"/>
          <w:sz w:val="20"/>
          <w:szCs w:val="20"/>
          <w:lang w:eastAsia="pl-PL" w:bidi="ar-SA"/>
        </w:rPr>
      </w:pPr>
      <w:r w:rsidRPr="000A7B12">
        <w:rPr>
          <w:rFonts w:ascii="Times New Roman" w:eastAsia="Arial" w:hAnsi="Times New Roman" w:cs="Times New Roman"/>
          <w:b/>
          <w:bCs/>
          <w:sz w:val="20"/>
          <w:szCs w:val="20"/>
        </w:rPr>
        <w:t>Ad. 1)</w:t>
      </w:r>
      <w:r w:rsidRPr="000A7B12">
        <w:rPr>
          <w:rFonts w:ascii="Times New Roman" w:eastAsia="Arial" w:hAnsi="Times New Roman" w:cs="Times New Roman"/>
          <w:sz w:val="20"/>
          <w:szCs w:val="20"/>
        </w:rPr>
        <w:t xml:space="preserve"> </w:t>
      </w:r>
      <w:bookmarkStart w:id="2" w:name="_Hlk106641328"/>
      <w:r w:rsidRPr="000A7B12">
        <w:rPr>
          <w:rFonts w:ascii="Times New Roman" w:eastAsia="Times New Roman" w:hAnsi="Times New Roman" w:cs="Times New Roman"/>
          <w:sz w:val="20"/>
          <w:szCs w:val="20"/>
          <w:lang w:eastAsia="pl-PL" w:bidi="ar-SA"/>
        </w:rPr>
        <w:t xml:space="preserve">Punkty w kryterium </w:t>
      </w:r>
      <w:r w:rsidRPr="000A7B12">
        <w:rPr>
          <w:rFonts w:ascii="Times New Roman" w:eastAsia="Times New Roman" w:hAnsi="Times New Roman" w:cs="Times New Roman"/>
          <w:b/>
          <w:bCs/>
          <w:sz w:val="20"/>
          <w:szCs w:val="20"/>
          <w:lang w:eastAsia="pl-PL" w:bidi="ar-SA"/>
        </w:rPr>
        <w:t>„Cena”</w:t>
      </w:r>
      <w:r w:rsidRPr="000A7B12">
        <w:rPr>
          <w:rFonts w:ascii="Times New Roman" w:eastAsia="Times New Roman" w:hAnsi="Times New Roman" w:cs="Times New Roman"/>
          <w:sz w:val="20"/>
          <w:szCs w:val="20"/>
          <w:lang w:eastAsia="pl-PL" w:bidi="ar-SA"/>
        </w:rPr>
        <w:t xml:space="preserve"> zostaną obliczone według wzoru:</w:t>
      </w:r>
    </w:p>
    <w:p w14:paraId="210507C2" w14:textId="77777777" w:rsidR="000A7B12" w:rsidRPr="000A7B12" w:rsidRDefault="000A7B12" w:rsidP="000A7B12">
      <w:pPr>
        <w:suppressAutoHyphens w:val="0"/>
        <w:autoSpaceDE w:val="0"/>
        <w:jc w:val="both"/>
        <w:rPr>
          <w:rFonts w:ascii="Times New Roman" w:hAnsi="Times New Roman" w:cs="Times New Roman"/>
          <w:sz w:val="20"/>
          <w:szCs w:val="20"/>
        </w:rPr>
      </w:pPr>
    </w:p>
    <w:p w14:paraId="7BDA970C" w14:textId="036C15A7" w:rsidR="0021730C" w:rsidRPr="000A7B12" w:rsidRDefault="00A969B1" w:rsidP="000A7B12">
      <w:pPr>
        <w:jc w:val="center"/>
        <w:rPr>
          <w:rFonts w:ascii="Times New Roman" w:hAnsi="Times New Roman" w:cs="Times New Roman"/>
          <w:sz w:val="20"/>
          <w:szCs w:val="20"/>
        </w:rPr>
      </w:pPr>
      <w:r w:rsidRPr="000A7B12">
        <w:rPr>
          <w:rFonts w:ascii="Times New Roman" w:eastAsia="Times New Roman" w:hAnsi="Times New Roman" w:cs="Times New Roman"/>
          <w:sz w:val="20"/>
          <w:szCs w:val="20"/>
          <w:lang w:eastAsia="pl-PL" w:bidi="ar-SA"/>
        </w:rPr>
        <w:t>Cena oferty najtańszej (wartość brutto)</w:t>
      </w:r>
    </w:p>
    <w:p w14:paraId="0BE1937C" w14:textId="73E5B288" w:rsidR="0021730C" w:rsidRPr="000A7B12" w:rsidRDefault="000A7B12" w:rsidP="000A7B12">
      <w:pPr>
        <w:suppressAutoHyphens w:val="0"/>
        <w:autoSpaceDE w:val="0"/>
        <w:jc w:val="center"/>
        <w:textAlignment w:val="auto"/>
        <w:rPr>
          <w:rFonts w:ascii="Times New Roman" w:hAnsi="Times New Roman" w:cs="Times New Roman"/>
          <w:sz w:val="20"/>
          <w:szCs w:val="20"/>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0A7B12">
        <w:rPr>
          <w:rFonts w:ascii="Times New Roman" w:eastAsia="Times New Roman" w:hAnsi="Times New Roman" w:cs="Times New Roman"/>
          <w:sz w:val="20"/>
          <w:szCs w:val="20"/>
          <w:lang w:eastAsia="pl-PL" w:bidi="ar-SA"/>
        </w:rPr>
        <w:t>C= --------------------------------------------------------</w:t>
      </w:r>
      <w:r w:rsidR="00F2333B">
        <w:rPr>
          <w:rFonts w:ascii="Times New Roman" w:eastAsia="Times New Roman" w:hAnsi="Times New Roman" w:cs="Times New Roman"/>
          <w:sz w:val="20"/>
          <w:szCs w:val="20"/>
          <w:lang w:eastAsia="pl-PL" w:bidi="ar-SA"/>
        </w:rPr>
        <w:t xml:space="preserve"> </w:t>
      </w:r>
      <w:r w:rsidR="00A969B1" w:rsidRPr="000A7B12">
        <w:rPr>
          <w:rFonts w:ascii="Times New Roman" w:eastAsia="Times New Roman" w:hAnsi="Times New Roman" w:cs="Times New Roman"/>
          <w:sz w:val="20"/>
          <w:szCs w:val="20"/>
          <w:lang w:eastAsia="pl-PL" w:bidi="ar-SA"/>
        </w:rPr>
        <w:t xml:space="preserve"> razy 60 = liczba punktów</w:t>
      </w:r>
    </w:p>
    <w:p w14:paraId="67E3B3B7" w14:textId="77777777" w:rsidR="0021730C" w:rsidRPr="000A7B12" w:rsidRDefault="00A969B1" w:rsidP="000A7B12">
      <w:pPr>
        <w:suppressAutoHyphens w:val="0"/>
        <w:autoSpaceDE w:val="0"/>
        <w:jc w:val="center"/>
        <w:textAlignment w:val="auto"/>
        <w:rPr>
          <w:rFonts w:ascii="Times New Roman" w:hAnsi="Times New Roman" w:cs="Times New Roman"/>
          <w:sz w:val="20"/>
          <w:szCs w:val="20"/>
        </w:rPr>
      </w:pPr>
      <w:r w:rsidRPr="000A7B12">
        <w:rPr>
          <w:rFonts w:ascii="Times New Roman" w:eastAsia="Times New Roman" w:hAnsi="Times New Roman" w:cs="Times New Roman"/>
          <w:sz w:val="20"/>
          <w:szCs w:val="20"/>
          <w:lang w:eastAsia="pl-PL" w:bidi="ar-SA"/>
        </w:rPr>
        <w:t>Cena oferty badanej (wartość brutto)</w:t>
      </w:r>
    </w:p>
    <w:bookmarkEnd w:id="2"/>
    <w:p w14:paraId="2572721C" w14:textId="77777777" w:rsidR="0021730C" w:rsidRPr="00523B25" w:rsidRDefault="0021730C" w:rsidP="000A7B12">
      <w:pPr>
        <w:widowControl/>
        <w:jc w:val="both"/>
        <w:rPr>
          <w:rFonts w:ascii="Times New Roman" w:eastAsia="Calibri" w:hAnsi="Times New Roman" w:cs="Times New Roman"/>
          <w:sz w:val="20"/>
          <w:szCs w:val="20"/>
          <w:lang w:bidi="ar-SA"/>
        </w:rPr>
      </w:pPr>
    </w:p>
    <w:p w14:paraId="329074F7" w14:textId="77777777" w:rsidR="0021730C" w:rsidRPr="000A7B12" w:rsidRDefault="00A969B1" w:rsidP="000A7B12">
      <w:pPr>
        <w:jc w:val="both"/>
        <w:rPr>
          <w:rFonts w:ascii="Times New Roman" w:hAnsi="Times New Roman" w:cs="Times New Roman"/>
          <w:sz w:val="20"/>
          <w:szCs w:val="20"/>
        </w:rPr>
      </w:pPr>
      <w:r w:rsidRPr="000A7B12">
        <w:rPr>
          <w:rFonts w:ascii="Times New Roman" w:eastAsia="Arial" w:hAnsi="Times New Roman" w:cs="Times New Roman"/>
          <w:b/>
          <w:sz w:val="20"/>
          <w:szCs w:val="20"/>
        </w:rPr>
        <w:t>Ad. 2)</w:t>
      </w:r>
      <w:r w:rsidRPr="000A7B12">
        <w:rPr>
          <w:rFonts w:ascii="Times New Roman" w:eastAsia="Times New Roman" w:hAnsi="Times New Roman" w:cs="Times New Roman"/>
          <w:sz w:val="20"/>
          <w:szCs w:val="20"/>
          <w:lang w:eastAsia="pl-PL" w:bidi="ar-SA"/>
        </w:rPr>
        <w:t xml:space="preserve"> Punkty w kryterium </w:t>
      </w:r>
      <w:r w:rsidRPr="000A7B12">
        <w:rPr>
          <w:rFonts w:ascii="Times New Roman" w:eastAsia="Times New Roman" w:hAnsi="Times New Roman" w:cs="Times New Roman"/>
          <w:b/>
          <w:bCs/>
          <w:sz w:val="20"/>
          <w:szCs w:val="20"/>
          <w:lang w:eastAsia="pl-PL" w:bidi="ar-SA"/>
        </w:rPr>
        <w:t>„</w:t>
      </w:r>
      <w:r w:rsidRPr="000A7B12">
        <w:rPr>
          <w:rFonts w:ascii="Times New Roman" w:eastAsia="Arial" w:hAnsi="Times New Roman" w:cs="Times New Roman"/>
          <w:b/>
          <w:sz w:val="20"/>
          <w:szCs w:val="20"/>
        </w:rPr>
        <w:t>Termin wdrożenia systemu radiowej identyfikacji asortymentu</w:t>
      </w:r>
      <w:r w:rsidRPr="000A7B12">
        <w:rPr>
          <w:rFonts w:ascii="Times New Roman" w:eastAsia="Times New Roman" w:hAnsi="Times New Roman" w:cs="Times New Roman"/>
          <w:b/>
          <w:bCs/>
          <w:sz w:val="20"/>
          <w:szCs w:val="20"/>
          <w:lang w:eastAsia="pl-PL" w:bidi="ar-SA"/>
        </w:rPr>
        <w:t>”</w:t>
      </w:r>
      <w:r w:rsidRPr="000A7B12">
        <w:rPr>
          <w:rFonts w:ascii="Times New Roman" w:eastAsia="Times New Roman" w:hAnsi="Times New Roman" w:cs="Times New Roman"/>
          <w:sz w:val="20"/>
          <w:szCs w:val="20"/>
          <w:lang w:eastAsia="pl-PL" w:bidi="ar-SA"/>
        </w:rPr>
        <w:t xml:space="preserve"> zostaną obliczone według wzoru:</w:t>
      </w:r>
      <w:r w:rsidRPr="000A7B12">
        <w:rPr>
          <w:rFonts w:ascii="Times New Roman" w:eastAsia="Arial" w:hAnsi="Times New Roman" w:cs="Times New Roman"/>
          <w:b/>
          <w:sz w:val="20"/>
          <w:szCs w:val="20"/>
        </w:rPr>
        <w:t xml:space="preserve"> </w:t>
      </w:r>
    </w:p>
    <w:p w14:paraId="6AE3E492" w14:textId="77777777" w:rsidR="0021730C" w:rsidRPr="00523B25" w:rsidRDefault="0021730C" w:rsidP="000A7B12">
      <w:pPr>
        <w:ind w:left="215"/>
        <w:jc w:val="both"/>
        <w:rPr>
          <w:rFonts w:ascii="Times New Roman" w:eastAsia="Arial" w:hAnsi="Times New Roman" w:cs="Times New Roman"/>
          <w:b/>
          <w:sz w:val="20"/>
          <w:szCs w:val="20"/>
        </w:rPr>
      </w:pPr>
    </w:p>
    <w:p w14:paraId="43C4A1C3" w14:textId="7440930F" w:rsidR="0021730C" w:rsidRPr="000A7B12" w:rsidRDefault="000A7B12" w:rsidP="000A7B12">
      <w:pPr>
        <w:suppressAutoHyphens w:val="0"/>
        <w:autoSpaceDE w:val="0"/>
        <w:jc w:val="both"/>
        <w:textAlignment w:val="auto"/>
        <w:rPr>
          <w:rFonts w:ascii="Times New Roman" w:hAnsi="Times New Roman" w:cs="Times New Roman"/>
          <w:sz w:val="20"/>
          <w:szCs w:val="20"/>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0A7B12">
        <w:rPr>
          <w:rFonts w:ascii="Times New Roman" w:eastAsia="Times New Roman" w:hAnsi="Times New Roman" w:cs="Times New Roman"/>
          <w:sz w:val="20"/>
          <w:szCs w:val="20"/>
          <w:lang w:eastAsia="pl-PL" w:bidi="ar-SA"/>
        </w:rPr>
        <w:t xml:space="preserve">Najkrótszy oferowany termin </w:t>
      </w:r>
    </w:p>
    <w:p w14:paraId="697E7EE5" w14:textId="3198C6FC" w:rsidR="0021730C" w:rsidRPr="000A7B12" w:rsidRDefault="000A7B12" w:rsidP="000A7B12">
      <w:pPr>
        <w:suppressAutoHyphens w:val="0"/>
        <w:autoSpaceDE w:val="0"/>
        <w:jc w:val="both"/>
        <w:textAlignment w:val="auto"/>
        <w:rPr>
          <w:rFonts w:ascii="Times New Roman" w:hAnsi="Times New Roman" w:cs="Times New Roman"/>
          <w:sz w:val="20"/>
          <w:szCs w:val="20"/>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0A7B12">
        <w:rPr>
          <w:rFonts w:ascii="Times New Roman" w:eastAsia="Times New Roman" w:hAnsi="Times New Roman" w:cs="Times New Roman"/>
          <w:sz w:val="20"/>
          <w:szCs w:val="20"/>
          <w:lang w:eastAsia="pl-PL" w:bidi="ar-SA"/>
        </w:rPr>
        <w:t>Tw</w:t>
      </w:r>
      <w:r>
        <w:rPr>
          <w:rFonts w:ascii="Times New Roman" w:eastAsia="Times New Roman" w:hAnsi="Times New Roman" w:cs="Times New Roman"/>
          <w:sz w:val="20"/>
          <w:szCs w:val="20"/>
          <w:lang w:eastAsia="pl-PL" w:bidi="ar-SA"/>
        </w:rPr>
        <w:t xml:space="preserve"> </w:t>
      </w:r>
      <w:r w:rsidR="00A969B1" w:rsidRPr="000A7B12">
        <w:rPr>
          <w:rFonts w:ascii="Times New Roman" w:eastAsia="Times New Roman" w:hAnsi="Times New Roman" w:cs="Times New Roman"/>
          <w:sz w:val="20"/>
          <w:szCs w:val="20"/>
          <w:lang w:eastAsia="pl-PL" w:bidi="ar-SA"/>
        </w:rPr>
        <w:t>=</w:t>
      </w:r>
      <w:r>
        <w:rPr>
          <w:rFonts w:ascii="Times New Roman" w:eastAsia="Times New Roman" w:hAnsi="Times New Roman" w:cs="Times New Roman"/>
          <w:sz w:val="20"/>
          <w:szCs w:val="20"/>
          <w:lang w:eastAsia="pl-PL" w:bidi="ar-SA"/>
        </w:rPr>
        <w:t xml:space="preserve"> </w:t>
      </w:r>
      <w:r w:rsidR="00A969B1" w:rsidRPr="000A7B12">
        <w:rPr>
          <w:rFonts w:ascii="Times New Roman" w:eastAsia="Times New Roman" w:hAnsi="Times New Roman" w:cs="Times New Roman"/>
          <w:sz w:val="20"/>
          <w:szCs w:val="20"/>
          <w:lang w:eastAsia="pl-PL" w:bidi="ar-SA"/>
        </w:rPr>
        <w:t>-------------------------------------------------</w:t>
      </w:r>
      <w:r w:rsidR="00F2333B">
        <w:rPr>
          <w:rFonts w:ascii="Times New Roman" w:eastAsia="Times New Roman" w:hAnsi="Times New Roman" w:cs="Times New Roman"/>
          <w:sz w:val="20"/>
          <w:szCs w:val="20"/>
          <w:lang w:eastAsia="pl-PL" w:bidi="ar-SA"/>
        </w:rPr>
        <w:t xml:space="preserve"> </w:t>
      </w:r>
      <w:r w:rsidR="00A969B1" w:rsidRPr="000A7B12">
        <w:rPr>
          <w:rFonts w:ascii="Times New Roman" w:eastAsia="Times New Roman" w:hAnsi="Times New Roman" w:cs="Times New Roman"/>
          <w:sz w:val="20"/>
          <w:szCs w:val="20"/>
          <w:lang w:eastAsia="pl-PL" w:bidi="ar-SA"/>
        </w:rPr>
        <w:t>razy 30 = liczba punktów</w:t>
      </w:r>
    </w:p>
    <w:p w14:paraId="34D6F4DA" w14:textId="77578970" w:rsidR="0021730C" w:rsidRPr="000A7B12" w:rsidRDefault="000A7B12" w:rsidP="000A7B12">
      <w:pPr>
        <w:suppressAutoHyphens w:val="0"/>
        <w:autoSpaceDE w:val="0"/>
        <w:jc w:val="both"/>
        <w:textAlignment w:val="auto"/>
        <w:rPr>
          <w:rFonts w:ascii="Times New Roman" w:eastAsia="Times New Roman" w:hAnsi="Times New Roman" w:cs="Times New Roman"/>
          <w:sz w:val="20"/>
          <w:szCs w:val="20"/>
          <w:lang w:eastAsia="pl-PL" w:bidi="ar-SA"/>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0A7B12">
        <w:rPr>
          <w:rFonts w:ascii="Times New Roman" w:eastAsia="Times New Roman" w:hAnsi="Times New Roman" w:cs="Times New Roman"/>
          <w:sz w:val="20"/>
          <w:szCs w:val="20"/>
          <w:lang w:eastAsia="pl-PL" w:bidi="ar-SA"/>
        </w:rPr>
        <w:t>Oferowany termin w badanej ofercie</w:t>
      </w:r>
    </w:p>
    <w:p w14:paraId="357C2AFC" w14:textId="77777777" w:rsidR="0021730C" w:rsidRPr="00523B25" w:rsidRDefault="0021730C" w:rsidP="000A7B12">
      <w:pPr>
        <w:widowControl/>
        <w:suppressAutoHyphens w:val="0"/>
        <w:autoSpaceDE w:val="0"/>
        <w:ind w:left="204"/>
        <w:jc w:val="both"/>
        <w:textAlignment w:val="auto"/>
        <w:rPr>
          <w:rFonts w:ascii="Times New Roman" w:eastAsia="Times New Roman" w:hAnsi="Times New Roman" w:cs="Times New Roman"/>
          <w:sz w:val="20"/>
          <w:szCs w:val="20"/>
          <w:lang w:eastAsia="pl-PL" w:bidi="ar-SA"/>
        </w:rPr>
      </w:pPr>
    </w:p>
    <w:p w14:paraId="7789CC93" w14:textId="77777777" w:rsidR="0021730C" w:rsidRPr="00523B25" w:rsidRDefault="0021730C" w:rsidP="000A7B12">
      <w:pPr>
        <w:widowControl/>
        <w:suppressAutoHyphens w:val="0"/>
        <w:autoSpaceDE w:val="0"/>
        <w:ind w:left="204"/>
        <w:jc w:val="both"/>
        <w:textAlignment w:val="auto"/>
        <w:rPr>
          <w:rFonts w:ascii="Times New Roman" w:eastAsia="Times New Roman" w:hAnsi="Times New Roman" w:cs="Times New Roman"/>
          <w:sz w:val="20"/>
          <w:szCs w:val="20"/>
          <w:lang w:eastAsia="pl-PL" w:bidi="ar-SA"/>
        </w:rPr>
      </w:pPr>
    </w:p>
    <w:p w14:paraId="7C7A2B18" w14:textId="5A0E9453" w:rsidR="0021730C" w:rsidRPr="00F2333B" w:rsidRDefault="00A969B1" w:rsidP="00F2333B">
      <w:pPr>
        <w:jc w:val="both"/>
        <w:rPr>
          <w:rFonts w:ascii="Times New Roman" w:hAnsi="Times New Roman" w:cs="Times New Roman"/>
          <w:sz w:val="20"/>
          <w:szCs w:val="20"/>
        </w:rPr>
      </w:pPr>
      <w:r w:rsidRPr="00F2333B">
        <w:rPr>
          <w:rFonts w:ascii="Times New Roman" w:eastAsia="Arial" w:hAnsi="Times New Roman" w:cs="Times New Roman"/>
          <w:b/>
          <w:sz w:val="20"/>
          <w:szCs w:val="20"/>
        </w:rPr>
        <w:t xml:space="preserve">Ad. 3) </w:t>
      </w:r>
      <w:r w:rsidRPr="00F2333B">
        <w:rPr>
          <w:rFonts w:ascii="Times New Roman" w:eastAsia="Times New Roman" w:hAnsi="Times New Roman" w:cs="Times New Roman"/>
          <w:sz w:val="20"/>
          <w:szCs w:val="20"/>
          <w:lang w:eastAsia="pl-PL" w:bidi="ar-SA"/>
        </w:rPr>
        <w:t xml:space="preserve">Punkty w kryterium </w:t>
      </w:r>
      <w:r w:rsidRPr="00F2333B">
        <w:rPr>
          <w:rFonts w:ascii="Times New Roman" w:eastAsia="Times New Roman" w:hAnsi="Times New Roman" w:cs="Times New Roman"/>
          <w:b/>
          <w:bCs/>
          <w:sz w:val="20"/>
          <w:szCs w:val="20"/>
          <w:lang w:eastAsia="pl-PL" w:bidi="ar-SA"/>
        </w:rPr>
        <w:t>„</w:t>
      </w:r>
      <w:r w:rsidRPr="00F2333B">
        <w:rPr>
          <w:rFonts w:ascii="Times New Roman" w:eastAsia="Times New Roman" w:hAnsi="Times New Roman" w:cs="Times New Roman"/>
          <w:b/>
          <w:bCs/>
          <w:sz w:val="20"/>
          <w:szCs w:val="20"/>
          <w:lang w:eastAsia="pl-PL"/>
        </w:rPr>
        <w:t>Termin rozpatrzenia reklamacji</w:t>
      </w:r>
      <w:r w:rsidRPr="00F2333B">
        <w:rPr>
          <w:rFonts w:ascii="Times New Roman" w:eastAsia="Times New Roman" w:hAnsi="Times New Roman" w:cs="Times New Roman"/>
          <w:b/>
          <w:bCs/>
          <w:sz w:val="20"/>
          <w:szCs w:val="20"/>
          <w:lang w:eastAsia="pl-PL" w:bidi="ar-SA"/>
        </w:rPr>
        <w:t>”</w:t>
      </w:r>
      <w:r w:rsidRPr="00F2333B">
        <w:rPr>
          <w:rFonts w:ascii="Times New Roman" w:eastAsia="Times New Roman" w:hAnsi="Times New Roman" w:cs="Times New Roman"/>
          <w:sz w:val="20"/>
          <w:szCs w:val="20"/>
          <w:lang w:eastAsia="pl-PL" w:bidi="ar-SA"/>
        </w:rPr>
        <w:t xml:space="preserve"> zostaną obliczone według wzoru:</w:t>
      </w:r>
      <w:r w:rsidRPr="00F2333B">
        <w:rPr>
          <w:rFonts w:ascii="Times New Roman" w:eastAsia="Arial" w:hAnsi="Times New Roman" w:cs="Times New Roman"/>
          <w:b/>
          <w:sz w:val="20"/>
          <w:szCs w:val="20"/>
        </w:rPr>
        <w:t xml:space="preserve"> </w:t>
      </w:r>
    </w:p>
    <w:p w14:paraId="75D4361F" w14:textId="76C50984" w:rsidR="0021730C" w:rsidRPr="00523B25" w:rsidRDefault="0021730C" w:rsidP="000A7B12">
      <w:pPr>
        <w:widowControl/>
        <w:ind w:left="195"/>
        <w:jc w:val="both"/>
        <w:rPr>
          <w:rFonts w:ascii="Times New Roman" w:eastAsia="Times New Roman" w:hAnsi="Times New Roman" w:cs="Times New Roman"/>
          <w:sz w:val="20"/>
          <w:szCs w:val="20"/>
          <w:lang w:eastAsia="pl-PL" w:bidi="ar-SA"/>
        </w:rPr>
      </w:pPr>
    </w:p>
    <w:p w14:paraId="692D2D95" w14:textId="7E45ED5B" w:rsidR="0021730C" w:rsidRPr="00F2333B" w:rsidRDefault="00F2333B" w:rsidP="00F2333B">
      <w:pPr>
        <w:jc w:val="both"/>
        <w:rPr>
          <w:rFonts w:ascii="Times New Roman" w:hAnsi="Times New Roman" w:cs="Times New Roman"/>
          <w:sz w:val="20"/>
          <w:szCs w:val="20"/>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F2333B">
        <w:rPr>
          <w:rFonts w:ascii="Times New Roman" w:eastAsia="Times New Roman" w:hAnsi="Times New Roman" w:cs="Times New Roman"/>
          <w:sz w:val="20"/>
          <w:szCs w:val="20"/>
          <w:lang w:eastAsia="pl-PL" w:bidi="ar-SA"/>
        </w:rPr>
        <w:t>Najkrótszy oferowany termin</w:t>
      </w:r>
    </w:p>
    <w:p w14:paraId="053AA3BF" w14:textId="3306E96C" w:rsidR="0021730C" w:rsidRPr="00F2333B" w:rsidRDefault="00F2333B" w:rsidP="00F2333B">
      <w:pPr>
        <w:suppressAutoHyphens w:val="0"/>
        <w:autoSpaceDE w:val="0"/>
        <w:jc w:val="both"/>
        <w:textAlignment w:val="auto"/>
        <w:rPr>
          <w:rFonts w:ascii="Times New Roman" w:hAnsi="Times New Roman" w:cs="Times New Roman"/>
          <w:sz w:val="20"/>
          <w:szCs w:val="20"/>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F2333B">
        <w:rPr>
          <w:rFonts w:ascii="Times New Roman" w:eastAsia="Times New Roman" w:hAnsi="Times New Roman" w:cs="Times New Roman"/>
          <w:sz w:val="20"/>
          <w:szCs w:val="20"/>
          <w:lang w:eastAsia="pl-PL" w:bidi="ar-SA"/>
        </w:rPr>
        <w:t>Tr= ---------------------------------------------- razy 10 = liczba punktów</w:t>
      </w:r>
    </w:p>
    <w:p w14:paraId="247319C4" w14:textId="03ACDD14" w:rsidR="000A7B12" w:rsidRDefault="00F2333B" w:rsidP="00F2333B">
      <w:pPr>
        <w:suppressAutoHyphens w:val="0"/>
        <w:autoSpaceDE w:val="0"/>
        <w:jc w:val="both"/>
        <w:textAlignment w:val="auto"/>
        <w:rPr>
          <w:rFonts w:ascii="Times New Roman" w:eastAsia="Times New Roman" w:hAnsi="Times New Roman" w:cs="Times New Roman"/>
          <w:sz w:val="20"/>
          <w:szCs w:val="20"/>
          <w:lang w:eastAsia="pl-PL" w:bidi="ar-SA"/>
        </w:rPr>
      </w:pP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Pr>
          <w:rFonts w:ascii="Times New Roman" w:eastAsia="Times New Roman" w:hAnsi="Times New Roman" w:cs="Times New Roman"/>
          <w:sz w:val="20"/>
          <w:szCs w:val="20"/>
          <w:lang w:eastAsia="pl-PL" w:bidi="ar-SA"/>
        </w:rPr>
        <w:tab/>
      </w:r>
      <w:r w:rsidR="00A969B1" w:rsidRPr="00F2333B">
        <w:rPr>
          <w:rFonts w:ascii="Times New Roman" w:eastAsia="Times New Roman" w:hAnsi="Times New Roman" w:cs="Times New Roman"/>
          <w:sz w:val="20"/>
          <w:szCs w:val="20"/>
          <w:lang w:eastAsia="pl-PL" w:bidi="ar-SA"/>
        </w:rPr>
        <w:t>Oferowany termin w badanej ofercie</w:t>
      </w:r>
    </w:p>
    <w:p w14:paraId="1D951FCD" w14:textId="77777777" w:rsidR="004B6841" w:rsidRPr="00F2333B" w:rsidRDefault="004B6841" w:rsidP="00F2333B">
      <w:pPr>
        <w:suppressAutoHyphens w:val="0"/>
        <w:autoSpaceDE w:val="0"/>
        <w:jc w:val="both"/>
        <w:textAlignment w:val="auto"/>
        <w:rPr>
          <w:rFonts w:ascii="Times New Roman" w:eastAsia="Times New Roman" w:hAnsi="Times New Roman" w:cs="Times New Roman"/>
          <w:sz w:val="20"/>
          <w:szCs w:val="20"/>
          <w:lang w:eastAsia="pl-PL" w:bidi="ar-SA"/>
        </w:rPr>
      </w:pPr>
    </w:p>
    <w:p w14:paraId="0E9F0C2A" w14:textId="77777777" w:rsidR="000A7B12" w:rsidRPr="000A7B12" w:rsidRDefault="00A969B1" w:rsidP="00EC54BC">
      <w:pPr>
        <w:pStyle w:val="Akapitzlist"/>
        <w:numPr>
          <w:ilvl w:val="0"/>
          <w:numId w:val="95"/>
        </w:numPr>
        <w:suppressAutoHyphens w:val="0"/>
        <w:autoSpaceDE w:val="0"/>
        <w:ind w:left="360"/>
        <w:jc w:val="both"/>
        <w:textAlignment w:val="auto"/>
        <w:rPr>
          <w:rFonts w:ascii="Times New Roman" w:eastAsia="Times New Roman" w:hAnsi="Times New Roman" w:cs="Times New Roman"/>
          <w:sz w:val="20"/>
          <w:szCs w:val="20"/>
          <w:lang w:eastAsia="pl-PL" w:bidi="ar-SA"/>
        </w:rPr>
      </w:pPr>
      <w:r w:rsidRPr="000A7B12">
        <w:rPr>
          <w:rFonts w:ascii="Times New Roman" w:eastAsia="Calibri" w:hAnsi="Times New Roman" w:cs="Times New Roman"/>
          <w:kern w:val="0"/>
          <w:sz w:val="20"/>
          <w:szCs w:val="20"/>
          <w:lang w:eastAsia="en-US" w:bidi="ar-SA"/>
        </w:rPr>
        <w:t>Zamawiający informuje, że</w:t>
      </w:r>
      <w:r w:rsidRPr="000A7B12">
        <w:rPr>
          <w:rFonts w:ascii="Times New Roman" w:eastAsia="Times New Roman" w:hAnsi="Times New Roman" w:cs="Times New Roman"/>
          <w:kern w:val="0"/>
          <w:sz w:val="20"/>
          <w:szCs w:val="20"/>
          <w:lang w:eastAsia="pl-PL" w:bidi="ar-SA"/>
        </w:rPr>
        <w:t xml:space="preserve"> w zakresie ocenianego kryterium:</w:t>
      </w:r>
    </w:p>
    <w:p w14:paraId="158CF39B" w14:textId="77777777" w:rsidR="000A7B12" w:rsidRPr="004B6841" w:rsidRDefault="00A969B1" w:rsidP="00EC54BC">
      <w:pPr>
        <w:pStyle w:val="Akapitzlist"/>
        <w:numPr>
          <w:ilvl w:val="0"/>
          <w:numId w:val="97"/>
        </w:numPr>
        <w:suppressAutoHyphens w:val="0"/>
        <w:autoSpaceDE w:val="0"/>
        <w:jc w:val="both"/>
        <w:textAlignment w:val="auto"/>
        <w:rPr>
          <w:rFonts w:ascii="Times New Roman" w:eastAsia="Times New Roman" w:hAnsi="Times New Roman" w:cs="Times New Roman"/>
          <w:sz w:val="20"/>
          <w:szCs w:val="20"/>
          <w:lang w:eastAsia="pl-PL" w:bidi="ar-SA"/>
        </w:rPr>
      </w:pPr>
      <w:r w:rsidRPr="004B6841">
        <w:rPr>
          <w:rFonts w:ascii="Times New Roman" w:eastAsia="Times New Roman" w:hAnsi="Times New Roman" w:cs="Times New Roman"/>
          <w:b/>
          <w:bCs/>
          <w:kern w:val="0"/>
          <w:sz w:val="20"/>
          <w:szCs w:val="20"/>
          <w:lang w:eastAsia="pl-PL" w:bidi="ar-SA"/>
        </w:rPr>
        <w:t xml:space="preserve">„Termin </w:t>
      </w:r>
      <w:r w:rsidRPr="004B6841">
        <w:rPr>
          <w:rFonts w:ascii="Times New Roman" w:eastAsia="Arial" w:hAnsi="Times New Roman" w:cs="Times New Roman"/>
          <w:b/>
          <w:sz w:val="20"/>
          <w:szCs w:val="20"/>
        </w:rPr>
        <w:t>wdrożenia systemu radiowej identyfikacji asortymentu</w:t>
      </w:r>
      <w:r w:rsidRPr="004B6841">
        <w:rPr>
          <w:rFonts w:ascii="Times New Roman" w:eastAsia="Times New Roman" w:hAnsi="Times New Roman" w:cs="Times New Roman"/>
          <w:b/>
          <w:bCs/>
          <w:kern w:val="0"/>
          <w:sz w:val="20"/>
          <w:szCs w:val="20"/>
          <w:lang w:eastAsia="pl-PL" w:bidi="ar-SA"/>
        </w:rPr>
        <w:t xml:space="preserve">” </w:t>
      </w:r>
      <w:r w:rsidRPr="004B6841">
        <w:rPr>
          <w:rFonts w:ascii="Times New Roman" w:eastAsia="Times New Roman" w:hAnsi="Times New Roman" w:cs="Times New Roman"/>
          <w:kern w:val="0"/>
          <w:sz w:val="20"/>
          <w:szCs w:val="20"/>
          <w:lang w:eastAsia="pl-PL" w:bidi="ar-SA"/>
        </w:rPr>
        <w:t>w przypadku:</w:t>
      </w:r>
    </w:p>
    <w:p w14:paraId="3424A848" w14:textId="77777777" w:rsidR="000A7B12" w:rsidRPr="003A09AB" w:rsidRDefault="00A969B1" w:rsidP="00EC54BC">
      <w:pPr>
        <w:pStyle w:val="Akapitzlist"/>
        <w:numPr>
          <w:ilvl w:val="0"/>
          <w:numId w:val="98"/>
        </w:numPr>
        <w:suppressAutoHyphens w:val="0"/>
        <w:autoSpaceDE w:val="0"/>
        <w:jc w:val="both"/>
        <w:textAlignment w:val="auto"/>
        <w:rPr>
          <w:rFonts w:ascii="Times New Roman" w:eastAsia="Times New Roman" w:hAnsi="Times New Roman" w:cs="Times New Roman"/>
          <w:sz w:val="20"/>
          <w:szCs w:val="20"/>
          <w:lang w:eastAsia="pl-PL" w:bidi="ar-SA"/>
        </w:rPr>
      </w:pPr>
      <w:r w:rsidRPr="003A09AB">
        <w:rPr>
          <w:rFonts w:ascii="Times New Roman" w:eastAsia="Times New Roman" w:hAnsi="Times New Roman" w:cs="Times New Roman"/>
          <w:kern w:val="0"/>
          <w:sz w:val="20"/>
          <w:szCs w:val="20"/>
          <w:lang w:eastAsia="pl-PL" w:bidi="ar-SA"/>
        </w:rPr>
        <w:t>braku podania przez Wykonawcę wartości dotyczącej oferowanego okresu, przyjmie się maksymalną  wartość przewidzianą w SWZ, tzn. 90</w:t>
      </w:r>
      <w:r w:rsidRPr="003A09AB">
        <w:rPr>
          <w:rFonts w:ascii="Times New Roman" w:eastAsia="Times New Roman" w:hAnsi="Times New Roman" w:cs="Times New Roman"/>
          <w:sz w:val="20"/>
          <w:szCs w:val="20"/>
          <w:lang w:eastAsia="pl-PL" w:bidi="ar-SA"/>
        </w:rPr>
        <w:t xml:space="preserve"> dni kalendarzowych</w:t>
      </w:r>
      <w:r w:rsidRPr="003A09AB">
        <w:rPr>
          <w:rFonts w:ascii="Times New Roman" w:eastAsia="Times New Roman" w:hAnsi="Times New Roman" w:cs="Times New Roman"/>
          <w:kern w:val="0"/>
          <w:sz w:val="20"/>
          <w:szCs w:val="20"/>
          <w:lang w:eastAsia="pl-PL" w:bidi="ar-SA"/>
        </w:rPr>
        <w:t>.</w:t>
      </w:r>
      <w:r w:rsidRPr="003A09AB">
        <w:rPr>
          <w:rFonts w:ascii="Times New Roman" w:eastAsia="Times New Roman" w:hAnsi="Times New Roman" w:cs="Times New Roman"/>
          <w:sz w:val="20"/>
          <w:szCs w:val="20"/>
          <w:lang w:eastAsia="pl-PL" w:bidi="ar-SA"/>
        </w:rPr>
        <w:t xml:space="preserve"> Określona w ten sposób wartość będzie wiążąca dla Wykonawcy i zostanie wprowadzona do umowy,</w:t>
      </w:r>
    </w:p>
    <w:p w14:paraId="7A84BCEA" w14:textId="77777777" w:rsidR="000A7B12" w:rsidRPr="003A09AB" w:rsidRDefault="00A969B1" w:rsidP="00EC54BC">
      <w:pPr>
        <w:pStyle w:val="Akapitzlist"/>
        <w:numPr>
          <w:ilvl w:val="0"/>
          <w:numId w:val="98"/>
        </w:numPr>
        <w:suppressAutoHyphens w:val="0"/>
        <w:autoSpaceDE w:val="0"/>
        <w:jc w:val="both"/>
        <w:textAlignment w:val="auto"/>
        <w:rPr>
          <w:rFonts w:ascii="Times New Roman" w:eastAsia="Times New Roman" w:hAnsi="Times New Roman" w:cs="Times New Roman"/>
          <w:sz w:val="20"/>
          <w:szCs w:val="20"/>
          <w:lang w:eastAsia="pl-PL" w:bidi="ar-SA"/>
        </w:rPr>
      </w:pPr>
      <w:r w:rsidRPr="003A09AB">
        <w:rPr>
          <w:rFonts w:ascii="Times New Roman" w:eastAsia="Times New Roman" w:hAnsi="Times New Roman" w:cs="Times New Roman"/>
          <w:sz w:val="20"/>
          <w:szCs w:val="20"/>
          <w:lang w:eastAsia="pl-PL" w:bidi="ar-SA"/>
        </w:rPr>
        <w:t>zaoferowania terminu dłuższego niż przewidziany maksymalny czas wdrożenia tj. powyżej 90 dni kalendarzowych, będzie skutkowało odrzuceniem oferty na podstawie art. 226 ust. 1 pkt  5) uPzp  – tj. jej treść jest niezgodna z warunkami zamówienia,</w:t>
      </w:r>
    </w:p>
    <w:p w14:paraId="52E3C631" w14:textId="5D8320D0" w:rsidR="000A7B12" w:rsidRPr="003A09AB" w:rsidRDefault="00A969B1" w:rsidP="00EC54BC">
      <w:pPr>
        <w:pStyle w:val="Akapitzlist"/>
        <w:numPr>
          <w:ilvl w:val="0"/>
          <w:numId w:val="98"/>
        </w:numPr>
        <w:suppressAutoHyphens w:val="0"/>
        <w:autoSpaceDE w:val="0"/>
        <w:jc w:val="both"/>
        <w:textAlignment w:val="auto"/>
        <w:rPr>
          <w:rFonts w:ascii="Times New Roman" w:eastAsia="Times New Roman" w:hAnsi="Times New Roman" w:cs="Times New Roman"/>
          <w:sz w:val="20"/>
          <w:szCs w:val="20"/>
          <w:lang w:eastAsia="pl-PL" w:bidi="ar-SA"/>
        </w:rPr>
      </w:pPr>
      <w:r w:rsidRPr="003A09AB">
        <w:rPr>
          <w:rFonts w:ascii="Times New Roman" w:eastAsia="Times New Roman" w:hAnsi="Times New Roman" w:cs="Times New Roman"/>
          <w:kern w:val="0"/>
          <w:sz w:val="20"/>
          <w:szCs w:val="20"/>
          <w:lang w:eastAsia="pl-PL" w:bidi="ar-SA"/>
        </w:rPr>
        <w:t>zaoferowania czas</w:t>
      </w:r>
      <w:r w:rsidR="000E04EC">
        <w:rPr>
          <w:rFonts w:ascii="Times New Roman" w:eastAsia="Times New Roman" w:hAnsi="Times New Roman" w:cs="Times New Roman"/>
          <w:kern w:val="0"/>
          <w:sz w:val="20"/>
          <w:szCs w:val="20"/>
          <w:lang w:eastAsia="pl-PL" w:bidi="ar-SA"/>
        </w:rPr>
        <w:t>u</w:t>
      </w:r>
      <w:r w:rsidRPr="003A09AB">
        <w:rPr>
          <w:rFonts w:ascii="Times New Roman" w:eastAsia="Times New Roman" w:hAnsi="Times New Roman" w:cs="Times New Roman"/>
          <w:kern w:val="0"/>
          <w:sz w:val="20"/>
          <w:szCs w:val="20"/>
          <w:lang w:eastAsia="pl-PL" w:bidi="ar-SA"/>
        </w:rPr>
        <w:t xml:space="preserve"> wdrożenia poniżej 30 dni kalendarzowych</w:t>
      </w:r>
      <w:r w:rsidR="00C65012" w:rsidRPr="003A09AB">
        <w:rPr>
          <w:rFonts w:ascii="Times New Roman" w:eastAsia="Times New Roman" w:hAnsi="Times New Roman" w:cs="Times New Roman"/>
          <w:kern w:val="0"/>
          <w:sz w:val="20"/>
          <w:szCs w:val="20"/>
          <w:lang w:eastAsia="pl-PL" w:bidi="ar-SA"/>
        </w:rPr>
        <w:t xml:space="preserve"> -</w:t>
      </w:r>
      <w:r w:rsidRPr="003A09AB">
        <w:rPr>
          <w:rFonts w:ascii="Times New Roman" w:eastAsia="Times New Roman" w:hAnsi="Times New Roman" w:cs="Times New Roman"/>
          <w:kern w:val="0"/>
          <w:sz w:val="20"/>
          <w:szCs w:val="20"/>
          <w:lang w:eastAsia="pl-PL" w:bidi="ar-SA"/>
        </w:rPr>
        <w:t xml:space="preserve"> </w:t>
      </w:r>
      <w:r w:rsidRPr="003A09AB">
        <w:rPr>
          <w:rFonts w:ascii="Times New Roman" w:eastAsia="Times New Roman" w:hAnsi="Times New Roman" w:cs="Times New Roman"/>
          <w:sz w:val="20"/>
          <w:szCs w:val="20"/>
          <w:lang w:eastAsia="pl-PL" w:bidi="ar-SA"/>
        </w:rPr>
        <w:t>Zamawiający przyzna punkty, jak dla wartości 30 dni kalendarzowych, natomiast do umowy zostanie wprowadzona wartość zaoferowana przez Wykonawcę.</w:t>
      </w:r>
    </w:p>
    <w:p w14:paraId="6048307C" w14:textId="4F663AD4" w:rsidR="000A7B12" w:rsidRPr="00F83BC3" w:rsidRDefault="00A969B1" w:rsidP="00EC54BC">
      <w:pPr>
        <w:pStyle w:val="Akapitzlist"/>
        <w:numPr>
          <w:ilvl w:val="0"/>
          <w:numId w:val="97"/>
        </w:numPr>
        <w:suppressAutoHyphens w:val="0"/>
        <w:autoSpaceDE w:val="0"/>
        <w:jc w:val="both"/>
        <w:textAlignment w:val="auto"/>
        <w:rPr>
          <w:rFonts w:ascii="Times New Roman" w:eastAsia="Times New Roman" w:hAnsi="Times New Roman" w:cs="Times New Roman"/>
          <w:sz w:val="20"/>
          <w:szCs w:val="20"/>
          <w:lang w:eastAsia="pl-PL" w:bidi="ar-SA"/>
        </w:rPr>
      </w:pPr>
      <w:r w:rsidRPr="003A09AB">
        <w:rPr>
          <w:rFonts w:ascii="Times New Roman" w:eastAsia="Times New Roman" w:hAnsi="Times New Roman" w:cs="Times New Roman"/>
          <w:b/>
          <w:bCs/>
          <w:kern w:val="0"/>
          <w:sz w:val="20"/>
          <w:szCs w:val="20"/>
          <w:lang w:eastAsia="pl-PL" w:bidi="ar-SA"/>
        </w:rPr>
        <w:t>„</w:t>
      </w:r>
      <w:r w:rsidRPr="003A09AB">
        <w:rPr>
          <w:rFonts w:ascii="Times New Roman" w:eastAsia="Times New Roman" w:hAnsi="Times New Roman" w:cs="Times New Roman"/>
          <w:b/>
          <w:bCs/>
          <w:sz w:val="20"/>
          <w:szCs w:val="20"/>
          <w:lang w:eastAsia="pl-PL"/>
        </w:rPr>
        <w:t xml:space="preserve">Termin </w:t>
      </w:r>
      <w:r w:rsidRPr="00F83BC3">
        <w:rPr>
          <w:rFonts w:ascii="Times New Roman" w:eastAsia="Times New Roman" w:hAnsi="Times New Roman" w:cs="Times New Roman"/>
          <w:b/>
          <w:bCs/>
          <w:sz w:val="20"/>
          <w:szCs w:val="20"/>
          <w:lang w:eastAsia="pl-PL"/>
        </w:rPr>
        <w:t>rozpatrzenia reklamacji</w:t>
      </w:r>
      <w:r w:rsidRPr="00F83BC3">
        <w:rPr>
          <w:rFonts w:ascii="Times New Roman" w:eastAsia="Times New Roman" w:hAnsi="Times New Roman" w:cs="Times New Roman"/>
          <w:b/>
          <w:bCs/>
          <w:kern w:val="0"/>
          <w:sz w:val="20"/>
          <w:szCs w:val="20"/>
          <w:lang w:eastAsia="pl-PL" w:bidi="ar-SA"/>
        </w:rPr>
        <w:t xml:space="preserve">” </w:t>
      </w:r>
      <w:r w:rsidRPr="00F83BC3">
        <w:rPr>
          <w:rFonts w:ascii="Times New Roman" w:eastAsia="Times New Roman" w:hAnsi="Times New Roman" w:cs="Times New Roman"/>
          <w:kern w:val="0"/>
          <w:sz w:val="20"/>
          <w:szCs w:val="20"/>
          <w:lang w:eastAsia="pl-PL" w:bidi="ar-SA"/>
        </w:rPr>
        <w:t>w przypadku:</w:t>
      </w:r>
    </w:p>
    <w:p w14:paraId="6B469E46" w14:textId="77777777" w:rsidR="000A7B12" w:rsidRPr="00F83BC3" w:rsidRDefault="00A969B1" w:rsidP="00EC54BC">
      <w:pPr>
        <w:pStyle w:val="Akapitzlist"/>
        <w:numPr>
          <w:ilvl w:val="0"/>
          <w:numId w:val="99"/>
        </w:numPr>
        <w:suppressAutoHyphens w:val="0"/>
        <w:autoSpaceDE w:val="0"/>
        <w:jc w:val="both"/>
        <w:textAlignment w:val="auto"/>
        <w:rPr>
          <w:rFonts w:ascii="Times New Roman" w:eastAsia="Times New Roman" w:hAnsi="Times New Roman" w:cs="Times New Roman"/>
          <w:sz w:val="20"/>
          <w:szCs w:val="20"/>
          <w:lang w:eastAsia="pl-PL" w:bidi="ar-SA"/>
        </w:rPr>
      </w:pPr>
      <w:r w:rsidRPr="00F83BC3">
        <w:rPr>
          <w:rFonts w:ascii="Times New Roman" w:eastAsia="Times New Roman" w:hAnsi="Times New Roman" w:cs="Times New Roman"/>
          <w:kern w:val="0"/>
          <w:sz w:val="20"/>
          <w:szCs w:val="20"/>
          <w:lang w:eastAsia="pl-PL" w:bidi="ar-SA"/>
        </w:rPr>
        <w:t xml:space="preserve">braku podania przez Wykonawcę wartości dotyczącej oferowanego okresu, przyjmie się maksymalną  wartość przewidzianą w SWZ, tzn. </w:t>
      </w:r>
      <w:r w:rsidRPr="00F83BC3">
        <w:rPr>
          <w:rFonts w:ascii="Times New Roman" w:eastAsia="Times New Roman" w:hAnsi="Times New Roman" w:cs="Times New Roman"/>
          <w:sz w:val="20"/>
          <w:szCs w:val="20"/>
          <w:lang w:eastAsia="pl-PL" w:bidi="ar-SA"/>
        </w:rPr>
        <w:t>3 dni robocze</w:t>
      </w:r>
      <w:r w:rsidRPr="00F83BC3">
        <w:rPr>
          <w:rFonts w:ascii="Times New Roman" w:eastAsia="Times New Roman" w:hAnsi="Times New Roman" w:cs="Times New Roman"/>
          <w:kern w:val="0"/>
          <w:sz w:val="20"/>
          <w:szCs w:val="20"/>
          <w:lang w:eastAsia="pl-PL" w:bidi="ar-SA"/>
        </w:rPr>
        <w:t>.</w:t>
      </w:r>
      <w:r w:rsidRPr="00F83BC3">
        <w:rPr>
          <w:rFonts w:ascii="Times New Roman" w:eastAsia="Times New Roman" w:hAnsi="Times New Roman" w:cs="Times New Roman"/>
          <w:sz w:val="20"/>
          <w:szCs w:val="20"/>
          <w:lang w:eastAsia="pl-PL" w:bidi="ar-SA"/>
        </w:rPr>
        <w:t xml:space="preserve"> Określona w ten sposób wartość będzie wiążąca dla Wykonawcy i zostanie wprowadzona do umowy,</w:t>
      </w:r>
    </w:p>
    <w:p w14:paraId="519E072E" w14:textId="77777777" w:rsidR="00F83BC3" w:rsidRPr="00F83BC3" w:rsidRDefault="00A969B1" w:rsidP="008A3BBD">
      <w:pPr>
        <w:pStyle w:val="Akapitzlist"/>
        <w:numPr>
          <w:ilvl w:val="0"/>
          <w:numId w:val="99"/>
        </w:numPr>
        <w:suppressAutoHyphens w:val="0"/>
        <w:autoSpaceDE w:val="0"/>
        <w:jc w:val="both"/>
        <w:textAlignment w:val="auto"/>
        <w:rPr>
          <w:rFonts w:ascii="Times New Roman" w:eastAsia="Times New Roman" w:hAnsi="Times New Roman" w:cs="Times New Roman"/>
          <w:sz w:val="20"/>
          <w:szCs w:val="20"/>
          <w:lang w:eastAsia="pl-PL" w:bidi="ar-SA"/>
        </w:rPr>
      </w:pPr>
      <w:r w:rsidRPr="00F83BC3">
        <w:rPr>
          <w:rFonts w:ascii="Times New Roman" w:eastAsia="Times New Roman" w:hAnsi="Times New Roman" w:cs="Times New Roman"/>
          <w:sz w:val="20"/>
          <w:szCs w:val="20"/>
          <w:lang w:eastAsia="pl-PL" w:bidi="ar-SA"/>
        </w:rPr>
        <w:t>zaoferowania terminu dłuższego niż przewidziany maksymalny czas tj. powyżej 3 dni roboczych, będzie skutkowało odrzuceniem oferty na podstawie art. 226 ust. 1 pkt  5) uPzp  – tj. jej treść jest niezgodna z warunkami zamówienia,</w:t>
      </w:r>
    </w:p>
    <w:p w14:paraId="72063711" w14:textId="0E6EF447" w:rsidR="00AB4B55" w:rsidRPr="00F83BC3" w:rsidRDefault="00AB4B55" w:rsidP="008A3BBD">
      <w:pPr>
        <w:pStyle w:val="Akapitzlist"/>
        <w:numPr>
          <w:ilvl w:val="0"/>
          <w:numId w:val="99"/>
        </w:numPr>
        <w:suppressAutoHyphens w:val="0"/>
        <w:autoSpaceDE w:val="0"/>
        <w:jc w:val="both"/>
        <w:textAlignment w:val="auto"/>
        <w:rPr>
          <w:rFonts w:ascii="Times New Roman" w:eastAsia="Times New Roman" w:hAnsi="Times New Roman" w:cs="Times New Roman"/>
          <w:sz w:val="20"/>
          <w:szCs w:val="20"/>
          <w:lang w:eastAsia="pl-PL" w:bidi="ar-SA"/>
        </w:rPr>
      </w:pPr>
      <w:r w:rsidRPr="00F83BC3">
        <w:rPr>
          <w:rFonts w:ascii="Times New Roman" w:hAnsi="Times New Roman" w:cs="Times New Roman"/>
          <w:sz w:val="20"/>
          <w:szCs w:val="20"/>
          <w:lang w:eastAsia="pl-PL" w:bidi="ar-SA"/>
        </w:rPr>
        <w:lastRenderedPageBreak/>
        <w:t>zaoferowania terminu krótszego niż 1 dzień roboczy – Zamawiający przyzna punkty jak dla 1 dnia roboczego, natomiast do umowy zostanie wprowadzona wartość zaoferowana przez Wykonawcę.</w:t>
      </w:r>
    </w:p>
    <w:p w14:paraId="57609B59" w14:textId="77777777" w:rsidR="000A7B12" w:rsidRPr="00F83BC3" w:rsidRDefault="00C65012" w:rsidP="00EC54BC">
      <w:pPr>
        <w:pStyle w:val="Akapitzlist"/>
        <w:numPr>
          <w:ilvl w:val="0"/>
          <w:numId w:val="95"/>
        </w:numPr>
        <w:suppressAutoHyphens w:val="0"/>
        <w:autoSpaceDE w:val="0"/>
        <w:ind w:left="360"/>
        <w:jc w:val="both"/>
        <w:textAlignment w:val="auto"/>
        <w:rPr>
          <w:rFonts w:ascii="Times New Roman" w:eastAsia="Times New Roman" w:hAnsi="Times New Roman" w:cs="Times New Roman"/>
          <w:sz w:val="20"/>
          <w:szCs w:val="20"/>
          <w:lang w:eastAsia="pl-PL" w:bidi="ar-SA"/>
        </w:rPr>
      </w:pPr>
      <w:r w:rsidRPr="00F83BC3">
        <w:rPr>
          <w:rFonts w:ascii="Times New Roman" w:eastAsia="Times New Roman" w:hAnsi="Times New Roman" w:cs="Times New Roman"/>
          <w:sz w:val="20"/>
          <w:szCs w:val="20"/>
          <w:lang w:eastAsia="pl-PL" w:bidi="ar-SA"/>
        </w:rPr>
        <w:t>Za najkorzystniejsze zostaną uznane oferty z największą liczbą punktów. Punkty będą przyznawane do dwóch miejsc po przecinku.</w:t>
      </w:r>
    </w:p>
    <w:p w14:paraId="6761158E" w14:textId="77777777" w:rsidR="000A7B12" w:rsidRPr="000A7B12" w:rsidRDefault="00C65012" w:rsidP="00EC54BC">
      <w:pPr>
        <w:pStyle w:val="Akapitzlist"/>
        <w:numPr>
          <w:ilvl w:val="0"/>
          <w:numId w:val="95"/>
        </w:numPr>
        <w:suppressAutoHyphens w:val="0"/>
        <w:autoSpaceDE w:val="0"/>
        <w:ind w:left="360"/>
        <w:jc w:val="both"/>
        <w:textAlignment w:val="auto"/>
        <w:rPr>
          <w:rFonts w:ascii="Times New Roman" w:eastAsia="Times New Roman" w:hAnsi="Times New Roman" w:cs="Times New Roman"/>
          <w:sz w:val="20"/>
          <w:szCs w:val="20"/>
          <w:lang w:eastAsia="pl-PL" w:bidi="ar-SA"/>
        </w:rPr>
      </w:pPr>
      <w:r w:rsidRPr="00F83BC3">
        <w:rPr>
          <w:rFonts w:ascii="Times New Roman" w:eastAsia="Times New Roman" w:hAnsi="Times New Roman" w:cs="Times New Roman"/>
          <w:sz w:val="20"/>
          <w:szCs w:val="20"/>
          <w:lang w:eastAsia="pl-PL" w:bidi="ar-SA"/>
        </w:rPr>
        <w:t>Jeżeli termin związania ofertą upłynie przed wyborem najkorzystniejszej oferty, Zamawiający wezwie Wykonawcę</w:t>
      </w:r>
      <w:r w:rsidRPr="000A7B12">
        <w:rPr>
          <w:rFonts w:ascii="Times New Roman" w:eastAsia="Times New Roman" w:hAnsi="Times New Roman" w:cs="Times New Roman"/>
          <w:sz w:val="20"/>
          <w:szCs w:val="20"/>
          <w:lang w:eastAsia="pl-PL" w:bidi="ar-SA"/>
        </w:rPr>
        <w:t>, którego oferta otrzymała najwyższą ocenę do wyrażenia, w wyznaczonym przez Zamawiającego terminie, pisemnej zgody na wybór jego oferty.</w:t>
      </w:r>
    </w:p>
    <w:p w14:paraId="6ADD30B4" w14:textId="4A1FC49D" w:rsidR="0021730C" w:rsidRPr="000A7B12" w:rsidRDefault="00C65012" w:rsidP="00EC54BC">
      <w:pPr>
        <w:pStyle w:val="Akapitzlist"/>
        <w:numPr>
          <w:ilvl w:val="0"/>
          <w:numId w:val="95"/>
        </w:numPr>
        <w:suppressAutoHyphens w:val="0"/>
        <w:autoSpaceDE w:val="0"/>
        <w:ind w:left="360"/>
        <w:jc w:val="both"/>
        <w:textAlignment w:val="auto"/>
        <w:rPr>
          <w:rFonts w:ascii="Times New Roman" w:eastAsia="Times New Roman" w:hAnsi="Times New Roman" w:cs="Times New Roman"/>
          <w:sz w:val="20"/>
          <w:szCs w:val="20"/>
          <w:lang w:eastAsia="pl-PL" w:bidi="ar-SA"/>
        </w:rPr>
      </w:pPr>
      <w:r w:rsidRPr="000A7B12">
        <w:rPr>
          <w:rFonts w:ascii="Times New Roman" w:eastAsia="Times New Roman" w:hAnsi="Times New Roman" w:cs="Times New Roman"/>
          <w:sz w:val="20"/>
          <w:szCs w:val="20"/>
          <w:lang w:eastAsia="pl-PL" w:bidi="ar-SA"/>
        </w:rPr>
        <w:t xml:space="preserve">W przypadku braku zgody, o której mowa w ust. </w:t>
      </w:r>
      <w:r w:rsidR="003A09AB">
        <w:rPr>
          <w:rFonts w:ascii="Times New Roman" w:eastAsia="Times New Roman" w:hAnsi="Times New Roman" w:cs="Times New Roman"/>
          <w:sz w:val="20"/>
          <w:szCs w:val="20"/>
          <w:lang w:eastAsia="pl-PL" w:bidi="ar-SA"/>
        </w:rPr>
        <w:t>4</w:t>
      </w:r>
      <w:r w:rsidRPr="000A7B12">
        <w:rPr>
          <w:rFonts w:ascii="Times New Roman" w:eastAsia="Times New Roman" w:hAnsi="Times New Roman" w:cs="Times New Roman"/>
          <w:sz w:val="20"/>
          <w:szCs w:val="20"/>
          <w:lang w:eastAsia="pl-PL" w:bidi="ar-SA"/>
        </w:rPr>
        <w:t>, oferta podlega odrzuceniu, a Zamawiający zwraca się o wyrażenie takiej zgody do kolejnego Wykonawcy, którego oferta została najwyżej oceniona, chyba że zachodzą przesłanki do unieważnienia postępowania.</w:t>
      </w:r>
    </w:p>
    <w:p w14:paraId="0BBBCEE9" w14:textId="77777777" w:rsidR="000A7B12" w:rsidRPr="000A7B12" w:rsidRDefault="000A7B12" w:rsidP="000A7B12">
      <w:pPr>
        <w:suppressAutoHyphens w:val="0"/>
        <w:autoSpaceDE w:val="0"/>
        <w:ind w:left="215"/>
        <w:jc w:val="both"/>
        <w:textAlignment w:val="auto"/>
        <w:rPr>
          <w:rFonts w:ascii="Times New Roman" w:eastAsia="Times New Roman" w:hAnsi="Times New Roman" w:cs="Times New Roman"/>
          <w:sz w:val="20"/>
          <w:szCs w:val="20"/>
          <w:lang w:eastAsia="pl-PL" w:bidi="ar-SA"/>
        </w:rPr>
      </w:pPr>
    </w:p>
    <w:p w14:paraId="42A24EB2"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XIX.</w:t>
      </w:r>
    </w:p>
    <w:p w14:paraId="67B1CC51" w14:textId="2A03923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Informacje o formalnościach, jakie muszą  zostać dopełnione  po wyborze oferty w celu zawarcia umowy w sprawie zamówienia publicznego</w:t>
      </w:r>
    </w:p>
    <w:p w14:paraId="35AD38ED" w14:textId="3DD54CF6" w:rsidR="003E4852" w:rsidRP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Zamawiający zawiera umowę w sprawie zamówienia publicznego, z uwzględnieniem art. 577 uPzp,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16DB676" w14:textId="3AF651DC" w:rsidR="003E4852" w:rsidRP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Zamawiający może zawrzeć umowę w sprawie zamówienia publicznego przed upływem terminu, o którym mowa w ust. 1, jeżeli w postępowaniu o udzielenie zamówienia złożono tylko jedną ofertę.</w:t>
      </w:r>
    </w:p>
    <w:p w14:paraId="78FDA8F3" w14:textId="16AF2C42" w:rsidR="003E4852" w:rsidRP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 xml:space="preserve">Wykonawca, o którym mowa w ust. 1, ma obowiązek zawrzeć umowę w sprawie zamówienia na warunkach określonych w projektowanych postanowieniach umowy wskazanych w Rozdziale XX SWZ. Umowa zostanie uzupełniona o zapisy wynikające ze złożonej oferty. </w:t>
      </w:r>
    </w:p>
    <w:p w14:paraId="36477B8C" w14:textId="59419074" w:rsidR="003E4852" w:rsidRP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Przed podpisaniem umowy Wykonawcy wspólnie ubiegający się o udzielenie zamówienia (w przypadku wyboru ich oferty jako najkorzystniejszej) przedstawią Zamawiającemu umowę regulującą współpracę tych Wykonawców.</w:t>
      </w:r>
    </w:p>
    <w:p w14:paraId="6F5B7AB4" w14:textId="434F9FFC" w:rsidR="003E4852" w:rsidRP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7B3F757" w14:textId="60B96B53" w:rsidR="003E4852" w:rsidRDefault="003E4852" w:rsidP="00EC54BC">
      <w:pPr>
        <w:pStyle w:val="Standard"/>
        <w:numPr>
          <w:ilvl w:val="0"/>
          <w:numId w:val="100"/>
        </w:numPr>
        <w:jc w:val="both"/>
        <w:rPr>
          <w:rFonts w:ascii="Times New Roman" w:hAnsi="Times New Roman" w:cs="Times New Roman"/>
          <w:sz w:val="20"/>
          <w:szCs w:val="20"/>
        </w:rPr>
      </w:pPr>
      <w:r w:rsidRPr="003E4852">
        <w:rPr>
          <w:rFonts w:ascii="Times New Roman" w:hAnsi="Times New Roman" w:cs="Times New Roman"/>
          <w:sz w:val="20"/>
          <w:szCs w:val="20"/>
        </w:rPr>
        <w:t>Zamawiający przewiduje możliwość zawarcia umowy poprzez podpisanie jej przez Strony umowy kwalifikowanymi podpisami elektronicznymi.</w:t>
      </w:r>
    </w:p>
    <w:p w14:paraId="05641E31" w14:textId="77777777" w:rsidR="003E4852" w:rsidRDefault="003E4852">
      <w:pPr>
        <w:pStyle w:val="Standard"/>
        <w:jc w:val="both"/>
        <w:rPr>
          <w:rFonts w:ascii="Times New Roman" w:hAnsi="Times New Roman" w:cs="Times New Roman"/>
          <w:sz w:val="20"/>
          <w:szCs w:val="20"/>
        </w:rPr>
      </w:pPr>
    </w:p>
    <w:p w14:paraId="52D92B99"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w:t>
      </w:r>
    </w:p>
    <w:p w14:paraId="706A6538"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Projektowane postanowienia umowy w sprawie zamówienia publicznego, które zostaną wprowadzone do treści tej umowy</w:t>
      </w:r>
    </w:p>
    <w:p w14:paraId="3CBA10FA" w14:textId="77777777" w:rsidR="0021730C" w:rsidRPr="00523B25" w:rsidRDefault="0021730C">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sz w:val="20"/>
          <w:szCs w:val="20"/>
        </w:rPr>
      </w:pPr>
    </w:p>
    <w:p w14:paraId="492A1592" w14:textId="77777777" w:rsidR="0021730C" w:rsidRPr="00523B25" w:rsidRDefault="0021730C">
      <w:pPr>
        <w:pStyle w:val="Standard"/>
        <w:spacing w:line="200" w:lineRule="atLeast"/>
        <w:ind w:left="25"/>
        <w:jc w:val="center"/>
        <w:rPr>
          <w:rFonts w:ascii="Times New Roman" w:hAnsi="Times New Roman" w:cs="Times New Roman"/>
          <w:b/>
          <w:bCs/>
          <w:color w:val="000000"/>
          <w:sz w:val="20"/>
          <w:szCs w:val="20"/>
        </w:rPr>
      </w:pPr>
    </w:p>
    <w:p w14:paraId="6E8A5834" w14:textId="04C4920C" w:rsidR="0021730C" w:rsidRPr="00523B25" w:rsidRDefault="00A969B1">
      <w:pPr>
        <w:pStyle w:val="Standard"/>
        <w:spacing w:line="200" w:lineRule="atLeast"/>
        <w:ind w:left="25"/>
        <w:jc w:val="center"/>
        <w:rPr>
          <w:rFonts w:ascii="Times New Roman" w:hAnsi="Times New Roman" w:cs="Times New Roman"/>
          <w:sz w:val="20"/>
          <w:szCs w:val="20"/>
        </w:rPr>
      </w:pPr>
      <w:r w:rsidRPr="00523B25">
        <w:rPr>
          <w:rFonts w:ascii="Times New Roman" w:hAnsi="Times New Roman" w:cs="Times New Roman"/>
          <w:b/>
          <w:bCs/>
          <w:color w:val="000000"/>
          <w:sz w:val="20"/>
          <w:szCs w:val="20"/>
        </w:rPr>
        <w:t>UMOWA Nr …......./FZ</w:t>
      </w:r>
      <w:r w:rsidR="006672C5">
        <w:rPr>
          <w:rFonts w:ascii="Times New Roman" w:hAnsi="Times New Roman" w:cs="Times New Roman"/>
          <w:b/>
          <w:bCs/>
          <w:color w:val="000000"/>
          <w:sz w:val="20"/>
          <w:szCs w:val="20"/>
        </w:rPr>
        <w:t>-81/</w:t>
      </w:r>
      <w:r w:rsidRPr="00523B25">
        <w:rPr>
          <w:rFonts w:ascii="Times New Roman" w:hAnsi="Times New Roman" w:cs="Times New Roman"/>
          <w:b/>
          <w:bCs/>
          <w:color w:val="000000"/>
          <w:sz w:val="20"/>
          <w:szCs w:val="20"/>
        </w:rPr>
        <w:t>2</w:t>
      </w:r>
      <w:r w:rsidR="006672C5">
        <w:rPr>
          <w:rFonts w:ascii="Times New Roman" w:hAnsi="Times New Roman" w:cs="Times New Roman"/>
          <w:b/>
          <w:bCs/>
          <w:color w:val="000000"/>
          <w:sz w:val="20"/>
          <w:szCs w:val="20"/>
        </w:rPr>
        <w:t>5</w:t>
      </w:r>
    </w:p>
    <w:p w14:paraId="4C66BEBF" w14:textId="77777777" w:rsidR="0021730C" w:rsidRPr="00523B25" w:rsidRDefault="00A969B1">
      <w:pPr>
        <w:widowControl/>
        <w:shd w:val="clear" w:color="auto" w:fill="FFFFFF"/>
        <w:spacing w:line="200" w:lineRule="atLeast"/>
        <w:ind w:left="25"/>
        <w:textAlignment w:val="auto"/>
        <w:rPr>
          <w:rFonts w:ascii="Times New Roman" w:hAnsi="Times New Roman" w:cs="Times New Roman"/>
          <w:i/>
          <w:iCs/>
          <w:sz w:val="20"/>
          <w:szCs w:val="20"/>
          <w:lang w:bidi="ar-SA"/>
        </w:rPr>
      </w:pPr>
      <w:r w:rsidRPr="00523B25">
        <w:rPr>
          <w:rFonts w:ascii="Times New Roman" w:hAnsi="Times New Roman" w:cs="Times New Roman"/>
          <w:i/>
          <w:iCs/>
          <w:sz w:val="20"/>
          <w:szCs w:val="20"/>
          <w:lang w:bidi="ar-SA"/>
        </w:rPr>
        <w:t>zawarta w dniu ……….w Legnicy pomiędzy: (dotyczy podpisywania umowy w na papierze)</w:t>
      </w:r>
    </w:p>
    <w:p w14:paraId="1CB088F8" w14:textId="77777777" w:rsidR="0021730C" w:rsidRPr="00523B25" w:rsidRDefault="00A969B1">
      <w:pPr>
        <w:widowControl/>
        <w:shd w:val="clear" w:color="auto" w:fill="FFFFFF"/>
        <w:spacing w:line="200" w:lineRule="atLeast"/>
        <w:ind w:left="25"/>
        <w:jc w:val="both"/>
        <w:textAlignment w:val="auto"/>
        <w:rPr>
          <w:rFonts w:ascii="Times New Roman" w:hAnsi="Times New Roman" w:cs="Times New Roman"/>
          <w:bCs/>
          <w:i/>
          <w:iCs/>
          <w:sz w:val="20"/>
          <w:szCs w:val="20"/>
        </w:rPr>
      </w:pPr>
      <w:r w:rsidRPr="00523B25">
        <w:rPr>
          <w:rFonts w:ascii="Times New Roman" w:hAnsi="Times New Roman" w:cs="Times New Roman"/>
          <w:bCs/>
          <w:i/>
          <w:iCs/>
          <w:sz w:val="20"/>
          <w:szCs w:val="20"/>
        </w:rPr>
        <w:t>zawarta w dniu złożenia podpisu przez ostatnią ze stron pomiędzy: (dotyczy umów podpisywanych w formie elektronicznej):</w:t>
      </w:r>
    </w:p>
    <w:p w14:paraId="7B159392" w14:textId="77777777" w:rsidR="001A64D8" w:rsidRDefault="00A969B1" w:rsidP="001A64D8">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0"/>
          <w:szCs w:val="20"/>
        </w:rPr>
      </w:pPr>
      <w:r w:rsidRPr="00523B25">
        <w:rPr>
          <w:rFonts w:ascii="Times New Roman" w:eastAsia="Times New Roman" w:hAnsi="Times New Roman" w:cs="Times New Roman"/>
          <w:spacing w:val="-7"/>
          <w:sz w:val="20"/>
          <w:szCs w:val="20"/>
        </w:rPr>
        <w:t>Wojewódzkim Szpitalem Specjalistycznym w Legnicy Samodzielnym</w:t>
      </w:r>
      <w:r w:rsidR="00C72EEF">
        <w:rPr>
          <w:rFonts w:ascii="Times New Roman" w:eastAsia="Times New Roman" w:hAnsi="Times New Roman" w:cs="Times New Roman"/>
          <w:spacing w:val="-7"/>
          <w:sz w:val="20"/>
          <w:szCs w:val="20"/>
        </w:rPr>
        <w:t xml:space="preserve"> </w:t>
      </w:r>
      <w:r w:rsidRPr="00523B25">
        <w:rPr>
          <w:rFonts w:ascii="Times New Roman" w:hAnsi="Times New Roman" w:cs="Times New Roman"/>
          <w:sz w:val="20"/>
          <w:szCs w:val="20"/>
        </w:rPr>
        <w:t xml:space="preserve">Publicznym Zakładem Opieki Zdrowotnej z siedzibą w Legnicy, przy ul. J. Iwaszkiewicza 5 wpisanym do rejestru </w:t>
      </w:r>
      <w:r w:rsidRPr="00523B25">
        <w:rPr>
          <w:rStyle w:val="mw-headline"/>
          <w:rFonts w:ascii="Times New Roman" w:hAnsi="Times New Roman" w:cs="Times New Roman"/>
          <w:sz w:val="20"/>
          <w:szCs w:val="20"/>
        </w:rPr>
        <w:t xml:space="preserve">stowarzyszeń, innych organizacji społecznych i zawodowych, fundacji oraz samodzielnych publicznych zakładów opieki zdrowotnej Krajowego Rejestru Sądowego pod numerem </w:t>
      </w:r>
      <w:r w:rsidRPr="00523B25">
        <w:rPr>
          <w:rFonts w:ascii="Times New Roman" w:hAnsi="Times New Roman" w:cs="Times New Roman"/>
          <w:sz w:val="20"/>
          <w:szCs w:val="20"/>
        </w:rPr>
        <w:t>0000163872, którego akta rejestrowe przechowywane są przez Sąd Rejonowy dla Wrocławia-Fabrycznej IX Wydział Gospodarczy oraz wpisanym do rejestru podmiotów wykonujących działalność leczniczą prowadzonego przez Wojewodę Dolnośląskiego pod nr 000000001953</w:t>
      </w:r>
      <w:r w:rsidR="00C72EEF">
        <w:rPr>
          <w:rFonts w:ascii="Times New Roman" w:hAnsi="Times New Roman" w:cs="Times New Roman"/>
          <w:sz w:val="20"/>
          <w:szCs w:val="20"/>
        </w:rPr>
        <w:t xml:space="preserve">, </w:t>
      </w:r>
    </w:p>
    <w:p w14:paraId="524C9B2E" w14:textId="0C24CE93" w:rsidR="00C72EEF" w:rsidRPr="00523B25" w:rsidRDefault="00A969B1" w:rsidP="001A64D8">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imes New Roman" w:hAnsi="Times New Roman" w:cs="Times New Roman"/>
          <w:spacing w:val="-3"/>
          <w:sz w:val="20"/>
          <w:szCs w:val="20"/>
        </w:rPr>
      </w:pPr>
      <w:r w:rsidRPr="00523B25">
        <w:rPr>
          <w:rFonts w:ascii="Times New Roman" w:eastAsia="Times New Roman" w:hAnsi="Times New Roman" w:cs="Times New Roman"/>
          <w:spacing w:val="-5"/>
          <w:sz w:val="20"/>
          <w:szCs w:val="20"/>
        </w:rPr>
        <w:t>BDO</w:t>
      </w:r>
      <w:r w:rsidRPr="00523B25">
        <w:rPr>
          <w:rFonts w:ascii="Times New Roman" w:eastAsia="Times New Roman" w:hAnsi="Times New Roman" w:cs="Times New Roman"/>
          <w:sz w:val="20"/>
          <w:szCs w:val="20"/>
        </w:rPr>
        <w:t xml:space="preserve"> </w:t>
      </w:r>
      <w:r w:rsidRPr="00523B25">
        <w:rPr>
          <w:rFonts w:ascii="Times New Roman" w:hAnsi="Times New Roman" w:cs="Times New Roman"/>
          <w:sz w:val="20"/>
          <w:szCs w:val="20"/>
        </w:rPr>
        <w:t>: 000111603</w:t>
      </w:r>
      <w:r w:rsidR="00C72EEF">
        <w:rPr>
          <w:rFonts w:ascii="Times New Roman" w:hAnsi="Times New Roman" w:cs="Times New Roman"/>
          <w:sz w:val="20"/>
          <w:szCs w:val="20"/>
        </w:rPr>
        <w:t xml:space="preserve">, </w:t>
      </w:r>
      <w:r w:rsidR="00C72EEF" w:rsidRPr="00C72EEF">
        <w:rPr>
          <w:rFonts w:ascii="Times New Roman" w:hAnsi="Times New Roman" w:cs="Times New Roman"/>
          <w:spacing w:val="-6"/>
          <w:sz w:val="20"/>
          <w:szCs w:val="20"/>
        </w:rPr>
        <w:t xml:space="preserve"> </w:t>
      </w:r>
      <w:r w:rsidR="00C72EEF" w:rsidRPr="00523B25">
        <w:rPr>
          <w:rFonts w:ascii="Times New Roman" w:hAnsi="Times New Roman" w:cs="Times New Roman"/>
          <w:spacing w:val="-6"/>
          <w:sz w:val="20"/>
          <w:szCs w:val="20"/>
        </w:rPr>
        <w:t>NIP 691-22-04-853</w:t>
      </w:r>
      <w:r w:rsidR="00C72EEF">
        <w:rPr>
          <w:rFonts w:ascii="Times New Roman" w:eastAsia="Times New Roman" w:hAnsi="Times New Roman" w:cs="Times New Roman"/>
          <w:spacing w:val="-3"/>
          <w:sz w:val="20"/>
          <w:szCs w:val="20"/>
        </w:rPr>
        <w:t xml:space="preserve">, </w:t>
      </w:r>
      <w:r w:rsidR="00C72EEF" w:rsidRPr="00523B25">
        <w:rPr>
          <w:rFonts w:ascii="Times New Roman" w:eastAsia="Times New Roman" w:hAnsi="Times New Roman" w:cs="Times New Roman"/>
          <w:spacing w:val="-3"/>
          <w:sz w:val="20"/>
          <w:szCs w:val="20"/>
        </w:rPr>
        <w:t>Regon 390999441</w:t>
      </w:r>
    </w:p>
    <w:p w14:paraId="321A28FD" w14:textId="77777777" w:rsidR="0021730C" w:rsidRPr="00523B25" w:rsidRDefault="00A969B1">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rPr>
          <w:rFonts w:ascii="Times New Roman" w:hAnsi="Times New Roman" w:cs="Times New Roman"/>
          <w:sz w:val="20"/>
          <w:szCs w:val="20"/>
        </w:rPr>
      </w:pPr>
      <w:r w:rsidRPr="00523B25">
        <w:rPr>
          <w:rFonts w:ascii="Times New Roman" w:hAnsi="Times New Roman" w:cs="Times New Roman"/>
          <w:sz w:val="20"/>
          <w:szCs w:val="20"/>
        </w:rPr>
        <w:t>reprezentowanym przez:</w:t>
      </w:r>
    </w:p>
    <w:p w14:paraId="05A72706" w14:textId="05CB54C2" w:rsidR="0021730C" w:rsidRPr="00523B25" w:rsidRDefault="00A969B1" w:rsidP="001A64D8">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rPr>
          <w:rFonts w:ascii="Times New Roman" w:hAnsi="Times New Roman" w:cs="Times New Roman"/>
          <w:sz w:val="20"/>
          <w:szCs w:val="20"/>
        </w:rPr>
      </w:pPr>
      <w:r w:rsidRPr="00523B25">
        <w:rPr>
          <w:rFonts w:ascii="Times New Roman" w:eastAsia="Times New Roman" w:hAnsi="Times New Roman" w:cs="Times New Roman"/>
          <w:sz w:val="20"/>
          <w:szCs w:val="20"/>
        </w:rPr>
        <w:t>……………………</w:t>
      </w:r>
      <w:r w:rsidRPr="00523B25">
        <w:rPr>
          <w:rFonts w:ascii="Times New Roman" w:hAnsi="Times New Roman" w:cs="Times New Roman"/>
          <w:sz w:val="20"/>
          <w:szCs w:val="20"/>
        </w:rPr>
        <w:t>.. – ……………….</w:t>
      </w:r>
    </w:p>
    <w:p w14:paraId="7890C297" w14:textId="77777777" w:rsidR="0021730C" w:rsidRPr="00523B25" w:rsidRDefault="00A969B1">
      <w:pPr>
        <w:pStyle w:val="Standard"/>
        <w:rPr>
          <w:rFonts w:ascii="Times New Roman" w:hAnsi="Times New Roman" w:cs="Times New Roman"/>
          <w:spacing w:val="-5"/>
          <w:sz w:val="20"/>
          <w:szCs w:val="20"/>
        </w:rPr>
      </w:pPr>
      <w:r w:rsidRPr="00523B25">
        <w:rPr>
          <w:rFonts w:ascii="Times New Roman" w:hAnsi="Times New Roman" w:cs="Times New Roman"/>
          <w:spacing w:val="-5"/>
          <w:sz w:val="20"/>
          <w:szCs w:val="20"/>
        </w:rPr>
        <w:t>zwanym w dalszej części umowy Zamawiającym</w:t>
      </w:r>
    </w:p>
    <w:p w14:paraId="64862642" w14:textId="77777777" w:rsidR="0021730C" w:rsidRPr="00523B25"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a</w:t>
      </w:r>
    </w:p>
    <w:p w14:paraId="09769CE7" w14:textId="77777777" w:rsidR="0021730C" w:rsidRPr="00523B25" w:rsidRDefault="00A969B1">
      <w:pPr>
        <w:pStyle w:val="Standard"/>
        <w:rPr>
          <w:rFonts w:ascii="Times New Roman" w:hAnsi="Times New Roman" w:cs="Times New Roman"/>
          <w:spacing w:val="-4"/>
          <w:sz w:val="20"/>
          <w:szCs w:val="20"/>
        </w:rPr>
      </w:pPr>
      <w:r w:rsidRPr="00523B25">
        <w:rPr>
          <w:rFonts w:ascii="Times New Roman" w:hAnsi="Times New Roman" w:cs="Times New Roman"/>
          <w:spacing w:val="-4"/>
          <w:sz w:val="20"/>
          <w:szCs w:val="20"/>
        </w:rPr>
        <w:t>...................</w:t>
      </w:r>
    </w:p>
    <w:p w14:paraId="266E051D" w14:textId="77777777" w:rsidR="0021730C" w:rsidRPr="00523B25" w:rsidRDefault="00A969B1">
      <w:pPr>
        <w:pStyle w:val="Standard"/>
        <w:rPr>
          <w:rFonts w:ascii="Times New Roman" w:hAnsi="Times New Roman" w:cs="Times New Roman"/>
          <w:spacing w:val="-4"/>
          <w:sz w:val="20"/>
          <w:szCs w:val="20"/>
        </w:rPr>
      </w:pPr>
      <w:r w:rsidRPr="00523B25">
        <w:rPr>
          <w:rFonts w:ascii="Times New Roman" w:hAnsi="Times New Roman" w:cs="Times New Roman"/>
          <w:spacing w:val="-4"/>
          <w:sz w:val="20"/>
          <w:szCs w:val="20"/>
        </w:rPr>
        <w:t>z siedzibą w</w:t>
      </w:r>
    </w:p>
    <w:p w14:paraId="65C6F00A" w14:textId="77777777" w:rsidR="0021730C" w:rsidRPr="00523B25" w:rsidRDefault="00A969B1">
      <w:pPr>
        <w:pStyle w:val="Standard"/>
        <w:rPr>
          <w:rFonts w:ascii="Times New Roman" w:hAnsi="Times New Roman" w:cs="Times New Roman"/>
          <w:spacing w:val="-6"/>
          <w:sz w:val="20"/>
          <w:szCs w:val="20"/>
        </w:rPr>
      </w:pPr>
      <w:r w:rsidRPr="00523B25">
        <w:rPr>
          <w:rFonts w:ascii="Times New Roman" w:hAnsi="Times New Roman" w:cs="Times New Roman"/>
          <w:spacing w:val="-6"/>
          <w:sz w:val="20"/>
          <w:szCs w:val="20"/>
        </w:rPr>
        <w:t>NIP</w:t>
      </w:r>
    </w:p>
    <w:p w14:paraId="1BF3ACEA" w14:textId="77777777" w:rsidR="0021730C" w:rsidRPr="00523B25" w:rsidRDefault="00A969B1">
      <w:pPr>
        <w:pStyle w:val="Standard"/>
        <w:rPr>
          <w:rFonts w:ascii="Times New Roman" w:hAnsi="Times New Roman" w:cs="Times New Roman"/>
          <w:spacing w:val="-5"/>
          <w:sz w:val="20"/>
          <w:szCs w:val="20"/>
        </w:rPr>
      </w:pPr>
      <w:r w:rsidRPr="00523B25">
        <w:rPr>
          <w:rFonts w:ascii="Times New Roman" w:hAnsi="Times New Roman" w:cs="Times New Roman"/>
          <w:spacing w:val="-5"/>
          <w:sz w:val="20"/>
          <w:szCs w:val="20"/>
        </w:rPr>
        <w:t>Regon</w:t>
      </w:r>
    </w:p>
    <w:p w14:paraId="6E3D5B75" w14:textId="77777777" w:rsidR="0021730C" w:rsidRPr="00523B25" w:rsidRDefault="00A969B1">
      <w:pPr>
        <w:pStyle w:val="Standard"/>
        <w:rPr>
          <w:rFonts w:ascii="Times New Roman" w:hAnsi="Times New Roman" w:cs="Times New Roman"/>
          <w:spacing w:val="-5"/>
          <w:sz w:val="20"/>
          <w:szCs w:val="20"/>
        </w:rPr>
      </w:pPr>
      <w:r w:rsidRPr="00523B25">
        <w:rPr>
          <w:rFonts w:ascii="Times New Roman" w:hAnsi="Times New Roman" w:cs="Times New Roman"/>
          <w:spacing w:val="-5"/>
          <w:sz w:val="20"/>
          <w:szCs w:val="20"/>
        </w:rPr>
        <w:t>NUMER REJESTRU BDO……………..</w:t>
      </w:r>
    </w:p>
    <w:p w14:paraId="42EA7829" w14:textId="77777777" w:rsidR="0021730C" w:rsidRPr="00523B25" w:rsidRDefault="00A969B1">
      <w:pPr>
        <w:pStyle w:val="Standard"/>
        <w:rPr>
          <w:rFonts w:ascii="Times New Roman" w:hAnsi="Times New Roman" w:cs="Times New Roman"/>
          <w:spacing w:val="-5"/>
          <w:sz w:val="20"/>
          <w:szCs w:val="20"/>
        </w:rPr>
      </w:pPr>
      <w:r w:rsidRPr="00523B25">
        <w:rPr>
          <w:rFonts w:ascii="Times New Roman" w:hAnsi="Times New Roman" w:cs="Times New Roman"/>
          <w:spacing w:val="-5"/>
          <w:sz w:val="20"/>
          <w:szCs w:val="20"/>
        </w:rPr>
        <w:t>reprezentowanym przez:</w:t>
      </w:r>
    </w:p>
    <w:p w14:paraId="3810A306" w14:textId="77777777" w:rsidR="0021730C" w:rsidRPr="00523B25" w:rsidRDefault="00A969B1">
      <w:pPr>
        <w:pStyle w:val="Standard"/>
        <w:rPr>
          <w:rFonts w:ascii="Times New Roman" w:hAnsi="Times New Roman" w:cs="Times New Roman"/>
          <w:sz w:val="20"/>
          <w:szCs w:val="20"/>
        </w:rPr>
      </w:pPr>
      <w:r w:rsidRPr="00523B25">
        <w:rPr>
          <w:rFonts w:ascii="Times New Roman" w:eastAsia="Times New Roman" w:hAnsi="Times New Roman" w:cs="Times New Roman"/>
          <w:spacing w:val="-5"/>
          <w:sz w:val="20"/>
          <w:szCs w:val="20"/>
        </w:rPr>
        <w:t>…</w:t>
      </w:r>
      <w:r w:rsidRPr="00523B25">
        <w:rPr>
          <w:rFonts w:ascii="Times New Roman" w:hAnsi="Times New Roman" w:cs="Times New Roman"/>
          <w:spacing w:val="-5"/>
          <w:sz w:val="20"/>
          <w:szCs w:val="20"/>
        </w:rPr>
        <w:t>............................................................................</w:t>
      </w:r>
    </w:p>
    <w:p w14:paraId="714AE6C2" w14:textId="77777777" w:rsidR="0021730C" w:rsidRPr="00523B25" w:rsidRDefault="00A969B1">
      <w:pPr>
        <w:pStyle w:val="Standard"/>
        <w:rPr>
          <w:rFonts w:ascii="Times New Roman" w:hAnsi="Times New Roman" w:cs="Times New Roman"/>
          <w:spacing w:val="-5"/>
          <w:sz w:val="20"/>
          <w:szCs w:val="20"/>
        </w:rPr>
      </w:pPr>
      <w:r w:rsidRPr="00523B25">
        <w:rPr>
          <w:rFonts w:ascii="Times New Roman" w:hAnsi="Times New Roman" w:cs="Times New Roman"/>
          <w:spacing w:val="-5"/>
          <w:sz w:val="20"/>
          <w:szCs w:val="20"/>
        </w:rPr>
        <w:t>zwanym w dalszej części umowy Wykonawcą</w:t>
      </w:r>
    </w:p>
    <w:p w14:paraId="0834B7D6" w14:textId="77777777" w:rsidR="00DE42FB" w:rsidRDefault="00DE42FB" w:rsidP="00DE42FB">
      <w:pPr>
        <w:pStyle w:val="Standard"/>
        <w:ind w:left="720" w:hanging="720"/>
        <w:rPr>
          <w:rFonts w:ascii="Times New Roman" w:hAnsi="Times New Roman" w:cs="Times New Roman"/>
          <w:color w:val="000000"/>
          <w:spacing w:val="-2"/>
          <w:sz w:val="20"/>
          <w:szCs w:val="20"/>
        </w:rPr>
      </w:pPr>
    </w:p>
    <w:p w14:paraId="345A6A07" w14:textId="77777777" w:rsidR="008F03D4" w:rsidRDefault="008F03D4" w:rsidP="00DE42FB">
      <w:pPr>
        <w:pStyle w:val="Standard"/>
        <w:ind w:left="720" w:hanging="720"/>
        <w:rPr>
          <w:rFonts w:ascii="Times New Roman" w:hAnsi="Times New Roman" w:cs="Times New Roman"/>
          <w:color w:val="000000"/>
          <w:spacing w:val="-2"/>
          <w:sz w:val="20"/>
          <w:szCs w:val="20"/>
        </w:rPr>
      </w:pPr>
    </w:p>
    <w:p w14:paraId="632065A1" w14:textId="1B151E6E" w:rsidR="00C72EEF" w:rsidRPr="001A64D8" w:rsidRDefault="00DE42FB" w:rsidP="0067614C">
      <w:pPr>
        <w:pStyle w:val="Standard"/>
        <w:jc w:val="both"/>
        <w:rPr>
          <w:rFonts w:ascii="Times New Roman" w:hAnsi="Times New Roman" w:cs="Times New Roman"/>
          <w:b/>
          <w:bCs/>
          <w:color w:val="000000"/>
          <w:spacing w:val="-2"/>
          <w:sz w:val="20"/>
          <w:szCs w:val="20"/>
        </w:rPr>
      </w:pPr>
      <w:r w:rsidRPr="00523B25">
        <w:rPr>
          <w:rFonts w:ascii="Times New Roman" w:hAnsi="Times New Roman" w:cs="Times New Roman"/>
          <w:color w:val="000000"/>
          <w:spacing w:val="-3"/>
          <w:sz w:val="20"/>
          <w:szCs w:val="20"/>
        </w:rPr>
        <w:t xml:space="preserve">Niniejsza umowa jest następstwem wyboru przez Zamawiającego oferty Wykonawcy w trybie przetargu </w:t>
      </w:r>
      <w:r w:rsidRPr="00523B25">
        <w:rPr>
          <w:rFonts w:ascii="Times New Roman" w:hAnsi="Times New Roman" w:cs="Times New Roman"/>
          <w:color w:val="000000"/>
          <w:spacing w:val="-2"/>
          <w:sz w:val="20"/>
          <w:szCs w:val="20"/>
        </w:rPr>
        <w:t>nieograniczonego zgodnie</w:t>
      </w:r>
      <w:r>
        <w:rPr>
          <w:rFonts w:ascii="Times New Roman" w:hAnsi="Times New Roman" w:cs="Times New Roman"/>
          <w:color w:val="000000"/>
          <w:spacing w:val="-2"/>
          <w:sz w:val="20"/>
          <w:szCs w:val="20"/>
        </w:rPr>
        <w:t xml:space="preserve"> z  us</w:t>
      </w:r>
      <w:r w:rsidR="00C72EEF" w:rsidRPr="00523B25">
        <w:rPr>
          <w:rFonts w:ascii="Times New Roman" w:hAnsi="Times New Roman" w:cs="Times New Roman"/>
          <w:color w:val="000000"/>
          <w:spacing w:val="-2"/>
          <w:sz w:val="20"/>
          <w:szCs w:val="20"/>
        </w:rPr>
        <w:t>tawą z dnia 11-09-2019 r.</w:t>
      </w:r>
      <w:r w:rsidR="0067614C">
        <w:rPr>
          <w:rFonts w:ascii="Times New Roman" w:hAnsi="Times New Roman" w:cs="Times New Roman"/>
          <w:color w:val="000000"/>
          <w:spacing w:val="-2"/>
          <w:sz w:val="20"/>
          <w:szCs w:val="20"/>
        </w:rPr>
        <w:t xml:space="preserve"> </w:t>
      </w:r>
      <w:r w:rsidR="00C72EEF" w:rsidRPr="00523B25">
        <w:rPr>
          <w:rFonts w:ascii="Times New Roman" w:hAnsi="Times New Roman" w:cs="Times New Roman"/>
          <w:color w:val="000000"/>
          <w:spacing w:val="-2"/>
          <w:sz w:val="20"/>
          <w:szCs w:val="20"/>
        </w:rPr>
        <w:t>Prawo zamówień publicznych</w:t>
      </w:r>
      <w:r w:rsidR="0067614C">
        <w:rPr>
          <w:rFonts w:ascii="Times New Roman" w:hAnsi="Times New Roman" w:cs="Times New Roman"/>
          <w:color w:val="000000"/>
          <w:spacing w:val="-2"/>
          <w:sz w:val="20"/>
          <w:szCs w:val="20"/>
        </w:rPr>
        <w:t>;</w:t>
      </w:r>
      <w:r w:rsidR="00C72EEF" w:rsidRPr="00523B25">
        <w:rPr>
          <w:rFonts w:ascii="Times New Roman" w:hAnsi="Times New Roman" w:cs="Times New Roman"/>
          <w:color w:val="000000"/>
          <w:spacing w:val="-2"/>
          <w:sz w:val="20"/>
          <w:szCs w:val="20"/>
        </w:rPr>
        <w:t xml:space="preserve"> </w:t>
      </w:r>
      <w:r w:rsidR="0067614C">
        <w:rPr>
          <w:rFonts w:ascii="Times New Roman" w:hAnsi="Times New Roman" w:cs="Times New Roman"/>
          <w:color w:val="000000"/>
          <w:sz w:val="20"/>
          <w:szCs w:val="20"/>
        </w:rPr>
        <w:t>N</w:t>
      </w:r>
      <w:r w:rsidR="00C72EEF" w:rsidRPr="00523B25">
        <w:rPr>
          <w:rFonts w:ascii="Times New Roman" w:hAnsi="Times New Roman" w:cs="Times New Roman"/>
          <w:color w:val="000000"/>
          <w:sz w:val="20"/>
          <w:szCs w:val="20"/>
        </w:rPr>
        <w:t xml:space="preserve">r sprawy </w:t>
      </w:r>
      <w:r w:rsidR="00C72EEF" w:rsidRPr="001A64D8">
        <w:rPr>
          <w:rFonts w:ascii="Times New Roman" w:hAnsi="Times New Roman" w:cs="Times New Roman"/>
          <w:b/>
          <w:bCs/>
          <w:color w:val="000000"/>
          <w:sz w:val="20"/>
          <w:szCs w:val="20"/>
        </w:rPr>
        <w:t>WSzSL/FZ</w:t>
      </w:r>
      <w:r w:rsidR="0067614C" w:rsidRPr="001A64D8">
        <w:rPr>
          <w:rFonts w:ascii="Times New Roman" w:hAnsi="Times New Roman" w:cs="Times New Roman"/>
          <w:b/>
          <w:bCs/>
          <w:color w:val="000000"/>
          <w:sz w:val="20"/>
          <w:szCs w:val="20"/>
        </w:rPr>
        <w:t>- 81</w:t>
      </w:r>
      <w:r w:rsidR="00C72EEF" w:rsidRPr="001A64D8">
        <w:rPr>
          <w:rFonts w:ascii="Times New Roman" w:hAnsi="Times New Roman" w:cs="Times New Roman"/>
          <w:b/>
          <w:bCs/>
          <w:color w:val="000000"/>
          <w:sz w:val="20"/>
          <w:szCs w:val="20"/>
        </w:rPr>
        <w:t>/2</w:t>
      </w:r>
      <w:r w:rsidR="0067614C" w:rsidRPr="001A64D8">
        <w:rPr>
          <w:rFonts w:ascii="Times New Roman" w:hAnsi="Times New Roman" w:cs="Times New Roman"/>
          <w:b/>
          <w:bCs/>
          <w:color w:val="000000"/>
          <w:sz w:val="20"/>
          <w:szCs w:val="20"/>
        </w:rPr>
        <w:t>5</w:t>
      </w:r>
    </w:p>
    <w:p w14:paraId="2711DA92" w14:textId="77777777" w:rsidR="0021730C" w:rsidRPr="00523B25" w:rsidRDefault="0021730C">
      <w:pPr>
        <w:widowControl/>
        <w:jc w:val="both"/>
        <w:textAlignment w:val="auto"/>
        <w:rPr>
          <w:rFonts w:ascii="Times New Roman" w:eastAsia="Times New Roman" w:hAnsi="Times New Roman" w:cs="Times New Roman"/>
          <w:kern w:val="0"/>
          <w:sz w:val="20"/>
          <w:szCs w:val="20"/>
          <w:lang w:bidi="ar-SA"/>
        </w:rPr>
      </w:pPr>
    </w:p>
    <w:p w14:paraId="72FAD798"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imes New Roman" w:hAnsi="Times New Roman" w:cs="Times New Roman"/>
          <w:b/>
          <w:kern w:val="0"/>
          <w:sz w:val="20"/>
          <w:szCs w:val="20"/>
          <w:lang w:bidi="ar-SA"/>
        </w:rPr>
        <w:t>§1</w:t>
      </w:r>
    </w:p>
    <w:p w14:paraId="1C2DEA24" w14:textId="089DA96F" w:rsidR="0021730C" w:rsidRPr="000412FB" w:rsidRDefault="00A969B1" w:rsidP="00EC54BC">
      <w:pPr>
        <w:pStyle w:val="Akapitzlist"/>
        <w:numPr>
          <w:ilvl w:val="0"/>
          <w:numId w:val="101"/>
        </w:numPr>
        <w:tabs>
          <w:tab w:val="left" w:pos="0"/>
        </w:tabs>
        <w:ind w:left="360"/>
        <w:jc w:val="both"/>
        <w:rPr>
          <w:rFonts w:ascii="Times New Roman" w:hAnsi="Times New Roman" w:cs="Times New Roman"/>
          <w:sz w:val="20"/>
          <w:szCs w:val="20"/>
        </w:rPr>
      </w:pPr>
      <w:r w:rsidRPr="000412FB">
        <w:rPr>
          <w:rFonts w:ascii="Times New Roman" w:hAnsi="Times New Roman" w:cs="Times New Roman"/>
          <w:sz w:val="20"/>
          <w:szCs w:val="20"/>
        </w:rPr>
        <w:t xml:space="preserve">Przedmiotem zamówienia jest: </w:t>
      </w:r>
    </w:p>
    <w:p w14:paraId="287C2DBD" w14:textId="77777777" w:rsidR="0021730C" w:rsidRPr="000412FB" w:rsidRDefault="00A969B1" w:rsidP="00EC54BC">
      <w:pPr>
        <w:pStyle w:val="Akapitzlist"/>
        <w:numPr>
          <w:ilvl w:val="0"/>
          <w:numId w:val="102"/>
        </w:numPr>
        <w:tabs>
          <w:tab w:val="left" w:pos="-1443"/>
        </w:tabs>
        <w:jc w:val="both"/>
        <w:rPr>
          <w:rFonts w:ascii="Times New Roman" w:hAnsi="Times New Roman" w:cs="Times New Roman"/>
          <w:sz w:val="20"/>
          <w:szCs w:val="20"/>
        </w:rPr>
      </w:pPr>
      <w:r w:rsidRPr="000412FB">
        <w:rPr>
          <w:rFonts w:ascii="Times New Roman" w:hAnsi="Times New Roman" w:cs="Times New Roman"/>
          <w:sz w:val="20"/>
          <w:szCs w:val="20"/>
        </w:rPr>
        <w:t>świadczenie kompleksowej usługi w zakresie prania bielizny, w pralni Wykonawcy (w tym m.in.: suszenie, prasowanie, maglowanie, dezynfekcja, czyszczenie chemiczne, naprawa, segregacja, pakowanie),</w:t>
      </w:r>
    </w:p>
    <w:p w14:paraId="3EF36A27" w14:textId="77777777" w:rsidR="0021730C" w:rsidRPr="000412FB" w:rsidRDefault="00A969B1" w:rsidP="00EC54BC">
      <w:pPr>
        <w:pStyle w:val="Akapitzlist"/>
        <w:numPr>
          <w:ilvl w:val="0"/>
          <w:numId w:val="102"/>
        </w:numPr>
        <w:tabs>
          <w:tab w:val="left" w:pos="-1443"/>
        </w:tabs>
        <w:jc w:val="both"/>
        <w:rPr>
          <w:rFonts w:ascii="Times New Roman" w:hAnsi="Times New Roman" w:cs="Times New Roman"/>
          <w:sz w:val="20"/>
          <w:szCs w:val="20"/>
        </w:rPr>
      </w:pPr>
      <w:r w:rsidRPr="000412FB">
        <w:rPr>
          <w:rFonts w:ascii="Times New Roman" w:hAnsi="Times New Roman" w:cs="Times New Roman"/>
          <w:sz w:val="20"/>
          <w:szCs w:val="20"/>
        </w:rPr>
        <w:t>najem bielizny pościelowej,</w:t>
      </w:r>
    </w:p>
    <w:p w14:paraId="1B3C2061" w14:textId="77777777" w:rsidR="0021730C" w:rsidRPr="000412FB" w:rsidRDefault="00A969B1" w:rsidP="00F744EB">
      <w:pPr>
        <w:pStyle w:val="Akapitzlist"/>
        <w:numPr>
          <w:ilvl w:val="0"/>
          <w:numId w:val="102"/>
        </w:numPr>
        <w:tabs>
          <w:tab w:val="left" w:pos="-1443"/>
        </w:tabs>
        <w:ind w:hanging="357"/>
        <w:contextualSpacing/>
        <w:jc w:val="both"/>
        <w:rPr>
          <w:rFonts w:ascii="Times New Roman" w:hAnsi="Times New Roman" w:cs="Times New Roman"/>
          <w:sz w:val="20"/>
          <w:szCs w:val="20"/>
        </w:rPr>
      </w:pPr>
      <w:r w:rsidRPr="000412FB">
        <w:rPr>
          <w:rFonts w:ascii="Times New Roman" w:hAnsi="Times New Roman" w:cs="Times New Roman"/>
          <w:sz w:val="20"/>
          <w:szCs w:val="20"/>
        </w:rPr>
        <w:t>prowadzenie magazynu bielizny brudnej u Zamawiającego,</w:t>
      </w:r>
    </w:p>
    <w:p w14:paraId="6CB2E448" w14:textId="19C51EE5" w:rsidR="0021730C" w:rsidRPr="000412FB" w:rsidRDefault="00A969B1" w:rsidP="00F744EB">
      <w:pPr>
        <w:pStyle w:val="Akapitzlist"/>
        <w:numPr>
          <w:ilvl w:val="0"/>
          <w:numId w:val="102"/>
        </w:numPr>
        <w:tabs>
          <w:tab w:val="left" w:pos="-1443"/>
        </w:tabs>
        <w:ind w:hanging="357"/>
        <w:contextualSpacing/>
        <w:jc w:val="both"/>
        <w:rPr>
          <w:rFonts w:ascii="Times New Roman" w:hAnsi="Times New Roman" w:cs="Times New Roman"/>
          <w:sz w:val="20"/>
          <w:szCs w:val="20"/>
        </w:rPr>
      </w:pPr>
      <w:r w:rsidRPr="000412FB">
        <w:rPr>
          <w:rFonts w:ascii="Times New Roman" w:hAnsi="Times New Roman" w:cs="Times New Roman"/>
          <w:sz w:val="20"/>
          <w:szCs w:val="20"/>
        </w:rPr>
        <w:lastRenderedPageBreak/>
        <w:t>odbiór i transport bielizny pomiędzy magazynami zlokalizowanymi w obiekcie Zamawiającego a pralnią Wykonawcy,</w:t>
      </w:r>
    </w:p>
    <w:p w14:paraId="25EC7D18" w14:textId="74A8106B" w:rsidR="0021730C" w:rsidRPr="000412FB" w:rsidRDefault="00540EA5" w:rsidP="00F744EB">
      <w:pPr>
        <w:pStyle w:val="Akapitzlist"/>
        <w:numPr>
          <w:ilvl w:val="0"/>
          <w:numId w:val="102"/>
        </w:numPr>
        <w:tabs>
          <w:tab w:val="left" w:pos="-2160"/>
          <w:tab w:val="left" w:pos="-1443"/>
        </w:tabs>
        <w:ind w:hanging="357"/>
        <w:contextualSpacing/>
        <w:jc w:val="both"/>
        <w:rPr>
          <w:rFonts w:ascii="Times New Roman" w:hAnsi="Times New Roman" w:cs="Times New Roman"/>
          <w:sz w:val="20"/>
          <w:szCs w:val="20"/>
        </w:rPr>
      </w:pPr>
      <w:r w:rsidRPr="00540EA5">
        <w:rPr>
          <w:rFonts w:ascii="Times New Roman" w:hAnsi="Times New Roman" w:cs="Times New Roman"/>
          <w:sz w:val="20"/>
          <w:szCs w:val="20"/>
        </w:rPr>
        <w:t>zainstalowanie i wdrożenie systemu radiowej identyfikacji RFID ( zwanego dalej systemem)  mającego służyć usprawnieniu wykonywania kompleksowej usługi prania</w:t>
      </w:r>
      <w:r>
        <w:rPr>
          <w:rFonts w:ascii="Times New Roman" w:hAnsi="Times New Roman" w:cs="Times New Roman"/>
          <w:sz w:val="20"/>
          <w:szCs w:val="20"/>
        </w:rPr>
        <w:t xml:space="preserve"> </w:t>
      </w:r>
      <w:r w:rsidR="00A969B1" w:rsidRPr="000412FB">
        <w:rPr>
          <w:rFonts w:ascii="Times New Roman" w:hAnsi="Times New Roman" w:cs="Times New Roman"/>
          <w:sz w:val="20"/>
          <w:szCs w:val="20"/>
        </w:rPr>
        <w:t>.</w:t>
      </w:r>
    </w:p>
    <w:p w14:paraId="7C87BA96" w14:textId="111CAF58" w:rsidR="0021730C" w:rsidRPr="00FB14A9" w:rsidRDefault="00A969B1" w:rsidP="00F744EB">
      <w:pPr>
        <w:pStyle w:val="Standard"/>
        <w:numPr>
          <w:ilvl w:val="0"/>
          <w:numId w:val="101"/>
        </w:numPr>
        <w:ind w:left="360" w:hanging="357"/>
        <w:contextualSpacing/>
        <w:jc w:val="both"/>
        <w:rPr>
          <w:rFonts w:ascii="Times New Roman" w:hAnsi="Times New Roman" w:cs="Times New Roman"/>
          <w:sz w:val="20"/>
          <w:szCs w:val="20"/>
        </w:rPr>
      </w:pPr>
      <w:r w:rsidRPr="00523B25">
        <w:rPr>
          <w:rFonts w:ascii="Times New Roman" w:hAnsi="Times New Roman" w:cs="Times New Roman"/>
          <w:sz w:val="20"/>
          <w:szCs w:val="20"/>
        </w:rPr>
        <w:t xml:space="preserve">Wykonawca jest zobowiązany do zapewnienia pełnej dostępności i ciągłości świadczenia usług niezależnie od jakichkolwiek </w:t>
      </w:r>
      <w:r w:rsidRPr="00FB14A9">
        <w:rPr>
          <w:rFonts w:ascii="Times New Roman" w:hAnsi="Times New Roman" w:cs="Times New Roman"/>
          <w:sz w:val="20"/>
          <w:szCs w:val="20"/>
        </w:rPr>
        <w:t>przeszkód technicznych i awarii, które mogą wystąpić w trakcie obowiązywania umowy.</w:t>
      </w:r>
    </w:p>
    <w:p w14:paraId="4C50010F" w14:textId="1EFE9EE3" w:rsidR="000412FB" w:rsidRPr="00FB14A9" w:rsidRDefault="00A969B1" w:rsidP="00F744EB">
      <w:pPr>
        <w:pStyle w:val="Standard"/>
        <w:numPr>
          <w:ilvl w:val="0"/>
          <w:numId w:val="101"/>
        </w:numPr>
        <w:ind w:left="360" w:hanging="357"/>
        <w:contextualSpacing/>
        <w:jc w:val="both"/>
        <w:rPr>
          <w:rFonts w:ascii="Times New Roman" w:hAnsi="Times New Roman" w:cs="Times New Roman"/>
          <w:sz w:val="20"/>
          <w:szCs w:val="20"/>
        </w:rPr>
      </w:pPr>
      <w:r w:rsidRPr="00FB14A9">
        <w:rPr>
          <w:rFonts w:ascii="Times New Roman" w:hAnsi="Times New Roman" w:cs="Times New Roman"/>
          <w:sz w:val="20"/>
          <w:szCs w:val="20"/>
        </w:rPr>
        <w:t xml:space="preserve">Wykonawca jest zobowiązany do odbioru brudnej bielizny, wykonania usługi prania i dostarczania do siedziby Zamawiającego wypranego asortymentu </w:t>
      </w:r>
      <w:r w:rsidR="00F83BC3">
        <w:rPr>
          <w:rFonts w:ascii="Times New Roman" w:hAnsi="Times New Roman" w:cs="Times New Roman"/>
          <w:sz w:val="20"/>
          <w:szCs w:val="20"/>
        </w:rPr>
        <w:t xml:space="preserve">od poniedziałku do soboty, za wyjątkiem dni ustawowo wolnych od pracy </w:t>
      </w:r>
      <w:r w:rsidRPr="00FB14A9">
        <w:rPr>
          <w:rFonts w:ascii="Times New Roman" w:hAnsi="Times New Roman" w:cs="Times New Roman"/>
          <w:sz w:val="20"/>
          <w:szCs w:val="20"/>
        </w:rPr>
        <w:t>.</w:t>
      </w:r>
    </w:p>
    <w:p w14:paraId="681523FD" w14:textId="3ED2E4F0" w:rsidR="0021730C" w:rsidRPr="00FB14A9" w:rsidRDefault="00A969B1" w:rsidP="00EC54BC">
      <w:pPr>
        <w:pStyle w:val="Standard"/>
        <w:numPr>
          <w:ilvl w:val="0"/>
          <w:numId w:val="101"/>
        </w:numPr>
        <w:ind w:left="360"/>
        <w:jc w:val="both"/>
        <w:textAlignment w:val="auto"/>
        <w:rPr>
          <w:rFonts w:ascii="Times New Roman" w:eastAsia="Times New Roman" w:hAnsi="Times New Roman" w:cs="Times New Roman"/>
          <w:kern w:val="0"/>
          <w:sz w:val="20"/>
          <w:szCs w:val="20"/>
          <w:lang w:bidi="ar-SA"/>
        </w:rPr>
      </w:pPr>
      <w:r w:rsidRPr="00FB14A9">
        <w:rPr>
          <w:rFonts w:ascii="Times New Roman" w:eastAsia="ヒラギノ角ゴ Pro W3" w:hAnsi="Times New Roman" w:cs="Times New Roman"/>
          <w:bCs/>
          <w:sz w:val="20"/>
          <w:szCs w:val="20"/>
          <w:lang w:bidi="ar-SA"/>
        </w:rPr>
        <w:t>Szczegółowy zakres przedmiotu zamówienia oraz inne niezbędne dane związane z prawidłowym wykon</w:t>
      </w:r>
      <w:r w:rsidR="003C346F">
        <w:rPr>
          <w:rFonts w:ascii="Times New Roman" w:eastAsia="ヒラギノ角ゴ Pro W3" w:hAnsi="Times New Roman" w:cs="Times New Roman"/>
          <w:bCs/>
          <w:sz w:val="20"/>
          <w:szCs w:val="20"/>
          <w:lang w:bidi="ar-SA"/>
        </w:rPr>
        <w:t>yw</w:t>
      </w:r>
      <w:r w:rsidRPr="00FB14A9">
        <w:rPr>
          <w:rFonts w:ascii="Times New Roman" w:eastAsia="ヒラギノ角ゴ Pro W3" w:hAnsi="Times New Roman" w:cs="Times New Roman"/>
          <w:bCs/>
          <w:sz w:val="20"/>
          <w:szCs w:val="20"/>
          <w:lang w:bidi="ar-SA"/>
        </w:rPr>
        <w:t>aniem umowy, w zakresie o którym mowa w ust. 1 zawiera</w:t>
      </w:r>
      <w:r w:rsidR="003C346F">
        <w:rPr>
          <w:rFonts w:ascii="Times New Roman" w:eastAsia="ヒラギノ角ゴ Pro W3" w:hAnsi="Times New Roman" w:cs="Times New Roman"/>
          <w:bCs/>
          <w:sz w:val="20"/>
          <w:szCs w:val="20"/>
          <w:lang w:bidi="ar-SA"/>
        </w:rPr>
        <w:t>ją</w:t>
      </w:r>
      <w:r w:rsidRPr="00FB14A9">
        <w:rPr>
          <w:rFonts w:ascii="Times New Roman" w:eastAsia="ヒラギノ角ゴ Pro W3" w:hAnsi="Times New Roman" w:cs="Times New Roman"/>
          <w:bCs/>
          <w:sz w:val="20"/>
          <w:szCs w:val="20"/>
          <w:lang w:bidi="ar-SA"/>
        </w:rPr>
        <w:t xml:space="preserve"> Załącznik</w:t>
      </w:r>
      <w:r w:rsidR="003C346F">
        <w:rPr>
          <w:rFonts w:ascii="Times New Roman" w:eastAsia="ヒラギノ角ゴ Pro W3" w:hAnsi="Times New Roman" w:cs="Times New Roman"/>
          <w:bCs/>
          <w:sz w:val="20"/>
          <w:szCs w:val="20"/>
          <w:lang w:bidi="ar-SA"/>
        </w:rPr>
        <w:t>i</w:t>
      </w:r>
      <w:r w:rsidRPr="00FB14A9">
        <w:rPr>
          <w:rFonts w:ascii="Times New Roman" w:eastAsia="ヒラギノ角ゴ Pro W3" w:hAnsi="Times New Roman" w:cs="Times New Roman"/>
          <w:bCs/>
          <w:sz w:val="20"/>
          <w:szCs w:val="20"/>
          <w:lang w:bidi="ar-SA"/>
        </w:rPr>
        <w:t xml:space="preserve"> Nr 1 i 2 do umowy</w:t>
      </w:r>
      <w:r w:rsidR="000A1CDC" w:rsidRPr="00FB14A9">
        <w:rPr>
          <w:rFonts w:ascii="Times New Roman" w:eastAsia="ヒラギノ角ゴ Pro W3" w:hAnsi="Times New Roman" w:cs="Times New Roman"/>
          <w:bCs/>
          <w:sz w:val="20"/>
          <w:szCs w:val="20"/>
          <w:lang w:bidi="ar-SA"/>
        </w:rPr>
        <w:t>.</w:t>
      </w:r>
    </w:p>
    <w:p w14:paraId="41676AB7" w14:textId="77777777" w:rsidR="000A1CDC" w:rsidRDefault="000A1CDC">
      <w:pPr>
        <w:widowControl/>
        <w:jc w:val="center"/>
        <w:textAlignment w:val="auto"/>
        <w:rPr>
          <w:rFonts w:ascii="Times New Roman" w:hAnsi="Times New Roman" w:cs="Times New Roman"/>
          <w:b/>
          <w:sz w:val="20"/>
          <w:szCs w:val="20"/>
        </w:rPr>
      </w:pPr>
    </w:p>
    <w:p w14:paraId="0E12A0D1" w14:textId="19287D9B" w:rsidR="0021730C" w:rsidRPr="00523B25" w:rsidRDefault="00A969B1">
      <w:pPr>
        <w:widowControl/>
        <w:jc w:val="center"/>
        <w:textAlignment w:val="auto"/>
        <w:rPr>
          <w:rFonts w:ascii="Times New Roman" w:hAnsi="Times New Roman" w:cs="Times New Roman"/>
          <w:sz w:val="20"/>
          <w:szCs w:val="20"/>
        </w:rPr>
      </w:pPr>
      <w:r w:rsidRPr="00523B25">
        <w:rPr>
          <w:rFonts w:ascii="Times New Roman" w:hAnsi="Times New Roman" w:cs="Times New Roman"/>
          <w:b/>
          <w:sz w:val="20"/>
          <w:szCs w:val="20"/>
        </w:rPr>
        <w:t xml:space="preserve">§2 </w:t>
      </w:r>
    </w:p>
    <w:p w14:paraId="7BB027B9" w14:textId="061F0EDC" w:rsidR="0021730C" w:rsidRPr="00C945A8" w:rsidRDefault="00A969B1" w:rsidP="00EC54BC">
      <w:pPr>
        <w:pStyle w:val="Akapitzlist"/>
        <w:numPr>
          <w:ilvl w:val="0"/>
          <w:numId w:val="103"/>
        </w:numPr>
        <w:tabs>
          <w:tab w:val="left" w:pos="360"/>
        </w:tabs>
        <w:jc w:val="both"/>
        <w:textAlignment w:val="auto"/>
        <w:rPr>
          <w:rFonts w:ascii="Times New Roman" w:hAnsi="Times New Roman" w:cs="Times New Roman"/>
          <w:sz w:val="20"/>
          <w:szCs w:val="20"/>
        </w:rPr>
      </w:pPr>
      <w:r w:rsidRPr="00C945A8">
        <w:rPr>
          <w:rFonts w:ascii="Times New Roman" w:eastAsia="Courier New" w:hAnsi="Times New Roman" w:cs="Times New Roman"/>
          <w:sz w:val="20"/>
          <w:szCs w:val="20"/>
        </w:rPr>
        <w:t>Wy</w:t>
      </w:r>
      <w:r w:rsidRPr="00C945A8">
        <w:rPr>
          <w:rFonts w:ascii="Times New Roman" w:eastAsia="Calibri" w:hAnsi="Times New Roman" w:cs="Times New Roman"/>
          <w:sz w:val="20"/>
          <w:szCs w:val="20"/>
          <w:lang w:bidi="ar-SA"/>
        </w:rPr>
        <w:t>konawca</w:t>
      </w:r>
      <w:r w:rsidRPr="00C945A8">
        <w:rPr>
          <w:rFonts w:ascii="Times New Roman" w:eastAsia="Courier New" w:hAnsi="Times New Roman" w:cs="Times New Roman"/>
          <w:sz w:val="20"/>
          <w:szCs w:val="20"/>
        </w:rPr>
        <w:t xml:space="preserve"> oświadcza, że posiada majątkowe prawa autorskie/licencję</w:t>
      </w:r>
      <w:r w:rsidR="003C346F">
        <w:rPr>
          <w:rFonts w:ascii="Times New Roman" w:eastAsia="Courier New" w:hAnsi="Times New Roman" w:cs="Times New Roman"/>
          <w:sz w:val="20"/>
          <w:szCs w:val="20"/>
        </w:rPr>
        <w:t>*</w:t>
      </w:r>
      <w:r w:rsidRPr="00C945A8">
        <w:rPr>
          <w:rFonts w:ascii="Times New Roman" w:eastAsia="Courier New" w:hAnsi="Times New Roman" w:cs="Times New Roman"/>
          <w:sz w:val="20"/>
          <w:szCs w:val="20"/>
        </w:rPr>
        <w:t xml:space="preserve"> do systemu uprawniające/uprawniającą</w:t>
      </w:r>
      <w:r w:rsidR="003C346F">
        <w:rPr>
          <w:rFonts w:ascii="Times New Roman" w:eastAsia="Courier New" w:hAnsi="Times New Roman" w:cs="Times New Roman"/>
          <w:sz w:val="20"/>
          <w:szCs w:val="20"/>
        </w:rPr>
        <w:t>*</w:t>
      </w:r>
      <w:r w:rsidRPr="00C945A8">
        <w:rPr>
          <w:rFonts w:ascii="Times New Roman" w:eastAsia="Courier New" w:hAnsi="Times New Roman" w:cs="Times New Roman"/>
          <w:sz w:val="20"/>
          <w:szCs w:val="20"/>
        </w:rPr>
        <w:t xml:space="preserve"> do udzielenia licencji/sublicencji</w:t>
      </w:r>
      <w:r w:rsidR="003C346F">
        <w:rPr>
          <w:rFonts w:ascii="Times New Roman" w:eastAsia="Courier New" w:hAnsi="Times New Roman" w:cs="Times New Roman"/>
          <w:sz w:val="20"/>
          <w:szCs w:val="20"/>
        </w:rPr>
        <w:t>*</w:t>
      </w:r>
      <w:r w:rsidRPr="00C945A8">
        <w:rPr>
          <w:rFonts w:ascii="Times New Roman" w:eastAsia="Courier New" w:hAnsi="Times New Roman" w:cs="Times New Roman"/>
          <w:sz w:val="20"/>
          <w:szCs w:val="20"/>
        </w:rPr>
        <w:t xml:space="preserve"> na warunkach wynikających ze specyfiki jego użytkowania dla celów określonych niniejszą umową.</w:t>
      </w:r>
    </w:p>
    <w:p w14:paraId="2FF0CE15" w14:textId="5097ACC9" w:rsidR="0021730C" w:rsidRPr="00C945A8" w:rsidRDefault="00A969B1" w:rsidP="00EC54BC">
      <w:pPr>
        <w:pStyle w:val="Akapitzlist"/>
        <w:numPr>
          <w:ilvl w:val="0"/>
          <w:numId w:val="103"/>
        </w:numPr>
        <w:tabs>
          <w:tab w:val="left" w:pos="360"/>
        </w:tabs>
        <w:jc w:val="both"/>
        <w:textAlignment w:val="auto"/>
        <w:rPr>
          <w:rFonts w:ascii="Times New Roman" w:hAnsi="Times New Roman" w:cs="Times New Roman"/>
          <w:sz w:val="20"/>
          <w:szCs w:val="20"/>
        </w:rPr>
      </w:pPr>
      <w:r w:rsidRPr="00C945A8">
        <w:rPr>
          <w:rFonts w:ascii="Times New Roman" w:eastAsia="Calibri" w:hAnsi="Times New Roman" w:cs="Times New Roman"/>
          <w:sz w:val="20"/>
          <w:szCs w:val="20"/>
          <w:lang w:bidi="ar-SA"/>
        </w:rPr>
        <w:t>Wykonawca</w:t>
      </w:r>
      <w:r w:rsidRPr="00C945A8">
        <w:rPr>
          <w:rFonts w:ascii="Times New Roman" w:eastAsia="Courier New" w:hAnsi="Times New Roman" w:cs="Times New Roman"/>
          <w:sz w:val="20"/>
          <w:szCs w:val="20"/>
        </w:rPr>
        <w:t xml:space="preserve"> udziela </w:t>
      </w:r>
      <w:r w:rsidRPr="00C945A8">
        <w:rPr>
          <w:rFonts w:ascii="Times New Roman" w:eastAsia="Microsoft YaHei" w:hAnsi="Times New Roman" w:cs="Times New Roman"/>
          <w:sz w:val="20"/>
          <w:szCs w:val="20"/>
          <w:lang w:bidi="ar-SA"/>
        </w:rPr>
        <w:t>Zamawiającemu odpowiednio</w:t>
      </w:r>
      <w:r w:rsidRPr="00C945A8">
        <w:rPr>
          <w:rFonts w:ascii="Times New Roman" w:eastAsia="Courier New" w:hAnsi="Times New Roman" w:cs="Times New Roman"/>
          <w:sz w:val="20"/>
          <w:szCs w:val="20"/>
        </w:rPr>
        <w:t xml:space="preserve"> licencji lub sublicencji do korzystania z systemu na czas </w:t>
      </w:r>
      <w:r w:rsidRPr="00C945A8">
        <w:rPr>
          <w:rFonts w:ascii="Times New Roman" w:eastAsia="Calibri" w:hAnsi="Times New Roman" w:cs="Times New Roman"/>
          <w:sz w:val="20"/>
          <w:szCs w:val="20"/>
          <w:lang w:bidi="ar-SA"/>
        </w:rPr>
        <w:t>obowiązywania niniejszej umowy w zakresie niezbędnym do wykorzystywania wszystkich funkcji systemu, w tym</w:t>
      </w:r>
      <w:r w:rsidRPr="00C945A8">
        <w:rPr>
          <w:rFonts w:ascii="Times New Roman" w:eastAsia="Courier New" w:hAnsi="Times New Roman" w:cs="Times New Roman"/>
          <w:sz w:val="20"/>
          <w:szCs w:val="20"/>
        </w:rPr>
        <w:t xml:space="preserve"> do </w:t>
      </w:r>
      <w:r w:rsidRPr="00C945A8">
        <w:rPr>
          <w:rFonts w:ascii="Times New Roman" w:eastAsia="Calibri" w:hAnsi="Times New Roman" w:cs="Times New Roman"/>
          <w:sz w:val="20"/>
          <w:szCs w:val="20"/>
          <w:lang w:bidi="ar-SA"/>
        </w:rPr>
        <w:t xml:space="preserve">jego </w:t>
      </w:r>
      <w:r w:rsidRPr="00C945A8">
        <w:rPr>
          <w:rFonts w:ascii="Times New Roman" w:eastAsia="Courier New" w:hAnsi="Times New Roman" w:cs="Times New Roman"/>
          <w:sz w:val="20"/>
          <w:szCs w:val="20"/>
        </w:rPr>
        <w:t xml:space="preserve">używania między innymi przez wprowadzenie/ instalowanie do pamięci komputerów, serwera, pamięci przenośnych. </w:t>
      </w:r>
    </w:p>
    <w:p w14:paraId="441EC86E" w14:textId="7637CA57" w:rsidR="0021730C" w:rsidRPr="00C945A8" w:rsidRDefault="00A969B1" w:rsidP="00EC54BC">
      <w:pPr>
        <w:pStyle w:val="Akapitzlist"/>
        <w:numPr>
          <w:ilvl w:val="0"/>
          <w:numId w:val="103"/>
        </w:numPr>
        <w:tabs>
          <w:tab w:val="left" w:pos="360"/>
        </w:tabs>
        <w:jc w:val="both"/>
        <w:textAlignment w:val="auto"/>
        <w:rPr>
          <w:rFonts w:ascii="Times New Roman" w:hAnsi="Times New Roman" w:cs="Times New Roman"/>
          <w:sz w:val="20"/>
          <w:szCs w:val="20"/>
        </w:rPr>
      </w:pPr>
      <w:r w:rsidRPr="00C945A8">
        <w:rPr>
          <w:rFonts w:ascii="Times New Roman" w:eastAsia="Courier New" w:hAnsi="Times New Roman" w:cs="Times New Roman"/>
          <w:sz w:val="20"/>
          <w:szCs w:val="20"/>
        </w:rPr>
        <w:t>W</w:t>
      </w:r>
      <w:r w:rsidRPr="00C945A8">
        <w:rPr>
          <w:rFonts w:ascii="Times New Roman" w:eastAsia="Calibri" w:hAnsi="Times New Roman" w:cs="Times New Roman"/>
          <w:sz w:val="20"/>
          <w:szCs w:val="20"/>
          <w:lang w:bidi="ar-SA"/>
        </w:rPr>
        <w:t>ykonawca</w:t>
      </w:r>
      <w:r w:rsidRPr="00C945A8">
        <w:rPr>
          <w:rFonts w:ascii="Times New Roman" w:eastAsia="Courier New" w:hAnsi="Times New Roman" w:cs="Times New Roman"/>
          <w:sz w:val="20"/>
          <w:szCs w:val="20"/>
        </w:rPr>
        <w:t xml:space="preserve"> przejmuje wobec </w:t>
      </w:r>
      <w:r w:rsidRPr="00C945A8">
        <w:rPr>
          <w:rFonts w:ascii="Times New Roman" w:eastAsia="Calibri" w:hAnsi="Times New Roman" w:cs="Times New Roman"/>
          <w:sz w:val="20"/>
          <w:szCs w:val="20"/>
          <w:lang w:bidi="ar-SA"/>
        </w:rPr>
        <w:t>Zamawiającego</w:t>
      </w:r>
      <w:r w:rsidRPr="00C945A8">
        <w:rPr>
          <w:rFonts w:ascii="Times New Roman" w:eastAsia="Courier New" w:hAnsi="Times New Roman" w:cs="Times New Roman"/>
          <w:sz w:val="20"/>
          <w:szCs w:val="20"/>
        </w:rPr>
        <w:t xml:space="preserve"> i osób trzecich pełną odpowiedzialność za ewentualne naruszenia praw autorskich do dostarczonego oprogramowania, za wyjątkiem tych naruszeń, które zawinione będą przez Zamawiającego.</w:t>
      </w:r>
    </w:p>
    <w:p w14:paraId="29FE495F" w14:textId="5FE22630" w:rsidR="008300AA" w:rsidRPr="008300AA" w:rsidRDefault="00A969B1" w:rsidP="008300AA">
      <w:pPr>
        <w:pStyle w:val="Akapitzlist"/>
        <w:numPr>
          <w:ilvl w:val="0"/>
          <w:numId w:val="103"/>
        </w:numPr>
        <w:suppressLineNumbers/>
        <w:tabs>
          <w:tab w:val="left" w:pos="360"/>
        </w:tabs>
        <w:jc w:val="both"/>
        <w:textAlignment w:val="auto"/>
        <w:rPr>
          <w:rFonts w:ascii="Times New Roman" w:hAnsi="Times New Roman" w:cs="Times New Roman"/>
          <w:sz w:val="20"/>
          <w:szCs w:val="20"/>
        </w:rPr>
      </w:pPr>
      <w:r w:rsidRPr="00C945A8">
        <w:rPr>
          <w:rFonts w:ascii="Times New Roman" w:hAnsi="Times New Roman" w:cs="Times New Roman"/>
          <w:sz w:val="20"/>
          <w:szCs w:val="20"/>
        </w:rPr>
        <w:t>Wykonawca udziela licencji lub sublicencji w powyższym zakresie bez dodatkowego wynagrodzenia, ponad wynagrodzenie ustalone zgodnie z zasadami określonymi w §4 ust 1.</w:t>
      </w:r>
    </w:p>
    <w:p w14:paraId="25097A23" w14:textId="5B469A59" w:rsidR="008300AA" w:rsidRPr="008A3BBD" w:rsidRDefault="003C346F" w:rsidP="008A3BBD">
      <w:pPr>
        <w:pStyle w:val="NormalnyWeb1"/>
        <w:ind w:left="360"/>
        <w:rPr>
          <w:sz w:val="16"/>
          <w:szCs w:val="16"/>
          <w:lang w:bidi="hi-IN"/>
        </w:rPr>
      </w:pPr>
      <w:r w:rsidRPr="008A3BBD">
        <w:rPr>
          <w:sz w:val="16"/>
          <w:szCs w:val="16"/>
          <w:lang w:bidi="hi-IN"/>
        </w:rPr>
        <w:t>*- niewłaściwe skreślić</w:t>
      </w:r>
    </w:p>
    <w:p w14:paraId="3E4FC71E" w14:textId="77777777" w:rsidR="0021730C" w:rsidRPr="00523B25" w:rsidRDefault="00A969B1">
      <w:pPr>
        <w:suppressLineNumbers/>
        <w:jc w:val="center"/>
        <w:textAlignment w:val="auto"/>
        <w:rPr>
          <w:rFonts w:ascii="Times New Roman" w:hAnsi="Times New Roman" w:cs="Times New Roman"/>
          <w:sz w:val="20"/>
          <w:szCs w:val="20"/>
        </w:rPr>
      </w:pPr>
      <w:r w:rsidRPr="00523B25">
        <w:rPr>
          <w:rFonts w:ascii="Times New Roman" w:eastAsia="SimSun" w:hAnsi="Times New Roman" w:cs="Times New Roman"/>
          <w:b/>
          <w:bCs/>
          <w:sz w:val="20"/>
          <w:szCs w:val="20"/>
        </w:rPr>
        <w:t>§3</w:t>
      </w:r>
    </w:p>
    <w:p w14:paraId="1596A3BE" w14:textId="21962F77" w:rsidR="0021730C" w:rsidRPr="005D47C1" w:rsidRDefault="00A969B1" w:rsidP="00461158">
      <w:pPr>
        <w:pStyle w:val="Akapitzlist"/>
        <w:numPr>
          <w:ilvl w:val="0"/>
          <w:numId w:val="131"/>
        </w:numPr>
        <w:rPr>
          <w:rFonts w:ascii="Times New Roman" w:hAnsi="Times New Roman" w:cs="Times New Roman"/>
          <w:sz w:val="20"/>
          <w:szCs w:val="20"/>
        </w:rPr>
      </w:pPr>
      <w:r w:rsidRPr="005D47C1">
        <w:rPr>
          <w:rFonts w:ascii="Times New Roman" w:eastAsia="SimSun" w:hAnsi="Times New Roman" w:cs="Times New Roman"/>
          <w:color w:val="000000"/>
          <w:sz w:val="20"/>
          <w:szCs w:val="20"/>
        </w:rPr>
        <w:t>Wykonawca oświadcza, iż:</w:t>
      </w:r>
    </w:p>
    <w:p w14:paraId="4F145B55" w14:textId="25C11598" w:rsidR="0021730C" w:rsidRPr="005D47C1" w:rsidRDefault="00A969B1" w:rsidP="00461158">
      <w:pPr>
        <w:pStyle w:val="Akapitzlist"/>
        <w:numPr>
          <w:ilvl w:val="0"/>
          <w:numId w:val="132"/>
        </w:numPr>
        <w:jc w:val="both"/>
        <w:rPr>
          <w:rFonts w:ascii="Times New Roman" w:eastAsia="SimSun" w:hAnsi="Times New Roman" w:cs="Times New Roman"/>
          <w:color w:val="000000"/>
          <w:sz w:val="20"/>
          <w:szCs w:val="20"/>
        </w:rPr>
      </w:pPr>
      <w:bookmarkStart w:id="3" w:name="_Hlk211941869"/>
      <w:r w:rsidRPr="005D47C1">
        <w:rPr>
          <w:rFonts w:ascii="Times New Roman" w:eastAsia="SimSun" w:hAnsi="Times New Roman" w:cs="Times New Roman"/>
          <w:color w:val="000000"/>
          <w:sz w:val="20"/>
          <w:szCs w:val="20"/>
        </w:rPr>
        <w:t>wdrożył system zarządzania jakością RABC (system kontrolowania i analizy zakażeń biologicznych) w zakresie co</w:t>
      </w:r>
      <w:r w:rsidR="00FA2E63">
        <w:rPr>
          <w:rFonts w:ascii="Times New Roman" w:eastAsia="SimSun" w:hAnsi="Times New Roman" w:cs="Times New Roman"/>
          <w:color w:val="000000"/>
          <w:sz w:val="20"/>
          <w:szCs w:val="20"/>
        </w:rPr>
        <w:t xml:space="preserve"> </w:t>
      </w:r>
      <w:r w:rsidRPr="005D47C1">
        <w:rPr>
          <w:rFonts w:ascii="Times New Roman" w:eastAsia="SimSun" w:hAnsi="Times New Roman" w:cs="Times New Roman"/>
          <w:color w:val="000000"/>
          <w:sz w:val="20"/>
          <w:szCs w:val="20"/>
        </w:rPr>
        <w:t>najmniej kompleksowych usług prania, czyszczenia chemicznego, dezynfekcji, suszenia i prasowania oraz renowacji i kompletowania wraz z transportem dla placówek ochrony zdrowia z wykorzystaniem technologii RFID spełniającej standardy ISO 18000-3/ISO 15693 oraz systemu kodów kreskowych,</w:t>
      </w:r>
      <w:r w:rsidR="00372505">
        <w:rPr>
          <w:rFonts w:ascii="Times New Roman" w:eastAsia="SimSun" w:hAnsi="Times New Roman" w:cs="Times New Roman"/>
          <w:color w:val="000000"/>
          <w:sz w:val="20"/>
          <w:szCs w:val="20"/>
        </w:rPr>
        <w:t xml:space="preserve"> </w:t>
      </w:r>
    </w:p>
    <w:p w14:paraId="050FCFDC" w14:textId="77777777" w:rsidR="00425640" w:rsidRDefault="00A969B1" w:rsidP="00461158">
      <w:pPr>
        <w:pStyle w:val="Akapitzlist"/>
        <w:numPr>
          <w:ilvl w:val="0"/>
          <w:numId w:val="132"/>
        </w:numPr>
        <w:jc w:val="both"/>
        <w:rPr>
          <w:rFonts w:ascii="Times New Roman" w:eastAsia="SimSun" w:hAnsi="Times New Roman" w:cs="Times New Roman"/>
          <w:color w:val="000000"/>
          <w:sz w:val="20"/>
          <w:szCs w:val="20"/>
        </w:rPr>
      </w:pPr>
      <w:r w:rsidRPr="005D47C1">
        <w:rPr>
          <w:rFonts w:ascii="Times New Roman" w:eastAsia="SimSun" w:hAnsi="Times New Roman" w:cs="Times New Roman"/>
          <w:color w:val="000000"/>
          <w:sz w:val="20"/>
          <w:szCs w:val="20"/>
        </w:rPr>
        <w:t>wdrożył system zarządzania jakością ISO 9001:2015 oraz systemu zarządzania środowiskiem ISO 14001:2015 w zakresie usług prania, czyszczenia chemicznego, dezynfekcji i transportu dla pralni, w której będzie świadczona usługa prania</w:t>
      </w:r>
      <w:r w:rsidR="00584EF6">
        <w:rPr>
          <w:rFonts w:ascii="Times New Roman" w:eastAsia="SimSun" w:hAnsi="Times New Roman" w:cs="Times New Roman"/>
          <w:color w:val="000000"/>
          <w:sz w:val="20"/>
          <w:szCs w:val="20"/>
        </w:rPr>
        <w:t xml:space="preserve"> </w:t>
      </w:r>
    </w:p>
    <w:p w14:paraId="62DC969F" w14:textId="21F3123F" w:rsidR="00746E92" w:rsidRPr="00425640" w:rsidRDefault="00425640" w:rsidP="00425640">
      <w:pPr>
        <w:ind w:left="367"/>
        <w:jc w:val="both"/>
        <w:rPr>
          <w:rFonts w:ascii="Times New Roman" w:eastAsia="SimSun" w:hAnsi="Times New Roman" w:cs="Times New Roman"/>
          <w:i/>
          <w:iCs/>
          <w:color w:val="000000"/>
          <w:sz w:val="20"/>
          <w:szCs w:val="20"/>
        </w:rPr>
      </w:pPr>
      <w:r w:rsidRPr="00425640">
        <w:rPr>
          <w:rFonts w:ascii="Times New Roman" w:eastAsia="SimSun" w:hAnsi="Times New Roman" w:cs="Times New Roman"/>
          <w:color w:val="000000"/>
          <w:sz w:val="20"/>
          <w:szCs w:val="20"/>
        </w:rPr>
        <w:t>*</w:t>
      </w:r>
      <w:r w:rsidRPr="00425640">
        <w:rPr>
          <w:rFonts w:ascii="Times New Roman" w:eastAsia="SimSun" w:hAnsi="Times New Roman" w:cs="Times New Roman"/>
          <w:i/>
          <w:iCs/>
          <w:color w:val="000000"/>
          <w:sz w:val="20"/>
          <w:szCs w:val="20"/>
        </w:rPr>
        <w:t>w przypadku posiadania przez Wykonawcę systemu równoważnego, zapis zostanie zmodyfikowany zgodnie ze złożoną ofertą.</w:t>
      </w:r>
    </w:p>
    <w:p w14:paraId="478671C0" w14:textId="7A5C7295" w:rsidR="00746E92" w:rsidRPr="00746E92" w:rsidRDefault="00584EF6" w:rsidP="00461158">
      <w:pPr>
        <w:pStyle w:val="Akapitzlist"/>
        <w:numPr>
          <w:ilvl w:val="0"/>
          <w:numId w:val="132"/>
        </w:numPr>
        <w:jc w:val="both"/>
        <w:rPr>
          <w:rFonts w:ascii="Times New Roman" w:eastAsia="SimSun" w:hAnsi="Times New Roman" w:cs="Times New Roman"/>
          <w:color w:val="000000"/>
          <w:sz w:val="20"/>
          <w:szCs w:val="20"/>
        </w:rPr>
      </w:pPr>
      <w:r>
        <w:rPr>
          <w:rFonts w:ascii="Times New Roman" w:eastAsia="SimSun" w:hAnsi="Times New Roman" w:cs="Times New Roman"/>
          <w:color w:val="000000"/>
          <w:sz w:val="20"/>
          <w:szCs w:val="20"/>
        </w:rPr>
        <w:t xml:space="preserve">posiada certyfikat </w:t>
      </w:r>
      <w:r w:rsidRPr="00746E92">
        <w:rPr>
          <w:rFonts w:ascii="Times New Roman" w:eastAsia="SimSun" w:hAnsi="Times New Roman" w:cs="Times New Roman"/>
          <w:color w:val="000000"/>
          <w:sz w:val="20"/>
          <w:szCs w:val="20"/>
        </w:rPr>
        <w:t xml:space="preserve"> </w:t>
      </w:r>
      <w:r w:rsidR="00746E92" w:rsidRPr="00746E92">
        <w:rPr>
          <w:rFonts w:ascii="Times New Roman" w:eastAsia="SimSun" w:hAnsi="Times New Roman" w:cs="Times New Roman"/>
          <w:color w:val="000000"/>
          <w:sz w:val="20"/>
          <w:szCs w:val="20"/>
        </w:rPr>
        <w:t xml:space="preserve">Gwaranta </w:t>
      </w:r>
      <w:r>
        <w:rPr>
          <w:rFonts w:ascii="Times New Roman" w:eastAsia="SimSun" w:hAnsi="Times New Roman" w:cs="Times New Roman"/>
          <w:color w:val="000000"/>
          <w:sz w:val="20"/>
          <w:szCs w:val="20"/>
        </w:rPr>
        <w:t xml:space="preserve">Higieny i </w:t>
      </w:r>
      <w:r w:rsidR="00746E92" w:rsidRPr="00746E92">
        <w:rPr>
          <w:rFonts w:ascii="Times New Roman" w:eastAsia="SimSun" w:hAnsi="Times New Roman" w:cs="Times New Roman"/>
          <w:color w:val="000000"/>
          <w:sz w:val="20"/>
          <w:szCs w:val="20"/>
        </w:rPr>
        <w:t>Czystości w zakresie usług pralniczych</w:t>
      </w:r>
      <w:r w:rsidR="00746E92">
        <w:rPr>
          <w:rFonts w:ascii="Times New Roman" w:eastAsia="SimSun" w:hAnsi="Times New Roman" w:cs="Times New Roman"/>
          <w:color w:val="000000"/>
          <w:sz w:val="20"/>
          <w:szCs w:val="20"/>
        </w:rPr>
        <w:t>,</w:t>
      </w:r>
    </w:p>
    <w:p w14:paraId="538B9572" w14:textId="4BF8C269" w:rsidR="00746E92" w:rsidRPr="00746E92" w:rsidRDefault="00746E92" w:rsidP="00461158">
      <w:pPr>
        <w:pStyle w:val="Akapitzlist"/>
        <w:numPr>
          <w:ilvl w:val="0"/>
          <w:numId w:val="132"/>
        </w:numPr>
        <w:jc w:val="both"/>
        <w:rPr>
          <w:rFonts w:ascii="Times New Roman" w:eastAsia="SimSun" w:hAnsi="Times New Roman" w:cs="Times New Roman"/>
          <w:color w:val="000000"/>
          <w:sz w:val="20"/>
          <w:szCs w:val="20"/>
        </w:rPr>
      </w:pPr>
      <w:r w:rsidRPr="00746E92">
        <w:rPr>
          <w:rFonts w:ascii="Times New Roman" w:eastAsia="SimSun" w:hAnsi="Times New Roman" w:cs="Times New Roman"/>
          <w:color w:val="000000"/>
          <w:sz w:val="20"/>
          <w:szCs w:val="20"/>
        </w:rPr>
        <w:t>posiada Atest  Narodowego Instytutu Zdrowia Publicznego PZH na worki foliowe do pakowania i transportu bielizny i odzieży szpitalnej</w:t>
      </w:r>
      <w:r>
        <w:rPr>
          <w:rFonts w:ascii="Times New Roman" w:eastAsia="SimSun" w:hAnsi="Times New Roman" w:cs="Times New Roman"/>
          <w:color w:val="000000"/>
          <w:sz w:val="20"/>
          <w:szCs w:val="20"/>
        </w:rPr>
        <w:t>,</w:t>
      </w:r>
    </w:p>
    <w:bookmarkEnd w:id="3"/>
    <w:p w14:paraId="42D1164B" w14:textId="3DB1718A" w:rsidR="0021730C" w:rsidRPr="005D47C1" w:rsidRDefault="00A969B1" w:rsidP="00461158">
      <w:pPr>
        <w:pStyle w:val="Akapitzlist"/>
        <w:numPr>
          <w:ilvl w:val="0"/>
          <w:numId w:val="132"/>
        </w:numPr>
        <w:jc w:val="both"/>
        <w:rPr>
          <w:rFonts w:ascii="Times New Roman" w:hAnsi="Times New Roman" w:cs="Times New Roman"/>
          <w:sz w:val="20"/>
          <w:szCs w:val="20"/>
        </w:rPr>
      </w:pPr>
      <w:r w:rsidRPr="005D47C1">
        <w:rPr>
          <w:rFonts w:ascii="Times New Roman" w:eastAsia="SimSun" w:hAnsi="Times New Roman" w:cs="Times New Roman"/>
          <w:color w:val="000000"/>
          <w:sz w:val="20"/>
          <w:szCs w:val="20"/>
        </w:rPr>
        <w:t>p</w:t>
      </w:r>
      <w:r w:rsidRPr="005D47C1">
        <w:rPr>
          <w:rFonts w:ascii="Times New Roman" w:eastAsia="EUAlbertina" w:hAnsi="Times New Roman" w:cs="Times New Roman"/>
          <w:color w:val="000000"/>
          <w:sz w:val="20"/>
          <w:szCs w:val="20"/>
          <w:lang w:eastAsia="pl-PL"/>
        </w:rPr>
        <w:t xml:space="preserve">ralnia, </w:t>
      </w:r>
      <w:r w:rsidR="00EF238C">
        <w:rPr>
          <w:rFonts w:ascii="Times New Roman" w:eastAsia="EUAlbertina" w:hAnsi="Times New Roman" w:cs="Times New Roman"/>
          <w:color w:val="000000"/>
          <w:sz w:val="20"/>
          <w:szCs w:val="20"/>
          <w:lang w:eastAsia="pl-PL"/>
        </w:rPr>
        <w:t>w której świadczone będą usługi prania,</w:t>
      </w:r>
      <w:r w:rsidRPr="005D47C1">
        <w:rPr>
          <w:rFonts w:ascii="Times New Roman" w:eastAsia="EUAlbertina" w:hAnsi="Times New Roman" w:cs="Times New Roman"/>
          <w:color w:val="000000"/>
          <w:sz w:val="20"/>
          <w:szCs w:val="20"/>
          <w:lang w:eastAsia="pl-PL"/>
        </w:rPr>
        <w:t xml:space="preserve"> </w:t>
      </w:r>
      <w:r w:rsidR="005A0634">
        <w:rPr>
          <w:rFonts w:ascii="Times New Roman" w:eastAsia="EUAlbertina" w:hAnsi="Times New Roman" w:cs="Times New Roman"/>
          <w:color w:val="000000"/>
          <w:sz w:val="20"/>
          <w:szCs w:val="20"/>
          <w:lang w:eastAsia="pl-PL"/>
        </w:rPr>
        <w:t>zapewnia</w:t>
      </w:r>
      <w:r w:rsidRPr="005D47C1">
        <w:rPr>
          <w:rFonts w:ascii="Times New Roman" w:eastAsia="EUAlbertina" w:hAnsi="Times New Roman" w:cs="Times New Roman"/>
          <w:color w:val="000000"/>
          <w:sz w:val="20"/>
          <w:szCs w:val="20"/>
          <w:lang w:eastAsia="pl-PL"/>
        </w:rPr>
        <w:t xml:space="preserve"> co najmniej:</w:t>
      </w:r>
    </w:p>
    <w:p w14:paraId="6A5106FF" w14:textId="56980D95"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funkcjonujący system RFID,</w:t>
      </w:r>
    </w:p>
    <w:p w14:paraId="418656FA" w14:textId="3F36EA29"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 xml:space="preserve">pralnicę tunelową zakończoną prasą </w:t>
      </w:r>
      <w:r w:rsidR="00746E92">
        <w:rPr>
          <w:rFonts w:ascii="Times New Roman" w:hAnsi="Times New Roman" w:cs="Times New Roman"/>
          <w:sz w:val="20"/>
          <w:szCs w:val="20"/>
        </w:rPr>
        <w:t>lub</w:t>
      </w:r>
      <w:r w:rsidRPr="00523B25">
        <w:rPr>
          <w:rFonts w:ascii="Times New Roman" w:hAnsi="Times New Roman" w:cs="Times New Roman"/>
          <w:sz w:val="20"/>
          <w:szCs w:val="20"/>
        </w:rPr>
        <w:t xml:space="preserve"> pralnic</w:t>
      </w:r>
      <w:r w:rsidR="00746E92">
        <w:rPr>
          <w:rFonts w:ascii="Times New Roman" w:hAnsi="Times New Roman" w:cs="Times New Roman"/>
          <w:sz w:val="20"/>
          <w:szCs w:val="20"/>
        </w:rPr>
        <w:t>ę</w:t>
      </w:r>
      <w:r w:rsidRPr="00523B25">
        <w:rPr>
          <w:rFonts w:ascii="Times New Roman" w:hAnsi="Times New Roman" w:cs="Times New Roman"/>
          <w:sz w:val="20"/>
          <w:szCs w:val="20"/>
        </w:rPr>
        <w:t xml:space="preserve"> tunelową zakończoną wirówką,</w:t>
      </w:r>
    </w:p>
    <w:p w14:paraId="03283663" w14:textId="3C608A49" w:rsidR="003150CB" w:rsidRPr="003150CB" w:rsidRDefault="003150CB" w:rsidP="00461158">
      <w:pPr>
        <w:pStyle w:val="Bezodstpw"/>
        <w:numPr>
          <w:ilvl w:val="0"/>
          <w:numId w:val="133"/>
        </w:numPr>
        <w:jc w:val="both"/>
        <w:rPr>
          <w:rFonts w:cs="Times New Roman"/>
          <w:sz w:val="20"/>
          <w:szCs w:val="20"/>
        </w:rPr>
      </w:pPr>
      <w:r w:rsidRPr="003150CB">
        <w:rPr>
          <w:rFonts w:cs="Times New Roman"/>
          <w:sz w:val="20"/>
          <w:szCs w:val="20"/>
        </w:rPr>
        <w:t>komorę dezynfekcyjną lub inne urządzenie pralnicze, wyposażoną w system monitoringu, rejestracji i wydruku parametrów procesu dezynfekcji lub komorę ozonową do dezynfekcji przywieszek rehabilitacyjnych, fartuchów rentgenowskich, pasów do KTG i innego asortymentu, który nie może być prany wodnie ani czyszczony chemicznie,</w:t>
      </w:r>
    </w:p>
    <w:p w14:paraId="0AA944D1" w14:textId="3E3B83ED" w:rsidR="003150CB" w:rsidRPr="003150CB" w:rsidRDefault="003150CB" w:rsidP="00461158">
      <w:pPr>
        <w:pStyle w:val="Bezodstpw"/>
        <w:numPr>
          <w:ilvl w:val="0"/>
          <w:numId w:val="133"/>
        </w:numPr>
        <w:jc w:val="both"/>
        <w:rPr>
          <w:rFonts w:cs="Times New Roman"/>
          <w:sz w:val="20"/>
          <w:szCs w:val="20"/>
        </w:rPr>
      </w:pPr>
      <w:r w:rsidRPr="003150CB">
        <w:rPr>
          <w:rFonts w:cs="Times New Roman"/>
          <w:sz w:val="20"/>
          <w:szCs w:val="20"/>
        </w:rPr>
        <w:t>świadczenie usługi czyszczenia asortymentu ze składem surowcowym uniemożliwiającym stosowanie prania wodnego lub urządzeni</w:t>
      </w:r>
      <w:r w:rsidR="005A0634">
        <w:rPr>
          <w:rFonts w:cs="Times New Roman"/>
          <w:sz w:val="20"/>
          <w:szCs w:val="20"/>
        </w:rPr>
        <w:t>e</w:t>
      </w:r>
      <w:r w:rsidRPr="003150CB">
        <w:rPr>
          <w:rFonts w:cs="Times New Roman"/>
          <w:sz w:val="20"/>
          <w:szCs w:val="20"/>
        </w:rPr>
        <w:t xml:space="preserve"> do chemicznego czyszczenia bielizny ze składem surowcowym, uniemożliwiającym stosowanie prania wodnego,</w:t>
      </w:r>
    </w:p>
    <w:p w14:paraId="6BA43649" w14:textId="6E5DDC81"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automatyczny system dozowania środków piorąco-dezynfekujących w procesie prania wodnego,</w:t>
      </w:r>
    </w:p>
    <w:p w14:paraId="15C37FF7" w14:textId="5722D699"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urządzenie do obróbki fartuchów i ubrań operacyjnych w pozycji wiszącej – za pomocą gorącego powietrza, umożliwiające ich odpylenie i zapewniające automatyczne składanie,</w:t>
      </w:r>
    </w:p>
    <w:p w14:paraId="0810DA82" w14:textId="13E7276F"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urządzenia do mycia i dezynfekcji wózków transportowych,</w:t>
      </w:r>
    </w:p>
    <w:p w14:paraId="099B7469" w14:textId="32637701"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śluzę personalną,</w:t>
      </w:r>
    </w:p>
    <w:p w14:paraId="2BCDA90D" w14:textId="2545459E"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kontenery do dostaw bielizny spełniające wymogi higieniczno-sanitarne,</w:t>
      </w:r>
    </w:p>
    <w:p w14:paraId="0BDB2773" w14:textId="35E64347" w:rsidR="0021730C" w:rsidRPr="00523B25" w:rsidRDefault="00A969B1" w:rsidP="00461158">
      <w:pPr>
        <w:pStyle w:val="Standard"/>
        <w:numPr>
          <w:ilvl w:val="0"/>
          <w:numId w:val="133"/>
        </w:numPr>
        <w:jc w:val="both"/>
        <w:rPr>
          <w:rFonts w:ascii="Times New Roman" w:hAnsi="Times New Roman" w:cs="Times New Roman"/>
          <w:sz w:val="20"/>
          <w:szCs w:val="20"/>
        </w:rPr>
      </w:pPr>
      <w:r w:rsidRPr="00523B25">
        <w:rPr>
          <w:rFonts w:ascii="Times New Roman" w:hAnsi="Times New Roman" w:cs="Times New Roman"/>
          <w:sz w:val="20"/>
          <w:szCs w:val="20"/>
        </w:rPr>
        <w:t>wieszaki do transportu odzieży roboczej.</w:t>
      </w:r>
    </w:p>
    <w:p w14:paraId="377E2231" w14:textId="2E4632E1" w:rsidR="004B60F5" w:rsidRPr="001E4A99" w:rsidRDefault="004B60F5" w:rsidP="00461158">
      <w:pPr>
        <w:pStyle w:val="Standard"/>
        <w:numPr>
          <w:ilvl w:val="0"/>
          <w:numId w:val="131"/>
        </w:numPr>
        <w:tabs>
          <w:tab w:val="left" w:pos="-2217"/>
        </w:tabs>
        <w:suppressAutoHyphens w:val="0"/>
        <w:jc w:val="both"/>
        <w:textAlignment w:val="auto"/>
        <w:rPr>
          <w:rFonts w:ascii="Times New Roman" w:hAnsi="Times New Roman" w:cs="Times New Roman"/>
          <w:sz w:val="20"/>
          <w:szCs w:val="20"/>
        </w:rPr>
      </w:pPr>
      <w:r w:rsidRPr="001E4A99">
        <w:rPr>
          <w:rFonts w:ascii="Times New Roman" w:hAnsi="Times New Roman" w:cs="Times New Roman"/>
          <w:sz w:val="20"/>
          <w:szCs w:val="20"/>
        </w:rPr>
        <w:t>Wykonawca</w:t>
      </w:r>
      <w:r w:rsidR="000D3D56">
        <w:rPr>
          <w:rFonts w:ascii="Times New Roman" w:hAnsi="Times New Roman" w:cs="Times New Roman"/>
          <w:sz w:val="20"/>
          <w:szCs w:val="20"/>
        </w:rPr>
        <w:t xml:space="preserve"> zobowiązany jest do dostarczenia </w:t>
      </w:r>
      <w:r w:rsidRPr="001E4A99">
        <w:rPr>
          <w:rFonts w:ascii="Times New Roman" w:hAnsi="Times New Roman" w:cs="Times New Roman"/>
          <w:sz w:val="20"/>
          <w:szCs w:val="20"/>
        </w:rPr>
        <w:t xml:space="preserve"> </w:t>
      </w:r>
      <w:r w:rsidR="00584EF6">
        <w:rPr>
          <w:rFonts w:ascii="Times New Roman" w:hAnsi="Times New Roman" w:cs="Times New Roman"/>
          <w:sz w:val="20"/>
          <w:szCs w:val="20"/>
        </w:rPr>
        <w:t xml:space="preserve">w trakcie trwania umowy </w:t>
      </w:r>
      <w:r w:rsidR="001E4A99" w:rsidRPr="001E4A99">
        <w:rPr>
          <w:rFonts w:ascii="Times New Roman" w:hAnsi="Times New Roman" w:cs="Times New Roman"/>
          <w:sz w:val="20"/>
          <w:szCs w:val="20"/>
        </w:rPr>
        <w:t xml:space="preserve">na każde żądanie Zamawiającego </w:t>
      </w:r>
      <w:r w:rsidRPr="001E4A99">
        <w:rPr>
          <w:rFonts w:ascii="Times New Roman" w:hAnsi="Times New Roman" w:cs="Times New Roman"/>
          <w:sz w:val="20"/>
          <w:szCs w:val="20"/>
        </w:rPr>
        <w:t xml:space="preserve"> </w:t>
      </w:r>
      <w:r w:rsidR="00584EF6">
        <w:rPr>
          <w:rFonts w:ascii="Times New Roman" w:hAnsi="Times New Roman" w:cs="Times New Roman"/>
          <w:sz w:val="20"/>
          <w:szCs w:val="20"/>
        </w:rPr>
        <w:t>aktualn</w:t>
      </w:r>
      <w:r w:rsidR="000D3D56">
        <w:rPr>
          <w:rFonts w:ascii="Times New Roman" w:hAnsi="Times New Roman" w:cs="Times New Roman"/>
          <w:sz w:val="20"/>
          <w:szCs w:val="20"/>
        </w:rPr>
        <w:t>ych</w:t>
      </w:r>
      <w:r w:rsidR="00584EF6" w:rsidRPr="001E4A99">
        <w:rPr>
          <w:rFonts w:ascii="Times New Roman" w:hAnsi="Times New Roman" w:cs="Times New Roman"/>
          <w:sz w:val="20"/>
          <w:szCs w:val="20"/>
        </w:rPr>
        <w:t xml:space="preserve"> </w:t>
      </w:r>
      <w:r w:rsidRPr="001E4A99">
        <w:rPr>
          <w:rFonts w:ascii="Times New Roman" w:hAnsi="Times New Roman" w:cs="Times New Roman"/>
          <w:sz w:val="20"/>
          <w:szCs w:val="20"/>
        </w:rPr>
        <w:t>certyfikat</w:t>
      </w:r>
      <w:r w:rsidR="000D3D56">
        <w:rPr>
          <w:rFonts w:ascii="Times New Roman" w:hAnsi="Times New Roman" w:cs="Times New Roman"/>
          <w:sz w:val="20"/>
          <w:szCs w:val="20"/>
        </w:rPr>
        <w:t>ów</w:t>
      </w:r>
      <w:r w:rsidRPr="001E4A99">
        <w:rPr>
          <w:rFonts w:ascii="Times New Roman" w:hAnsi="Times New Roman" w:cs="Times New Roman"/>
          <w:sz w:val="20"/>
          <w:szCs w:val="20"/>
        </w:rPr>
        <w:t xml:space="preserve"> i </w:t>
      </w:r>
      <w:r w:rsidR="000D3D56">
        <w:rPr>
          <w:rFonts w:ascii="Times New Roman" w:hAnsi="Times New Roman" w:cs="Times New Roman"/>
          <w:sz w:val="20"/>
          <w:szCs w:val="20"/>
        </w:rPr>
        <w:t>dokumentów, o których mowa w ust. 1</w:t>
      </w:r>
      <w:r w:rsidRPr="001E4A99">
        <w:rPr>
          <w:rFonts w:ascii="Times New Roman" w:hAnsi="Times New Roman" w:cs="Times New Roman"/>
          <w:sz w:val="20"/>
          <w:szCs w:val="20"/>
        </w:rPr>
        <w:t>.</w:t>
      </w:r>
    </w:p>
    <w:p w14:paraId="71852471" w14:textId="67B57609" w:rsidR="0021730C" w:rsidRPr="00523B25" w:rsidRDefault="00A969B1" w:rsidP="00461158">
      <w:pPr>
        <w:pStyle w:val="Standard"/>
        <w:numPr>
          <w:ilvl w:val="0"/>
          <w:numId w:val="131"/>
        </w:numPr>
        <w:tabs>
          <w:tab w:val="left" w:pos="-2217"/>
        </w:tabs>
        <w:suppressAutoHyphens w:val="0"/>
        <w:jc w:val="both"/>
        <w:textAlignment w:val="auto"/>
        <w:rPr>
          <w:rFonts w:ascii="Times New Roman" w:hAnsi="Times New Roman" w:cs="Times New Roman"/>
          <w:sz w:val="20"/>
          <w:szCs w:val="20"/>
        </w:rPr>
      </w:pPr>
      <w:r w:rsidRPr="00523B25">
        <w:rPr>
          <w:rFonts w:ascii="Times New Roman" w:hAnsi="Times New Roman" w:cs="Times New Roman"/>
          <w:sz w:val="20"/>
          <w:szCs w:val="20"/>
        </w:rPr>
        <w:t>Wykonawca zobowiązany jest do przestrzegania przepisów obowiązujących w pralniach świadczących usługi dla podmiotów działalności leczniczej oraz spełnienia wymagań określonych w przedmiotowych aktach prawnych, w szczególności:</w:t>
      </w:r>
    </w:p>
    <w:p w14:paraId="1BD3EFB3" w14:textId="591CD3B6" w:rsidR="0021730C" w:rsidRPr="00523B25" w:rsidRDefault="00A969B1"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523B25">
        <w:rPr>
          <w:rFonts w:ascii="Times New Roman" w:hAnsi="Times New Roman" w:cs="Times New Roman"/>
          <w:sz w:val="20"/>
          <w:szCs w:val="20"/>
        </w:rPr>
        <w:t xml:space="preserve">ustawy </w:t>
      </w:r>
      <w:r w:rsidRPr="00161B4C">
        <w:rPr>
          <w:rFonts w:ascii="Times New Roman" w:hAnsi="Times New Roman" w:cs="Times New Roman"/>
          <w:sz w:val="20"/>
          <w:szCs w:val="20"/>
        </w:rPr>
        <w:t>z dnia 5 grudnia 2008</w:t>
      </w:r>
      <w:r w:rsidRPr="00523B25">
        <w:rPr>
          <w:rFonts w:ascii="Times New Roman" w:hAnsi="Times New Roman" w:cs="Times New Roman"/>
          <w:sz w:val="20"/>
          <w:szCs w:val="20"/>
        </w:rPr>
        <w:t xml:space="preserve"> r. o zapobieganiu oraz zwalczaniu zakażeń i chorób zakaźnych u ludzi,</w:t>
      </w:r>
    </w:p>
    <w:p w14:paraId="2C9F6831" w14:textId="41F2CD66" w:rsidR="0021730C" w:rsidRPr="00523B25" w:rsidRDefault="00A969B1"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523B25">
        <w:rPr>
          <w:rFonts w:ascii="Times New Roman" w:hAnsi="Times New Roman" w:cs="Times New Roman"/>
          <w:sz w:val="20"/>
          <w:szCs w:val="20"/>
        </w:rPr>
        <w:t xml:space="preserve">ustawy z </w:t>
      </w:r>
      <w:r w:rsidRPr="00161B4C">
        <w:rPr>
          <w:rFonts w:ascii="Times New Roman" w:hAnsi="Times New Roman" w:cs="Times New Roman"/>
          <w:sz w:val="20"/>
          <w:szCs w:val="20"/>
        </w:rPr>
        <w:t>dnia 14 marca 1985</w:t>
      </w:r>
      <w:r w:rsidRPr="00523B25">
        <w:rPr>
          <w:rFonts w:ascii="Times New Roman" w:hAnsi="Times New Roman" w:cs="Times New Roman"/>
          <w:sz w:val="20"/>
          <w:szCs w:val="20"/>
        </w:rPr>
        <w:t xml:space="preserve"> r. o Państwowej Inspekcji Sanitarnej, </w:t>
      </w:r>
    </w:p>
    <w:p w14:paraId="7A6CE22F" w14:textId="1ABEAB8E" w:rsidR="0021730C" w:rsidRPr="00523B25" w:rsidRDefault="00A969B1"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523B25">
        <w:rPr>
          <w:rFonts w:ascii="Times New Roman" w:hAnsi="Times New Roman" w:cs="Times New Roman"/>
          <w:sz w:val="20"/>
          <w:szCs w:val="20"/>
        </w:rPr>
        <w:t xml:space="preserve">rozporządzenie Ministra Infrastruktury z dnia </w:t>
      </w:r>
      <w:r w:rsidRPr="00CC6D44">
        <w:rPr>
          <w:rFonts w:ascii="Times New Roman" w:hAnsi="Times New Roman" w:cs="Times New Roman"/>
          <w:sz w:val="20"/>
          <w:szCs w:val="20"/>
        </w:rPr>
        <w:t>12 kwietnia 2002 r. w</w:t>
      </w:r>
      <w:r w:rsidRPr="00523B25">
        <w:rPr>
          <w:rFonts w:ascii="Times New Roman" w:hAnsi="Times New Roman" w:cs="Times New Roman"/>
          <w:sz w:val="20"/>
          <w:szCs w:val="20"/>
        </w:rPr>
        <w:t xml:space="preserve"> sprawie warunków technicznych, jakim powinny odpowiadać budynki i ich usytuowanie;</w:t>
      </w:r>
    </w:p>
    <w:p w14:paraId="3E2E22BB" w14:textId="1FC836D6" w:rsidR="0021730C" w:rsidRPr="00523B25" w:rsidRDefault="00A969B1"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523B25">
        <w:rPr>
          <w:rFonts w:ascii="Times New Roman" w:hAnsi="Times New Roman" w:cs="Times New Roman"/>
          <w:sz w:val="20"/>
          <w:szCs w:val="20"/>
        </w:rPr>
        <w:t xml:space="preserve">rozporządzenia Ministra Pracy i Polityki Socjalnej </w:t>
      </w:r>
      <w:r w:rsidRPr="001051F4">
        <w:rPr>
          <w:rFonts w:ascii="Times New Roman" w:hAnsi="Times New Roman" w:cs="Times New Roman"/>
          <w:sz w:val="20"/>
          <w:szCs w:val="20"/>
        </w:rPr>
        <w:t>z dnia 26 września 1997 r.</w:t>
      </w:r>
      <w:r w:rsidRPr="00523B25">
        <w:rPr>
          <w:rFonts w:ascii="Times New Roman" w:hAnsi="Times New Roman" w:cs="Times New Roman"/>
          <w:sz w:val="20"/>
          <w:szCs w:val="20"/>
        </w:rPr>
        <w:t xml:space="preserve"> w sprawie ogólnych przepisów bezpieczeństwa i higieny pracy,</w:t>
      </w:r>
    </w:p>
    <w:p w14:paraId="0AF72AF1" w14:textId="3B0F6F6B" w:rsidR="0021730C" w:rsidRPr="006E3E04" w:rsidRDefault="006E3E04"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6E3E04">
        <w:rPr>
          <w:rFonts w:ascii="Times New Roman" w:hAnsi="Times New Roman" w:cs="Times New Roman"/>
          <w:sz w:val="20"/>
          <w:szCs w:val="20"/>
        </w:rPr>
        <w:t>ustaw</w:t>
      </w:r>
      <w:r>
        <w:rPr>
          <w:rFonts w:ascii="Times New Roman" w:hAnsi="Times New Roman" w:cs="Times New Roman"/>
          <w:sz w:val="20"/>
          <w:szCs w:val="20"/>
        </w:rPr>
        <w:t xml:space="preserve">y </w:t>
      </w:r>
      <w:r w:rsidRPr="006E3E04">
        <w:rPr>
          <w:rFonts w:ascii="Times New Roman" w:hAnsi="Times New Roman" w:cs="Times New Roman"/>
          <w:sz w:val="20"/>
          <w:szCs w:val="20"/>
        </w:rPr>
        <w:t>z dnia 25 lutego 2011 r.</w:t>
      </w:r>
      <w:r>
        <w:rPr>
          <w:rFonts w:ascii="Times New Roman" w:hAnsi="Times New Roman" w:cs="Times New Roman"/>
          <w:sz w:val="20"/>
          <w:szCs w:val="20"/>
        </w:rPr>
        <w:t xml:space="preserve"> </w:t>
      </w:r>
      <w:r w:rsidRPr="006E3E04">
        <w:rPr>
          <w:rFonts w:ascii="Times New Roman" w:hAnsi="Times New Roman" w:cs="Times New Roman"/>
          <w:sz w:val="20"/>
          <w:szCs w:val="20"/>
        </w:rPr>
        <w:t>o substancjach chemicznych i ich mieszaninach</w:t>
      </w:r>
      <w:r w:rsidR="00A969B1" w:rsidRPr="006E3E04">
        <w:rPr>
          <w:rFonts w:ascii="Times New Roman" w:hAnsi="Times New Roman" w:cs="Times New Roman"/>
          <w:sz w:val="20"/>
          <w:szCs w:val="20"/>
        </w:rPr>
        <w:t>,</w:t>
      </w:r>
    </w:p>
    <w:p w14:paraId="47370C35" w14:textId="30BDA974" w:rsidR="0021730C" w:rsidRPr="00523B25" w:rsidRDefault="00A969B1" w:rsidP="00461158">
      <w:pPr>
        <w:pStyle w:val="Standard"/>
        <w:numPr>
          <w:ilvl w:val="0"/>
          <w:numId w:val="134"/>
        </w:numPr>
        <w:tabs>
          <w:tab w:val="left" w:pos="-2217"/>
        </w:tabs>
        <w:suppressAutoHyphens w:val="0"/>
        <w:jc w:val="both"/>
        <w:textAlignment w:val="auto"/>
        <w:rPr>
          <w:rFonts w:ascii="Times New Roman" w:hAnsi="Times New Roman" w:cs="Times New Roman"/>
          <w:sz w:val="20"/>
          <w:szCs w:val="20"/>
        </w:rPr>
      </w:pPr>
      <w:r w:rsidRPr="00523B25">
        <w:rPr>
          <w:rFonts w:ascii="Times New Roman" w:eastAsia="EUAlbertina" w:hAnsi="Times New Roman" w:cs="Times New Roman"/>
          <w:color w:val="000000"/>
          <w:sz w:val="20"/>
          <w:szCs w:val="20"/>
          <w:lang w:eastAsia="pl-PL"/>
        </w:rPr>
        <w:t xml:space="preserve">rozporządzenie Ministra Gospodarki z </w:t>
      </w:r>
      <w:r w:rsidRPr="00240DF4">
        <w:rPr>
          <w:rFonts w:ascii="Times New Roman" w:eastAsia="EUAlbertina" w:hAnsi="Times New Roman" w:cs="Times New Roman"/>
          <w:color w:val="000000"/>
          <w:sz w:val="20"/>
          <w:szCs w:val="20"/>
          <w:lang w:eastAsia="pl-PL"/>
        </w:rPr>
        <w:t>dnia 27 kwietnia 2000</w:t>
      </w:r>
      <w:r w:rsidRPr="00523B25">
        <w:rPr>
          <w:rFonts w:ascii="Times New Roman" w:eastAsia="EUAlbertina" w:hAnsi="Times New Roman" w:cs="Times New Roman"/>
          <w:color w:val="000000"/>
          <w:sz w:val="20"/>
          <w:szCs w:val="20"/>
          <w:lang w:eastAsia="pl-PL"/>
        </w:rPr>
        <w:t xml:space="preserve"> r. w sprawie bezpieczeństwa  higieny pracy w pralniach i farbiarniach. </w:t>
      </w:r>
    </w:p>
    <w:p w14:paraId="25DC30FC" w14:textId="7159BB07" w:rsidR="0021730C" w:rsidRPr="005D47C1" w:rsidRDefault="00A969B1" w:rsidP="00461158">
      <w:pPr>
        <w:pStyle w:val="Akapitzlist"/>
        <w:numPr>
          <w:ilvl w:val="0"/>
          <w:numId w:val="131"/>
        </w:numPr>
        <w:jc w:val="both"/>
        <w:textAlignment w:val="auto"/>
        <w:rPr>
          <w:rFonts w:ascii="Times New Roman" w:eastAsia="Calibri" w:hAnsi="Times New Roman" w:cs="Times New Roman"/>
          <w:color w:val="000000"/>
          <w:sz w:val="20"/>
          <w:szCs w:val="20"/>
          <w:lang w:bidi="ar-SA"/>
        </w:rPr>
      </w:pPr>
      <w:r w:rsidRPr="005D47C1">
        <w:rPr>
          <w:rFonts w:ascii="Times New Roman" w:eastAsia="Calibri" w:hAnsi="Times New Roman" w:cs="Times New Roman"/>
          <w:color w:val="000000"/>
          <w:sz w:val="20"/>
          <w:szCs w:val="20"/>
          <w:lang w:bidi="ar-SA"/>
        </w:rPr>
        <w:t>Niezależnie od powyższego Wykonawca realizując przedmiot niniejszej umowy obowiązany jest stosować powszechnie obowiązujące przepisy prawa, a także normy, wytyczne, w tym wydawane przez Państwowy Zakład Higieny, Państwowego Inspektora Nadzoru Sanitarnego oraz przez Zamawiającego.</w:t>
      </w:r>
    </w:p>
    <w:p w14:paraId="0B500453" w14:textId="1A312149" w:rsidR="0021730C" w:rsidRPr="00523B25" w:rsidRDefault="00A969B1" w:rsidP="00461158">
      <w:pPr>
        <w:pStyle w:val="Standard"/>
        <w:numPr>
          <w:ilvl w:val="0"/>
          <w:numId w:val="131"/>
        </w:numPr>
        <w:jc w:val="both"/>
        <w:rPr>
          <w:rFonts w:ascii="Times New Roman" w:eastAsia="tahoma, arial" w:hAnsi="Times New Roman" w:cs="Times New Roman"/>
          <w:color w:val="000000"/>
          <w:sz w:val="20"/>
          <w:szCs w:val="20"/>
        </w:rPr>
      </w:pPr>
      <w:r w:rsidRPr="00523B25">
        <w:rPr>
          <w:rFonts w:ascii="Times New Roman" w:eastAsia="tahoma, arial" w:hAnsi="Times New Roman" w:cs="Times New Roman"/>
          <w:color w:val="000000"/>
          <w:sz w:val="20"/>
          <w:szCs w:val="20"/>
        </w:rPr>
        <w:lastRenderedPageBreak/>
        <w:t>Wykonawca zobowiązany jest</w:t>
      </w:r>
      <w:r w:rsidR="00F20730">
        <w:rPr>
          <w:rFonts w:ascii="Times New Roman" w:eastAsia="tahoma, arial" w:hAnsi="Times New Roman" w:cs="Times New Roman"/>
          <w:color w:val="000000"/>
          <w:sz w:val="20"/>
          <w:szCs w:val="20"/>
        </w:rPr>
        <w:t xml:space="preserve"> </w:t>
      </w:r>
      <w:r w:rsidRPr="00523B25">
        <w:rPr>
          <w:rFonts w:ascii="Times New Roman" w:eastAsia="tahoma, arial" w:hAnsi="Times New Roman" w:cs="Times New Roman"/>
          <w:color w:val="000000"/>
          <w:sz w:val="20"/>
          <w:szCs w:val="20"/>
        </w:rPr>
        <w:t>w terminie 5 dni roboczych od zawarcia umowy, do przekazania Zamawiającemu dokumentacji zawierającej w szczególności:</w:t>
      </w:r>
    </w:p>
    <w:p w14:paraId="17C2904A" w14:textId="56D1999E" w:rsidR="0021730C" w:rsidRPr="00523B25" w:rsidRDefault="00A969B1" w:rsidP="00461158">
      <w:pPr>
        <w:pStyle w:val="Standard"/>
        <w:numPr>
          <w:ilvl w:val="0"/>
          <w:numId w:val="135"/>
        </w:numPr>
        <w:jc w:val="both"/>
        <w:rPr>
          <w:rFonts w:ascii="Times New Roman" w:hAnsi="Times New Roman" w:cs="Times New Roman"/>
          <w:sz w:val="20"/>
          <w:szCs w:val="20"/>
        </w:rPr>
      </w:pPr>
      <w:r w:rsidRPr="00523B25">
        <w:rPr>
          <w:rFonts w:ascii="Times New Roman" w:eastAsia="tahoma, arial" w:hAnsi="Times New Roman" w:cs="Times New Roman"/>
          <w:color w:val="000000"/>
          <w:sz w:val="20"/>
          <w:szCs w:val="20"/>
        </w:rPr>
        <w:t>szczegółowy opis technologiczny oraz warunki procesu dezynfekcji i prania itp.</w:t>
      </w:r>
      <w:r w:rsidRPr="00523B25">
        <w:rPr>
          <w:rFonts w:ascii="Times New Roman" w:hAnsi="Times New Roman" w:cs="Times New Roman"/>
          <w:sz w:val="20"/>
          <w:szCs w:val="20"/>
        </w:rPr>
        <w:t xml:space="preserve"> z podziałem na poszczególny asortyment podlegający usłudze </w:t>
      </w:r>
      <w:r w:rsidRPr="00523B25">
        <w:rPr>
          <w:rFonts w:ascii="Times New Roman" w:hAnsi="Times New Roman" w:cs="Times New Roman"/>
          <w:b/>
          <w:bCs/>
          <w:sz w:val="20"/>
          <w:szCs w:val="20"/>
        </w:rPr>
        <w:t>oraz stopień skażenia  asortymentu (nieskażony, zakaźny, wysoce zakaźny);</w:t>
      </w:r>
      <w:r w:rsidRPr="00523B25">
        <w:rPr>
          <w:rFonts w:ascii="Times New Roman" w:hAnsi="Times New Roman" w:cs="Times New Roman"/>
          <w:sz w:val="20"/>
          <w:szCs w:val="20"/>
        </w:rPr>
        <w:t xml:space="preserve"> technologia winna zawierać co najmniej: opis czasu prania na poszczególnym etapie, ilości wody, nazwę środków chemicznych użytych do procesu wraz z określeniem temperatur prania. Zamawiający zastrzega, iż proces dezynfekcji bielizny skażonej (z podziałem na zakaźną i wysoce zakaźną) winien odbywać się w procesie prania jako wstępny etap przed spuszczaniem ługów pralniczych do ścieków,</w:t>
      </w:r>
    </w:p>
    <w:p w14:paraId="1E2619D6" w14:textId="41FF13D8" w:rsidR="0021730C" w:rsidRPr="00523B25" w:rsidRDefault="00A969B1" w:rsidP="00461158">
      <w:pPr>
        <w:pStyle w:val="Standard"/>
        <w:numPr>
          <w:ilvl w:val="0"/>
          <w:numId w:val="135"/>
        </w:numPr>
        <w:jc w:val="both"/>
        <w:rPr>
          <w:rFonts w:ascii="Times New Roman" w:hAnsi="Times New Roman" w:cs="Times New Roman"/>
          <w:sz w:val="20"/>
          <w:szCs w:val="20"/>
        </w:rPr>
      </w:pPr>
      <w:r w:rsidRPr="00523B25">
        <w:rPr>
          <w:rFonts w:ascii="Times New Roman" w:eastAsia="tahoma, arial" w:hAnsi="Times New Roman" w:cs="Times New Roman"/>
          <w:color w:val="000000"/>
          <w:sz w:val="20"/>
          <w:szCs w:val="20"/>
        </w:rPr>
        <w:t>organizację pracy oraz wyposażenia pomieszczeń pralni a także  punktów przyjmowania i wydawania bielizny czystej i brudnej w pralni oraz na terenie obiektu Zamawiającego.</w:t>
      </w:r>
    </w:p>
    <w:p w14:paraId="6A31397D" w14:textId="77777777" w:rsidR="00C1705E" w:rsidRDefault="00C1705E" w:rsidP="00701E1B">
      <w:pPr>
        <w:widowControl/>
        <w:jc w:val="center"/>
        <w:textAlignment w:val="auto"/>
        <w:rPr>
          <w:rFonts w:ascii="Times New Roman" w:eastAsia="Times New Roman" w:hAnsi="Times New Roman" w:cs="Times New Roman"/>
          <w:b/>
          <w:color w:val="000000"/>
          <w:kern w:val="0"/>
          <w:sz w:val="20"/>
          <w:szCs w:val="20"/>
          <w:lang w:bidi="ar-SA"/>
        </w:rPr>
      </w:pPr>
    </w:p>
    <w:p w14:paraId="7C8729F8" w14:textId="1D553DD1" w:rsidR="00701E1B" w:rsidRDefault="00A969B1" w:rsidP="00701E1B">
      <w:pPr>
        <w:widowControl/>
        <w:jc w:val="center"/>
        <w:textAlignment w:val="auto"/>
        <w:rPr>
          <w:rFonts w:ascii="Times New Roman" w:eastAsia="Times New Roman" w:hAnsi="Times New Roman" w:cs="Times New Roman"/>
          <w:b/>
          <w:color w:val="000000"/>
          <w:kern w:val="0"/>
          <w:sz w:val="20"/>
          <w:szCs w:val="20"/>
          <w:lang w:bidi="ar-SA"/>
        </w:rPr>
      </w:pPr>
      <w:r w:rsidRPr="00523B25">
        <w:rPr>
          <w:rFonts w:ascii="Times New Roman" w:eastAsia="Times New Roman" w:hAnsi="Times New Roman" w:cs="Times New Roman"/>
          <w:b/>
          <w:color w:val="000000"/>
          <w:kern w:val="0"/>
          <w:sz w:val="20"/>
          <w:szCs w:val="20"/>
          <w:lang w:bidi="ar-SA"/>
        </w:rPr>
        <w:t>§4</w:t>
      </w:r>
    </w:p>
    <w:p w14:paraId="22BFC548" w14:textId="77777777" w:rsidR="00682521" w:rsidRDefault="00682521" w:rsidP="00701E1B">
      <w:pPr>
        <w:widowControl/>
        <w:jc w:val="center"/>
        <w:textAlignment w:val="auto"/>
        <w:rPr>
          <w:rFonts w:ascii="Times New Roman" w:hAnsi="Times New Roman" w:cs="Times New Roman"/>
          <w:sz w:val="20"/>
          <w:szCs w:val="20"/>
        </w:rPr>
      </w:pPr>
    </w:p>
    <w:p w14:paraId="4341019B" w14:textId="3F12CBF1" w:rsidR="00701E1B" w:rsidRPr="00701E1B" w:rsidRDefault="00A969B1" w:rsidP="00461158">
      <w:pPr>
        <w:pStyle w:val="Akapitzlist"/>
        <w:numPr>
          <w:ilvl w:val="0"/>
          <w:numId w:val="136"/>
        </w:numPr>
        <w:jc w:val="both"/>
        <w:textAlignment w:val="auto"/>
        <w:rPr>
          <w:rFonts w:ascii="Times New Roman" w:hAnsi="Times New Roman" w:cs="Times New Roman"/>
          <w:sz w:val="20"/>
          <w:szCs w:val="20"/>
        </w:rPr>
      </w:pPr>
      <w:r w:rsidRPr="00701E1B">
        <w:rPr>
          <w:rFonts w:ascii="Times New Roman" w:eastAsia="Tahoma" w:hAnsi="Times New Roman" w:cs="Times New Roman"/>
          <w:color w:val="000000"/>
          <w:kern w:val="0"/>
          <w:sz w:val="20"/>
          <w:szCs w:val="20"/>
        </w:rPr>
        <w:t>Wynagrodzenie z tytułu realizacji niniejszej umowy w zakresie opisanym w § 1 będzie rozliczane i wypłacane w</w:t>
      </w:r>
      <w:r w:rsidR="00C1705E">
        <w:rPr>
          <w:rFonts w:ascii="Times New Roman" w:eastAsia="Tahoma" w:hAnsi="Times New Roman" w:cs="Times New Roman"/>
          <w:color w:val="000000"/>
          <w:kern w:val="0"/>
          <w:sz w:val="20"/>
          <w:szCs w:val="20"/>
        </w:rPr>
        <w:t xml:space="preserve">edług </w:t>
      </w:r>
      <w:r w:rsidRPr="00701E1B">
        <w:rPr>
          <w:rFonts w:ascii="Times New Roman" w:eastAsia="Tahoma" w:hAnsi="Times New Roman" w:cs="Times New Roman"/>
          <w:color w:val="000000"/>
          <w:kern w:val="0"/>
          <w:sz w:val="20"/>
          <w:szCs w:val="20"/>
        </w:rPr>
        <w:t>poniższych zasad:</w:t>
      </w:r>
      <w:bookmarkStart w:id="4" w:name="_Hlk109297176"/>
    </w:p>
    <w:p w14:paraId="1F8044A0" w14:textId="77777777" w:rsidR="00701E1B" w:rsidRPr="00C1705E" w:rsidRDefault="00A969B1" w:rsidP="00461158">
      <w:pPr>
        <w:pStyle w:val="Akapitzlist"/>
        <w:numPr>
          <w:ilvl w:val="0"/>
          <w:numId w:val="137"/>
        </w:numPr>
        <w:jc w:val="both"/>
        <w:textAlignment w:val="auto"/>
        <w:rPr>
          <w:rFonts w:ascii="Times New Roman" w:hAnsi="Times New Roman" w:cs="Times New Roman"/>
          <w:sz w:val="20"/>
          <w:szCs w:val="20"/>
        </w:rPr>
      </w:pPr>
      <w:r w:rsidRPr="00C1705E">
        <w:rPr>
          <w:rFonts w:ascii="Times New Roman" w:eastAsia="Tahoma" w:hAnsi="Times New Roman" w:cs="Times New Roman"/>
          <w:color w:val="000000"/>
          <w:kern w:val="0"/>
          <w:sz w:val="20"/>
          <w:szCs w:val="20"/>
        </w:rPr>
        <w:t>cena jednostkowa netto 1 kg prania wynosi …………. zł netto i ma charakter ryczałtowy – dotyczy asortymentu stanowiącego własność Zamawiającego,</w:t>
      </w:r>
      <w:bookmarkEnd w:id="4"/>
    </w:p>
    <w:p w14:paraId="64F4FDD7" w14:textId="77777777" w:rsidR="00701E1B" w:rsidRPr="00C1705E" w:rsidRDefault="00A969B1" w:rsidP="00461158">
      <w:pPr>
        <w:pStyle w:val="Akapitzlist"/>
        <w:numPr>
          <w:ilvl w:val="0"/>
          <w:numId w:val="137"/>
        </w:numPr>
        <w:jc w:val="both"/>
        <w:textAlignment w:val="auto"/>
        <w:rPr>
          <w:rFonts w:ascii="Times New Roman" w:hAnsi="Times New Roman" w:cs="Times New Roman"/>
          <w:sz w:val="20"/>
          <w:szCs w:val="20"/>
        </w:rPr>
      </w:pPr>
      <w:r w:rsidRPr="00C1705E">
        <w:rPr>
          <w:rFonts w:ascii="Times New Roman" w:eastAsia="Tahoma" w:hAnsi="Times New Roman" w:cs="Times New Roman"/>
          <w:color w:val="000000"/>
          <w:kern w:val="0"/>
          <w:sz w:val="20"/>
          <w:szCs w:val="20"/>
        </w:rPr>
        <w:t>cena jednostkowa netto 1 kg prania wynosi …………. zł netto i ma charakter ryczałtowy – dotyczy asortymentu najmowanego od Wykonawcy,</w:t>
      </w:r>
    </w:p>
    <w:p w14:paraId="7B2AEB12" w14:textId="4F26A2FC" w:rsidR="00701E1B" w:rsidRPr="00701E1B" w:rsidRDefault="00A969B1" w:rsidP="00461158">
      <w:pPr>
        <w:pStyle w:val="Akapitzlist"/>
        <w:numPr>
          <w:ilvl w:val="0"/>
          <w:numId w:val="136"/>
        </w:numPr>
        <w:jc w:val="both"/>
        <w:textAlignment w:val="auto"/>
        <w:rPr>
          <w:rFonts w:ascii="Times New Roman" w:hAnsi="Times New Roman" w:cs="Times New Roman"/>
          <w:sz w:val="20"/>
          <w:szCs w:val="20"/>
        </w:rPr>
      </w:pPr>
      <w:r w:rsidRPr="00701E1B">
        <w:rPr>
          <w:rFonts w:ascii="Times New Roman" w:eastAsia="Tahoma" w:hAnsi="Times New Roman" w:cs="Times New Roman"/>
          <w:color w:val="000000"/>
          <w:kern w:val="0"/>
          <w:sz w:val="20"/>
          <w:szCs w:val="20"/>
        </w:rPr>
        <w:t>Wyliczenie wynagrodzenia z tytułu wykonywania umowy dokonywane będzie w okresach rozliczeniowych obejmujących 1 miesiąc kalendarzowy w oparciu o faktyczną ilość (wyrażoną w kg) czystego asortymentu</w:t>
      </w:r>
      <w:r w:rsidR="00372505">
        <w:rPr>
          <w:rFonts w:ascii="Times New Roman" w:eastAsia="Tahoma" w:hAnsi="Times New Roman" w:cs="Times New Roman"/>
          <w:color w:val="000000"/>
          <w:kern w:val="0"/>
          <w:sz w:val="20"/>
          <w:szCs w:val="20"/>
        </w:rPr>
        <w:t xml:space="preserve"> wydanego Zamawiającemu w miesiącu rozliczeniowym</w:t>
      </w:r>
      <w:r w:rsidRPr="00701E1B">
        <w:rPr>
          <w:rFonts w:ascii="Times New Roman" w:eastAsia="Tahoma" w:hAnsi="Times New Roman" w:cs="Times New Roman"/>
          <w:color w:val="000000"/>
          <w:kern w:val="0"/>
          <w:sz w:val="20"/>
          <w:szCs w:val="20"/>
        </w:rPr>
        <w:t xml:space="preserve"> każdorazowo potwierdzoną dokumentami wydania.</w:t>
      </w:r>
    </w:p>
    <w:p w14:paraId="2A3FEFE1" w14:textId="777D9072" w:rsidR="00591C21" w:rsidRDefault="00591C21"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Pr>
          <w:rFonts w:ascii="Times New Roman" w:eastAsia="Tahoma" w:hAnsi="Times New Roman" w:cs="Times New Roman"/>
          <w:color w:val="000000"/>
          <w:kern w:val="0"/>
          <w:sz w:val="20"/>
          <w:szCs w:val="20"/>
        </w:rPr>
        <w:t xml:space="preserve"> Łączne szacunkowe wynagrodzenie Wykonawcy z tytułu wykonywania umowy przez okres, o którym mowa w § 20 wynosi ………………</w:t>
      </w:r>
    </w:p>
    <w:p w14:paraId="0EC4EFBB" w14:textId="23CA7D91" w:rsidR="00701E1B" w:rsidRDefault="00A969B1"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sidRPr="00701E1B">
        <w:rPr>
          <w:rFonts w:ascii="Times New Roman" w:eastAsia="Tahoma" w:hAnsi="Times New Roman" w:cs="Times New Roman"/>
          <w:color w:val="000000"/>
          <w:kern w:val="0"/>
          <w:sz w:val="20"/>
          <w:szCs w:val="20"/>
        </w:rPr>
        <w:t>W</w:t>
      </w:r>
      <w:r w:rsidRPr="00701E1B">
        <w:rPr>
          <w:rFonts w:ascii="Times New Roman" w:eastAsia="Tahoma" w:hAnsi="Times New Roman" w:cs="Times New Roman"/>
          <w:color w:val="000000"/>
          <w:sz w:val="20"/>
          <w:szCs w:val="20"/>
        </w:rPr>
        <w:t>ypłata wynagrodzenia następować będzie na konto Wykonawcy na podstawie prawidłowo wystawionej faktury VAT w terminie 60 dni liczonych od dnia doręczenia Zamawiającemu faktury; podstawą każdorazowego wystawienia faktury VAT będą potwierdzone przez upoważnionych przedstawicieli Zamawiającego dokumenty</w:t>
      </w:r>
      <w:r w:rsidRPr="00701E1B">
        <w:rPr>
          <w:rFonts w:ascii="Times New Roman" w:eastAsia="Tahoma" w:hAnsi="Times New Roman" w:cs="Times New Roman"/>
          <w:color w:val="000000"/>
          <w:kern w:val="0"/>
          <w:sz w:val="20"/>
          <w:szCs w:val="20"/>
        </w:rPr>
        <w:t xml:space="preserve"> wydania/odbioru</w:t>
      </w:r>
      <w:r w:rsidR="00701E1B" w:rsidRPr="00701E1B">
        <w:rPr>
          <w:rFonts w:ascii="Times New Roman" w:eastAsia="Tahoma" w:hAnsi="Times New Roman" w:cs="Times New Roman"/>
          <w:color w:val="000000"/>
          <w:kern w:val="0"/>
          <w:sz w:val="20"/>
          <w:szCs w:val="20"/>
        </w:rPr>
        <w:t>.</w:t>
      </w:r>
    </w:p>
    <w:p w14:paraId="527A146A" w14:textId="77777777" w:rsidR="00701E1B" w:rsidRPr="00701E1B" w:rsidRDefault="00701E1B"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sidRPr="00701E1B">
        <w:rPr>
          <w:rFonts w:ascii="Times New Roman" w:eastAsia="Tahoma" w:hAnsi="Times New Roman"/>
          <w:color w:val="000000"/>
          <w:sz w:val="20"/>
          <w:szCs w:val="20"/>
        </w:rPr>
        <w:t>Wykonawca ma prawo przesłać Zamawiającemu ustrukturyzowaną fakturę elektroniczną za pośrednictwem Platformy Elektronicznego Fakturowania  https://brokerpefexpert.efaktura.gov.pl/  Skrzynka: Wojewódzki Szpital Specjalistyczny w Legnicy, adres: Jarosława Iwaszkiewicza 5, 59-220 Legnica, dane identyfikacyjne skrzynki – nr PEPPOL 6912204853; skrócona nazwa skrzynki: WSzS w Legnicy.</w:t>
      </w:r>
    </w:p>
    <w:p w14:paraId="47587495" w14:textId="77777777" w:rsidR="00701E1B" w:rsidRPr="00701E1B" w:rsidRDefault="00701E1B"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sidRPr="00701E1B">
        <w:rPr>
          <w:rFonts w:ascii="Times New Roman" w:eastAsia="Tahoma" w:hAnsi="Times New Roman"/>
          <w:color w:val="000000"/>
          <w:sz w:val="20"/>
          <w:szCs w:val="20"/>
        </w:rPr>
        <w:t>Zamawiający oświadcza, że dopuszcza możliwość realizacji płatności za fakturę z zastosowaniem mechanizmu podzielonej płatności tzw. split payment. Zapłatę w tym Systemie uznaje się za dokonanie płatności w terminie ustalonym w ust. 3 umowy.</w:t>
      </w:r>
    </w:p>
    <w:p w14:paraId="44935949" w14:textId="77777777" w:rsidR="00701E1B" w:rsidRPr="00701E1B" w:rsidRDefault="00701E1B"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sidRPr="00701E1B">
        <w:rPr>
          <w:rFonts w:ascii="Times New Roman" w:eastAsia="Tahoma" w:hAnsi="Times New Roman"/>
          <w:color w:val="000000"/>
          <w:sz w:val="20"/>
          <w:szCs w:val="20"/>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7F1B4265" w14:textId="77777777" w:rsidR="00701E1B" w:rsidRPr="00701E1B" w:rsidRDefault="00701E1B" w:rsidP="00461158">
      <w:pPr>
        <w:pStyle w:val="Akapitzlist"/>
        <w:numPr>
          <w:ilvl w:val="0"/>
          <w:numId w:val="136"/>
        </w:numPr>
        <w:jc w:val="both"/>
        <w:textAlignment w:val="auto"/>
        <w:rPr>
          <w:rFonts w:ascii="Times New Roman" w:eastAsia="Tahoma" w:hAnsi="Times New Roman" w:cs="Times New Roman"/>
          <w:color w:val="000000"/>
          <w:kern w:val="0"/>
          <w:sz w:val="20"/>
          <w:szCs w:val="20"/>
        </w:rPr>
      </w:pPr>
      <w:r w:rsidRPr="00701E1B">
        <w:rPr>
          <w:rFonts w:ascii="Times New Roman" w:eastAsia="Tahoma" w:hAnsi="Times New Roman"/>
          <w:color w:val="000000"/>
          <w:sz w:val="20"/>
          <w:szCs w:val="20"/>
        </w:rPr>
        <w:t xml:space="preserve">Wykonawca oświadcza, że wyraża zgodę na dokonywanie przez Zamawiającego płatności w systemie podzielonej płatności </w:t>
      </w:r>
    </w:p>
    <w:p w14:paraId="1BF71998" w14:textId="1B151741" w:rsidR="0021730C" w:rsidRDefault="00701E1B" w:rsidP="00461158">
      <w:pPr>
        <w:pStyle w:val="Akapitzlist"/>
        <w:numPr>
          <w:ilvl w:val="0"/>
          <w:numId w:val="136"/>
        </w:numPr>
        <w:jc w:val="both"/>
        <w:textAlignment w:val="auto"/>
        <w:rPr>
          <w:rFonts w:ascii="Times New Roman" w:eastAsia="Tahoma" w:hAnsi="Times New Roman"/>
          <w:color w:val="000000"/>
          <w:sz w:val="20"/>
          <w:szCs w:val="20"/>
        </w:rPr>
      </w:pPr>
      <w:r w:rsidRPr="00701E1B">
        <w:rPr>
          <w:rFonts w:ascii="Times New Roman" w:eastAsia="Tahoma" w:hAnsi="Times New Roman"/>
          <w:color w:val="000000"/>
          <w:sz w:val="20"/>
          <w:szCs w:val="20"/>
        </w:rPr>
        <w:t>Wykonawca oświadcza, że numer rachunku rozliczeniowego wskazany w wystawianych fakturach, jest rachunkiem dla którego zgodnie z Rozdziałem 3a ustawy z dnia 29 sierpnia 1997 r. - Prawo Bankowe, prowadzony jest rachunek VAT.</w:t>
      </w:r>
    </w:p>
    <w:p w14:paraId="0807D2F3" w14:textId="77777777" w:rsidR="00FD2221" w:rsidRDefault="00FD2221">
      <w:pPr>
        <w:widowControl/>
        <w:tabs>
          <w:tab w:val="left" w:pos="352"/>
        </w:tabs>
        <w:jc w:val="center"/>
        <w:textAlignment w:val="auto"/>
        <w:rPr>
          <w:rFonts w:ascii="Times New Roman" w:eastAsia="Tahoma" w:hAnsi="Times New Roman" w:cs="Times New Roman"/>
          <w:b/>
          <w:color w:val="000000"/>
          <w:sz w:val="20"/>
          <w:szCs w:val="20"/>
        </w:rPr>
      </w:pPr>
    </w:p>
    <w:p w14:paraId="719D8C8B" w14:textId="663E8882" w:rsidR="0021730C" w:rsidRPr="00523B25" w:rsidRDefault="00A969B1">
      <w:pPr>
        <w:widowControl/>
        <w:tabs>
          <w:tab w:val="left" w:pos="352"/>
        </w:tabs>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§5</w:t>
      </w:r>
    </w:p>
    <w:p w14:paraId="4425B6C5" w14:textId="3156C7E1" w:rsidR="0021730C" w:rsidRPr="00B43392" w:rsidRDefault="00A969B1" w:rsidP="00EC54BC">
      <w:pPr>
        <w:pStyle w:val="Akapitzlist"/>
        <w:numPr>
          <w:ilvl w:val="0"/>
          <w:numId w:val="104"/>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W razie stwierdzenia:</w:t>
      </w:r>
    </w:p>
    <w:p w14:paraId="75E16A39" w14:textId="074073B6" w:rsidR="0021730C" w:rsidRPr="00B43392" w:rsidRDefault="00A969B1" w:rsidP="00EC54BC">
      <w:pPr>
        <w:pStyle w:val="Akapitzlist"/>
        <w:numPr>
          <w:ilvl w:val="0"/>
          <w:numId w:val="105"/>
        </w:numPr>
        <w:suppressAutoHyphens w:val="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xml:space="preserve">wad w wykonanej usłudze pralniczej polegających na niedokładnym wypraniu lub wymaglowaniu </w:t>
      </w:r>
      <w:r w:rsidR="00FC2888">
        <w:rPr>
          <w:rFonts w:ascii="Times New Roman" w:eastAsia="Tahoma" w:hAnsi="Times New Roman" w:cs="Times New Roman"/>
          <w:color w:val="000000"/>
          <w:sz w:val="20"/>
          <w:szCs w:val="20"/>
        </w:rPr>
        <w:t>lub</w:t>
      </w:r>
      <w:r w:rsidR="00FC2888" w:rsidRPr="00B43392">
        <w:rPr>
          <w:rFonts w:ascii="Times New Roman" w:eastAsia="Tahoma" w:hAnsi="Times New Roman" w:cs="Times New Roman"/>
          <w:color w:val="000000"/>
          <w:sz w:val="20"/>
          <w:szCs w:val="20"/>
        </w:rPr>
        <w:t xml:space="preserve"> </w:t>
      </w:r>
      <w:r w:rsidRPr="00B43392">
        <w:rPr>
          <w:rFonts w:ascii="Times New Roman" w:eastAsia="Tahoma" w:hAnsi="Times New Roman" w:cs="Times New Roman"/>
          <w:color w:val="000000"/>
          <w:sz w:val="20"/>
          <w:szCs w:val="20"/>
        </w:rPr>
        <w:t>wyprasowaniu,</w:t>
      </w:r>
    </w:p>
    <w:p w14:paraId="63B4F18F" w14:textId="5B5EED14" w:rsidR="0021730C" w:rsidRPr="00B43392" w:rsidRDefault="00A969B1" w:rsidP="00EC54BC">
      <w:pPr>
        <w:pStyle w:val="Akapitzlist"/>
        <w:numPr>
          <w:ilvl w:val="0"/>
          <w:numId w:val="105"/>
        </w:numPr>
        <w:suppressAutoHyphens w:val="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uszkodzeń, zniszczeń w zwróconym czystym asortymencie,</w:t>
      </w:r>
    </w:p>
    <w:p w14:paraId="2FA3E7AC" w14:textId="0777D9AE" w:rsidR="0021730C" w:rsidRPr="00B43392" w:rsidRDefault="00A969B1" w:rsidP="00EC54BC">
      <w:pPr>
        <w:pStyle w:val="Akapitzlist"/>
        <w:numPr>
          <w:ilvl w:val="0"/>
          <w:numId w:val="105"/>
        </w:numPr>
        <w:suppressAutoHyphens w:val="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braków ilościowych  zwracanego czystego asortymentu,</w:t>
      </w:r>
    </w:p>
    <w:p w14:paraId="3DFB7A77" w14:textId="089E1F97" w:rsidR="0021730C" w:rsidRPr="00B43392" w:rsidRDefault="00A969B1" w:rsidP="00EC54BC">
      <w:pPr>
        <w:pStyle w:val="Akapitzlist"/>
        <w:numPr>
          <w:ilvl w:val="0"/>
          <w:numId w:val="105"/>
        </w:numPr>
        <w:suppressAutoHyphens w:val="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braku lub nieprawidłowego wykonania usług serwisowych,</w:t>
      </w:r>
    </w:p>
    <w:p w14:paraId="7395FDEB" w14:textId="77777777" w:rsidR="0021730C" w:rsidRPr="00B43392" w:rsidRDefault="00A969B1" w:rsidP="00BA3AD6">
      <w:pPr>
        <w:tabs>
          <w:tab w:val="left" w:pos="379"/>
        </w:tabs>
        <w:ind w:left="36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Zamawiający ma prawo do zgłoszenia reklamacji.</w:t>
      </w:r>
    </w:p>
    <w:p w14:paraId="5C3B26A4" w14:textId="0F1BDFB1" w:rsidR="0021730C" w:rsidRPr="00B43392" w:rsidRDefault="00A969B1" w:rsidP="00EC54BC">
      <w:pPr>
        <w:pStyle w:val="Akapitzlist"/>
        <w:numPr>
          <w:ilvl w:val="0"/>
          <w:numId w:val="104"/>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Reklamacje winny być zgłaszane niezwłocznie, nie później jednak niż w terminie 14 dni od stwierdzenia nieprawidłowości.</w:t>
      </w:r>
    </w:p>
    <w:p w14:paraId="64464E99" w14:textId="04DADDBB" w:rsidR="0021730C" w:rsidRPr="00B43392" w:rsidRDefault="00A969B1" w:rsidP="00EC54BC">
      <w:pPr>
        <w:pStyle w:val="Akapitzlist"/>
        <w:numPr>
          <w:ilvl w:val="0"/>
          <w:numId w:val="104"/>
        </w:numPr>
        <w:tabs>
          <w:tab w:val="left" w:pos="731"/>
        </w:tabs>
        <w:jc w:val="both"/>
        <w:textAlignment w:val="auto"/>
        <w:rPr>
          <w:rFonts w:ascii="Times New Roman" w:hAnsi="Times New Roman" w:cs="Times New Roman"/>
          <w:sz w:val="20"/>
          <w:szCs w:val="20"/>
        </w:rPr>
      </w:pPr>
      <w:r w:rsidRPr="00B43392">
        <w:rPr>
          <w:rFonts w:ascii="Times New Roman" w:eastAsia="Calibri" w:hAnsi="Times New Roman" w:cs="Times New Roman"/>
          <w:color w:val="000000"/>
          <w:spacing w:val="-4"/>
          <w:sz w:val="20"/>
          <w:szCs w:val="20"/>
        </w:rPr>
        <w:t>Strony postanawiają, że  zgłoszenia, o których mowa w ustępie poprzedzającym  składane będą przez Zamawiającego za pomocą poczty elektronicznej na adres: …………….,</w:t>
      </w:r>
      <w:r w:rsidRPr="00B43392">
        <w:rPr>
          <w:rFonts w:ascii="Times New Roman" w:eastAsia="Calibri" w:hAnsi="Times New Roman" w:cs="Times New Roman"/>
          <w:color w:val="000000"/>
          <w:sz w:val="20"/>
          <w:szCs w:val="20"/>
        </w:rPr>
        <w:t xml:space="preserve"> co nie wyklucza możliwości dokonania zgłoszenia w formie pisemnej.</w:t>
      </w:r>
    </w:p>
    <w:p w14:paraId="7842286F" w14:textId="4EA3C709" w:rsidR="0021730C" w:rsidRPr="00B43392" w:rsidRDefault="00A969B1" w:rsidP="00EC54BC">
      <w:pPr>
        <w:pStyle w:val="Akapitzlist"/>
        <w:numPr>
          <w:ilvl w:val="0"/>
          <w:numId w:val="104"/>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Wykonawca zobowiązany jest rozpoznać każdą zgłoszoną reklamację i:</w:t>
      </w:r>
    </w:p>
    <w:p w14:paraId="1D1616E6" w14:textId="2D85A812" w:rsidR="0021730C" w:rsidRPr="00B43392" w:rsidRDefault="00A969B1" w:rsidP="00EC54BC">
      <w:pPr>
        <w:pStyle w:val="Akapitzlist"/>
        <w:numPr>
          <w:ilvl w:val="0"/>
          <w:numId w:val="106"/>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xml:space="preserve">wykonać powtórnie usługę - w przypadku, o którym mowa w ust. 1 pkt </w:t>
      </w:r>
      <w:r w:rsidR="00B43392">
        <w:rPr>
          <w:rFonts w:ascii="Times New Roman" w:eastAsia="Tahoma" w:hAnsi="Times New Roman" w:cs="Times New Roman"/>
          <w:color w:val="000000"/>
          <w:sz w:val="20"/>
          <w:szCs w:val="20"/>
        </w:rPr>
        <w:t>1</w:t>
      </w:r>
      <w:r w:rsidRPr="00B43392">
        <w:rPr>
          <w:rFonts w:ascii="Times New Roman" w:eastAsia="Tahoma" w:hAnsi="Times New Roman" w:cs="Times New Roman"/>
          <w:color w:val="000000"/>
          <w:sz w:val="20"/>
          <w:szCs w:val="20"/>
        </w:rPr>
        <w:t>,</w:t>
      </w:r>
    </w:p>
    <w:p w14:paraId="737930AC" w14:textId="77777777" w:rsidR="0021730C" w:rsidRPr="00B43392" w:rsidRDefault="00A969B1" w:rsidP="00BA3AD6">
      <w:pPr>
        <w:tabs>
          <w:tab w:val="left" w:pos="379"/>
        </w:tabs>
        <w:ind w:left="360"/>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lub</w:t>
      </w:r>
    </w:p>
    <w:p w14:paraId="0B4D1C64" w14:textId="7D7FED13" w:rsidR="0021730C" w:rsidRPr="00B43392" w:rsidRDefault="00A969B1" w:rsidP="00EC54BC">
      <w:pPr>
        <w:pStyle w:val="Akapitzlist"/>
        <w:numPr>
          <w:ilvl w:val="0"/>
          <w:numId w:val="106"/>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xml:space="preserve">naprawić uszkodzony asortyment bądź dostarczyć fabrycznie nowy o parametrach i właściwościach nie gorszych niż asortyment, który uległ zniszczeniu - w przypadku określonym w ust. 1 pkt </w:t>
      </w:r>
      <w:r w:rsidR="00B43392">
        <w:rPr>
          <w:rFonts w:ascii="Times New Roman" w:eastAsia="Tahoma" w:hAnsi="Times New Roman" w:cs="Times New Roman"/>
          <w:color w:val="000000"/>
          <w:sz w:val="20"/>
          <w:szCs w:val="20"/>
        </w:rPr>
        <w:t>2</w:t>
      </w:r>
      <w:r w:rsidRPr="00B43392">
        <w:rPr>
          <w:rFonts w:ascii="Times New Roman" w:eastAsia="Tahoma" w:hAnsi="Times New Roman" w:cs="Times New Roman"/>
          <w:color w:val="000000"/>
          <w:sz w:val="20"/>
          <w:szCs w:val="20"/>
        </w:rPr>
        <w:t>,</w:t>
      </w:r>
    </w:p>
    <w:p w14:paraId="2846DD01" w14:textId="1A66F10E" w:rsidR="0021730C" w:rsidRPr="00B43392" w:rsidRDefault="00A969B1" w:rsidP="00EC54BC">
      <w:pPr>
        <w:pStyle w:val="Akapitzlist"/>
        <w:numPr>
          <w:ilvl w:val="0"/>
          <w:numId w:val="106"/>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xml:space="preserve">zwrócić brakujący asortyment bądź dostarczyć fabrycznie nowy o parametrach i właściwościach nie gorszych niż asortyment brakujący - w przypadku określonym w ust. 1 pkt </w:t>
      </w:r>
      <w:r w:rsidR="00B43392">
        <w:rPr>
          <w:rFonts w:ascii="Times New Roman" w:eastAsia="Tahoma" w:hAnsi="Times New Roman" w:cs="Times New Roman"/>
          <w:color w:val="000000"/>
          <w:sz w:val="20"/>
          <w:szCs w:val="20"/>
        </w:rPr>
        <w:t>3</w:t>
      </w:r>
      <w:r w:rsidRPr="00B43392">
        <w:rPr>
          <w:rFonts w:ascii="Times New Roman" w:eastAsia="Tahoma" w:hAnsi="Times New Roman" w:cs="Times New Roman"/>
          <w:color w:val="000000"/>
          <w:sz w:val="20"/>
          <w:szCs w:val="20"/>
        </w:rPr>
        <w:t>,</w:t>
      </w:r>
    </w:p>
    <w:p w14:paraId="41993D70" w14:textId="2E4AFB4D" w:rsidR="0021730C" w:rsidRPr="00B43392" w:rsidRDefault="00A969B1" w:rsidP="00EC54BC">
      <w:pPr>
        <w:pStyle w:val="Akapitzlist"/>
        <w:numPr>
          <w:ilvl w:val="0"/>
          <w:numId w:val="106"/>
        </w:numPr>
        <w:tabs>
          <w:tab w:val="left" w:pos="379"/>
        </w:tabs>
        <w:jc w:val="both"/>
        <w:textAlignment w:val="auto"/>
        <w:rPr>
          <w:rFonts w:ascii="Times New Roman" w:hAnsi="Times New Roman" w:cs="Times New Roman"/>
          <w:sz w:val="20"/>
          <w:szCs w:val="20"/>
        </w:rPr>
      </w:pPr>
      <w:r w:rsidRPr="00B43392">
        <w:rPr>
          <w:rFonts w:ascii="Times New Roman" w:eastAsia="Tahoma" w:hAnsi="Times New Roman" w:cs="Times New Roman"/>
          <w:color w:val="000000"/>
          <w:sz w:val="20"/>
          <w:szCs w:val="20"/>
        </w:rPr>
        <w:t xml:space="preserve">wykonać usługę serwisową - w przypadku określonym w ust. 1 pkt </w:t>
      </w:r>
      <w:r w:rsidR="00B43392">
        <w:rPr>
          <w:rFonts w:ascii="Times New Roman" w:eastAsia="Tahoma" w:hAnsi="Times New Roman" w:cs="Times New Roman"/>
          <w:color w:val="000000"/>
          <w:sz w:val="20"/>
          <w:szCs w:val="20"/>
        </w:rPr>
        <w:t>4</w:t>
      </w:r>
      <w:r w:rsidRPr="00B43392">
        <w:rPr>
          <w:rFonts w:ascii="Times New Roman" w:eastAsia="Tahoma" w:hAnsi="Times New Roman" w:cs="Times New Roman"/>
          <w:color w:val="000000"/>
          <w:sz w:val="20"/>
          <w:szCs w:val="20"/>
        </w:rPr>
        <w:t>.</w:t>
      </w:r>
    </w:p>
    <w:p w14:paraId="235340A5" w14:textId="77777777" w:rsidR="008F03D4" w:rsidRPr="008F03D4" w:rsidRDefault="00A969B1" w:rsidP="008A3BBD">
      <w:pPr>
        <w:pStyle w:val="Akapitzlist"/>
        <w:numPr>
          <w:ilvl w:val="0"/>
          <w:numId w:val="104"/>
        </w:numPr>
        <w:tabs>
          <w:tab w:val="left" w:pos="379"/>
        </w:tabs>
        <w:jc w:val="both"/>
        <w:textAlignment w:val="auto"/>
        <w:rPr>
          <w:rFonts w:ascii="Times New Roman" w:hAnsi="Times New Roman" w:cs="Times New Roman"/>
          <w:sz w:val="20"/>
          <w:szCs w:val="20"/>
        </w:rPr>
      </w:pPr>
      <w:r w:rsidRPr="008F03D4">
        <w:rPr>
          <w:rFonts w:ascii="Times New Roman" w:eastAsia="Tahoma" w:hAnsi="Times New Roman" w:cs="Times New Roman"/>
          <w:color w:val="000000"/>
          <w:sz w:val="20"/>
          <w:szCs w:val="20"/>
        </w:rPr>
        <w:t>Wykonanie postanowień umownych opisanych w ust. 4 odbywać się będzie w ciągu ……</w:t>
      </w:r>
      <w:r w:rsidRPr="008F03D4">
        <w:rPr>
          <w:rFonts w:ascii="Times New Roman" w:eastAsia="Tahoma" w:hAnsi="Times New Roman" w:cs="Times New Roman"/>
          <w:b/>
          <w:bCs/>
          <w:sz w:val="20"/>
          <w:szCs w:val="20"/>
        </w:rPr>
        <w:t>dni roboczych</w:t>
      </w:r>
      <w:r w:rsidR="00FC2888" w:rsidRPr="008F03D4">
        <w:rPr>
          <w:rFonts w:ascii="Times New Roman" w:eastAsia="Tahoma" w:hAnsi="Times New Roman" w:cs="Times New Roman"/>
          <w:b/>
          <w:bCs/>
          <w:sz w:val="20"/>
          <w:szCs w:val="20"/>
        </w:rPr>
        <w:t xml:space="preserve"> od dnia zgłoszenia reklamacji</w:t>
      </w:r>
      <w:r w:rsidRPr="008F03D4">
        <w:rPr>
          <w:rFonts w:ascii="Times New Roman" w:eastAsia="Tahoma" w:hAnsi="Times New Roman" w:cs="Times New Roman"/>
          <w:b/>
          <w:bCs/>
          <w:sz w:val="20"/>
          <w:szCs w:val="20"/>
        </w:rPr>
        <w:t>.</w:t>
      </w:r>
    </w:p>
    <w:p w14:paraId="4511B4A8" w14:textId="275C847C" w:rsidR="005C052A" w:rsidRPr="008F03D4" w:rsidRDefault="005C052A" w:rsidP="008A3BBD">
      <w:pPr>
        <w:pStyle w:val="Akapitzlist"/>
        <w:numPr>
          <w:ilvl w:val="0"/>
          <w:numId w:val="104"/>
        </w:numPr>
        <w:tabs>
          <w:tab w:val="left" w:pos="379"/>
        </w:tabs>
        <w:jc w:val="both"/>
        <w:textAlignment w:val="auto"/>
        <w:rPr>
          <w:rFonts w:ascii="Times New Roman" w:hAnsi="Times New Roman" w:cs="Times New Roman"/>
          <w:sz w:val="20"/>
          <w:szCs w:val="20"/>
        </w:rPr>
      </w:pPr>
      <w:r w:rsidRPr="008F03D4">
        <w:rPr>
          <w:rFonts w:ascii="Times New Roman" w:hAnsi="Times New Roman" w:cs="Times New Roman"/>
          <w:sz w:val="20"/>
          <w:szCs w:val="20"/>
        </w:rPr>
        <w:t>W przypadku nie wykonania przez Wykonawcę obowiązków określonych w ust. 4 pkt 2 lub 3 w terminie określonym w ust. 5, Zamawiający uprawniony będzie do zakupu asortymentu uszkodzonego, zniszczonego bądź niezwróconego na koszt i ryzyko Wykonawcy. W takim przypadku Zamawiający obciąży Wykonawcę kosztami zakupu oraz transportu jakie poniesie w związku z wykonaniem zastępczym, opisanym w zdaniu poprzedzającym.</w:t>
      </w:r>
    </w:p>
    <w:p w14:paraId="69622FB5" w14:textId="77777777" w:rsidR="008F03D4" w:rsidRDefault="008F03D4" w:rsidP="00B43392">
      <w:pPr>
        <w:widowControl/>
        <w:tabs>
          <w:tab w:val="left" w:pos="1085"/>
        </w:tabs>
        <w:jc w:val="center"/>
        <w:textAlignment w:val="auto"/>
        <w:rPr>
          <w:rFonts w:ascii="Times New Roman" w:eastAsia="Calibri" w:hAnsi="Times New Roman" w:cs="Times New Roman"/>
          <w:b/>
          <w:color w:val="000000"/>
          <w:sz w:val="20"/>
          <w:szCs w:val="20"/>
        </w:rPr>
      </w:pPr>
    </w:p>
    <w:p w14:paraId="483B2324" w14:textId="77777777" w:rsidR="00682521" w:rsidRDefault="00682521" w:rsidP="00B43392">
      <w:pPr>
        <w:widowControl/>
        <w:tabs>
          <w:tab w:val="left" w:pos="1085"/>
        </w:tabs>
        <w:jc w:val="center"/>
        <w:textAlignment w:val="auto"/>
        <w:rPr>
          <w:rFonts w:ascii="Times New Roman" w:eastAsia="Calibri" w:hAnsi="Times New Roman" w:cs="Times New Roman"/>
          <w:b/>
          <w:color w:val="000000"/>
          <w:sz w:val="20"/>
          <w:szCs w:val="20"/>
        </w:rPr>
      </w:pPr>
    </w:p>
    <w:p w14:paraId="1F6B19C9" w14:textId="3200153A" w:rsidR="0021730C" w:rsidRPr="00523B25" w:rsidRDefault="00A969B1" w:rsidP="00B43392">
      <w:pPr>
        <w:widowControl/>
        <w:tabs>
          <w:tab w:val="left" w:pos="1085"/>
        </w:tabs>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0"/>
          <w:sz w:val="20"/>
          <w:szCs w:val="20"/>
        </w:rPr>
        <w:lastRenderedPageBreak/>
        <w:t>§6</w:t>
      </w:r>
    </w:p>
    <w:p w14:paraId="6AC8E938" w14:textId="46C1B015" w:rsidR="0021730C" w:rsidRPr="00CC16EA" w:rsidRDefault="00A969B1" w:rsidP="00EC54BC">
      <w:pPr>
        <w:pStyle w:val="Akapitzlist"/>
        <w:numPr>
          <w:ilvl w:val="0"/>
          <w:numId w:val="107"/>
        </w:numPr>
        <w:shd w:val="clear" w:color="auto" w:fill="FFFFFF"/>
        <w:ind w:left="360"/>
        <w:jc w:val="both"/>
        <w:textAlignment w:val="auto"/>
        <w:rPr>
          <w:rFonts w:ascii="Times New Roman" w:hAnsi="Times New Roman" w:cs="Times New Roman"/>
          <w:sz w:val="20"/>
          <w:szCs w:val="20"/>
        </w:rPr>
      </w:pPr>
      <w:r w:rsidRPr="00CC16EA">
        <w:rPr>
          <w:rFonts w:ascii="Times New Roman" w:eastAsia="Calibri" w:hAnsi="Times New Roman" w:cs="Times New Roman"/>
          <w:color w:val="000000"/>
          <w:sz w:val="20"/>
          <w:szCs w:val="20"/>
          <w:lang w:bidi="ar-SA"/>
        </w:rPr>
        <w:t>W przypadku awarii pralni bądź pojazdów lub innych zdarzeń losowych, których nie można było przewidzieć, a które uniemożliwią całkowicie bądź częściowo wykonywanie usługi przy użyciu zasobów wskazanych w ofercie, Wykonawca zobowiązany jest do powiadomienia Zamawiającego o zaistniałych okolicznościach oraz do zapewnienia ciągłości wykonywania usługi na okres niezbędny do usunięcia awarii lub jej skutków, przy czym:</w:t>
      </w:r>
    </w:p>
    <w:p w14:paraId="38A7F8D6" w14:textId="0F8CEC66" w:rsidR="0021730C" w:rsidRPr="00CC16EA" w:rsidRDefault="00A969B1" w:rsidP="00EC54BC">
      <w:pPr>
        <w:pStyle w:val="Akapitzlist"/>
        <w:numPr>
          <w:ilvl w:val="0"/>
          <w:numId w:val="108"/>
        </w:numPr>
        <w:shd w:val="clear" w:color="auto" w:fill="FFFFFF"/>
        <w:ind w:left="720"/>
        <w:jc w:val="both"/>
        <w:textAlignment w:val="auto"/>
        <w:rPr>
          <w:rFonts w:ascii="Times New Roman" w:hAnsi="Times New Roman" w:cs="Times New Roman"/>
          <w:sz w:val="20"/>
          <w:szCs w:val="20"/>
        </w:rPr>
      </w:pPr>
      <w:r w:rsidRPr="00CC16EA">
        <w:rPr>
          <w:rFonts w:ascii="Times New Roman" w:eastAsia="Calibri" w:hAnsi="Times New Roman" w:cs="Times New Roman"/>
          <w:color w:val="000000"/>
          <w:sz w:val="20"/>
          <w:szCs w:val="20"/>
          <w:lang w:bidi="ar-SA"/>
        </w:rPr>
        <w:t xml:space="preserve">pralnia zastępcza winna </w:t>
      </w:r>
      <w:r w:rsidRPr="00CC16EA">
        <w:rPr>
          <w:rFonts w:ascii="Times New Roman" w:eastAsia="Calibri" w:hAnsi="Times New Roman" w:cs="Times New Roman"/>
          <w:bCs/>
          <w:color w:val="000000"/>
          <w:sz w:val="20"/>
          <w:szCs w:val="20"/>
          <w:lang w:bidi="ar-SA"/>
        </w:rPr>
        <w:t xml:space="preserve">spełniać wymogi co najmniej takie, jak określone w SWZ </w:t>
      </w:r>
      <w:r w:rsidR="005C052A">
        <w:rPr>
          <w:rFonts w:ascii="Times New Roman" w:eastAsia="Calibri" w:hAnsi="Times New Roman" w:cs="Times New Roman"/>
          <w:bCs/>
          <w:color w:val="000000"/>
          <w:sz w:val="20"/>
          <w:szCs w:val="20"/>
          <w:lang w:bidi="ar-SA"/>
        </w:rPr>
        <w:t xml:space="preserve">oraz w umowie </w:t>
      </w:r>
    </w:p>
    <w:p w14:paraId="1F020E60" w14:textId="2C55C592" w:rsidR="0021730C" w:rsidRPr="00CC16EA" w:rsidRDefault="00A969B1" w:rsidP="00EC54BC">
      <w:pPr>
        <w:pStyle w:val="Akapitzlist"/>
        <w:numPr>
          <w:ilvl w:val="0"/>
          <w:numId w:val="108"/>
        </w:numPr>
        <w:shd w:val="clear" w:color="auto" w:fill="FFFFFF"/>
        <w:ind w:left="720"/>
        <w:jc w:val="both"/>
        <w:textAlignment w:val="auto"/>
        <w:rPr>
          <w:rFonts w:ascii="Times New Roman" w:hAnsi="Times New Roman" w:cs="Times New Roman"/>
          <w:sz w:val="20"/>
          <w:szCs w:val="20"/>
        </w:rPr>
      </w:pPr>
      <w:r w:rsidRPr="00CC16EA">
        <w:rPr>
          <w:rFonts w:ascii="Times New Roman" w:eastAsia="Calibri" w:hAnsi="Times New Roman" w:cs="Times New Roman"/>
          <w:bCs/>
          <w:color w:val="000000"/>
          <w:sz w:val="20"/>
          <w:szCs w:val="20"/>
          <w:lang w:bidi="ar-SA"/>
        </w:rPr>
        <w:t xml:space="preserve">pojazdy zastępcze muszą spełniać wymogi co najmniej takie, jak określone w SWZ </w:t>
      </w:r>
      <w:r w:rsidR="005C052A">
        <w:rPr>
          <w:rFonts w:ascii="Times New Roman" w:eastAsia="Calibri" w:hAnsi="Times New Roman" w:cs="Times New Roman"/>
          <w:bCs/>
          <w:color w:val="000000"/>
          <w:sz w:val="20"/>
          <w:szCs w:val="20"/>
          <w:lang w:bidi="ar-SA"/>
        </w:rPr>
        <w:t>oraz w umowie</w:t>
      </w:r>
    </w:p>
    <w:p w14:paraId="2CEE2A2E" w14:textId="33530029" w:rsidR="0021730C" w:rsidRPr="00CC16EA" w:rsidRDefault="00A969B1" w:rsidP="00EC54BC">
      <w:pPr>
        <w:pStyle w:val="Akapitzlist"/>
        <w:numPr>
          <w:ilvl w:val="0"/>
          <w:numId w:val="107"/>
        </w:numPr>
        <w:autoSpaceDE w:val="0"/>
        <w:ind w:left="360"/>
        <w:jc w:val="both"/>
        <w:textAlignment w:val="auto"/>
        <w:rPr>
          <w:rFonts w:ascii="Times New Roman" w:hAnsi="Times New Roman" w:cs="Times New Roman"/>
          <w:sz w:val="20"/>
          <w:szCs w:val="20"/>
        </w:rPr>
      </w:pPr>
      <w:r w:rsidRPr="00CC16EA">
        <w:rPr>
          <w:rFonts w:ascii="Times New Roman" w:eastAsia="Calibri" w:hAnsi="Times New Roman" w:cs="Times New Roman"/>
          <w:bCs/>
          <w:color w:val="000000"/>
          <w:sz w:val="20"/>
          <w:szCs w:val="20"/>
          <w:lang w:bidi="ar-SA"/>
        </w:rPr>
        <w:t>Wystąpienie okoliczności, o których mowa w ust. 1 nie może zakłócić terminowości i jakości wykonywania usługi pod rygorem zastosowania kar umownych.</w:t>
      </w:r>
    </w:p>
    <w:p w14:paraId="47D4EE1E" w14:textId="102F789C" w:rsidR="0021730C" w:rsidRPr="00CC16EA" w:rsidRDefault="00A969B1" w:rsidP="00EC54BC">
      <w:pPr>
        <w:pStyle w:val="Akapitzlist"/>
        <w:numPr>
          <w:ilvl w:val="0"/>
          <w:numId w:val="107"/>
        </w:numPr>
        <w:tabs>
          <w:tab w:val="left" w:pos="1085"/>
        </w:tabs>
        <w:ind w:left="360"/>
        <w:jc w:val="both"/>
        <w:textAlignment w:val="auto"/>
        <w:rPr>
          <w:rFonts w:ascii="Times New Roman" w:hAnsi="Times New Roman" w:cs="Times New Roman"/>
          <w:sz w:val="20"/>
          <w:szCs w:val="20"/>
        </w:rPr>
      </w:pPr>
      <w:r w:rsidRPr="00CC16EA">
        <w:rPr>
          <w:rFonts w:ascii="Times New Roman" w:eastAsia="Calibri" w:hAnsi="Times New Roman" w:cs="Times New Roman"/>
          <w:bCs/>
          <w:color w:val="000000"/>
          <w:sz w:val="20"/>
          <w:szCs w:val="20"/>
          <w:lang w:bidi="ar-SA"/>
        </w:rPr>
        <w:t>W przypadku zaistnienia okoliczności, o których mowa w ust.1 Zamawiający wymaga złożenia przez Wykonawcę stosownego oświadczenia</w:t>
      </w:r>
      <w:r w:rsidR="005C052A">
        <w:rPr>
          <w:rFonts w:ascii="Times New Roman" w:eastAsia="Calibri" w:hAnsi="Times New Roman" w:cs="Times New Roman"/>
          <w:bCs/>
          <w:color w:val="000000"/>
          <w:sz w:val="20"/>
          <w:szCs w:val="20"/>
          <w:lang w:bidi="ar-SA"/>
        </w:rPr>
        <w:t xml:space="preserve"> oraz dokumentów </w:t>
      </w:r>
      <w:r w:rsidR="005C052A" w:rsidRPr="00CC16EA">
        <w:rPr>
          <w:rFonts w:ascii="Times New Roman" w:eastAsia="Calibri" w:hAnsi="Times New Roman" w:cs="Times New Roman"/>
          <w:bCs/>
          <w:color w:val="000000"/>
          <w:sz w:val="20"/>
          <w:szCs w:val="20"/>
          <w:lang w:bidi="ar-SA"/>
        </w:rPr>
        <w:t xml:space="preserve"> </w:t>
      </w:r>
      <w:r w:rsidR="005C052A">
        <w:rPr>
          <w:rFonts w:ascii="Times New Roman" w:eastAsia="Calibri" w:hAnsi="Times New Roman" w:cs="Times New Roman"/>
          <w:bCs/>
          <w:color w:val="000000"/>
          <w:sz w:val="20"/>
          <w:szCs w:val="20"/>
          <w:lang w:bidi="ar-SA"/>
        </w:rPr>
        <w:t xml:space="preserve">potwierdzających spełnianie przez </w:t>
      </w:r>
      <w:r w:rsidRPr="00CC16EA">
        <w:rPr>
          <w:rFonts w:ascii="Times New Roman" w:eastAsia="Calibri" w:hAnsi="Times New Roman" w:cs="Times New Roman"/>
          <w:bCs/>
          <w:color w:val="000000"/>
          <w:sz w:val="20"/>
          <w:szCs w:val="20"/>
          <w:lang w:bidi="ar-SA"/>
        </w:rPr>
        <w:t>pralnię zastępczą lub pojazdy zastępcze</w:t>
      </w:r>
      <w:r w:rsidR="005C052A">
        <w:rPr>
          <w:rFonts w:ascii="Times New Roman" w:eastAsia="Calibri" w:hAnsi="Times New Roman" w:cs="Times New Roman"/>
          <w:bCs/>
          <w:color w:val="000000"/>
          <w:sz w:val="20"/>
          <w:szCs w:val="20"/>
          <w:lang w:bidi="ar-SA"/>
        </w:rPr>
        <w:t xml:space="preserve"> wymogów SWZ oraz umowy</w:t>
      </w:r>
      <w:r w:rsidRPr="00CC16EA">
        <w:rPr>
          <w:rFonts w:ascii="Times New Roman" w:eastAsia="Calibri" w:hAnsi="Times New Roman" w:cs="Times New Roman"/>
          <w:bCs/>
          <w:color w:val="000000"/>
          <w:sz w:val="20"/>
          <w:szCs w:val="20"/>
          <w:lang w:bidi="ar-SA"/>
        </w:rPr>
        <w:t xml:space="preserve">. </w:t>
      </w:r>
    </w:p>
    <w:p w14:paraId="2A7DE1CF" w14:textId="77777777" w:rsidR="00DF6853" w:rsidRDefault="00DF6853">
      <w:pPr>
        <w:widowControl/>
        <w:tabs>
          <w:tab w:val="left" w:pos="1085"/>
        </w:tabs>
        <w:jc w:val="center"/>
        <w:textAlignment w:val="auto"/>
        <w:rPr>
          <w:rFonts w:ascii="Times New Roman" w:eastAsia="Calibri" w:hAnsi="Times New Roman" w:cs="Times New Roman"/>
          <w:b/>
          <w:color w:val="000000"/>
          <w:sz w:val="20"/>
          <w:szCs w:val="20"/>
        </w:rPr>
      </w:pPr>
    </w:p>
    <w:p w14:paraId="2A03880A" w14:textId="12F05F1F" w:rsidR="0021730C" w:rsidRPr="00523B25" w:rsidRDefault="00A969B1">
      <w:pPr>
        <w:widowControl/>
        <w:tabs>
          <w:tab w:val="left" w:pos="1085"/>
        </w:tabs>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0"/>
          <w:sz w:val="20"/>
          <w:szCs w:val="20"/>
        </w:rPr>
        <w:t>§7</w:t>
      </w:r>
    </w:p>
    <w:p w14:paraId="6486B88E" w14:textId="5A511777" w:rsidR="0021730C" w:rsidRPr="00DF6853" w:rsidRDefault="00A969B1" w:rsidP="00461158">
      <w:pPr>
        <w:pStyle w:val="Akapitzlist"/>
        <w:numPr>
          <w:ilvl w:val="0"/>
          <w:numId w:val="109"/>
        </w:numPr>
        <w:tabs>
          <w:tab w:val="left" w:pos="379"/>
        </w:tabs>
        <w:jc w:val="both"/>
        <w:textAlignment w:val="auto"/>
        <w:rPr>
          <w:rFonts w:ascii="Times New Roman" w:hAnsi="Times New Roman" w:cs="Times New Roman"/>
          <w:sz w:val="20"/>
          <w:szCs w:val="20"/>
        </w:rPr>
      </w:pPr>
      <w:r w:rsidRPr="00DF6853">
        <w:rPr>
          <w:rFonts w:ascii="Times New Roman" w:eastAsia="Calibri" w:hAnsi="Times New Roman" w:cs="Times New Roman"/>
          <w:bCs/>
          <w:color w:val="000000"/>
          <w:sz w:val="20"/>
          <w:szCs w:val="20"/>
          <w:lang w:bidi="ar-SA"/>
        </w:rPr>
        <w:t>Wykonawca wyznacza do koordynowania usługi …………………………….(imię i nazwisko, stanowisko)</w:t>
      </w:r>
    </w:p>
    <w:p w14:paraId="1F630005" w14:textId="144889CB" w:rsidR="0021730C" w:rsidRPr="00DF6853" w:rsidRDefault="00A969B1" w:rsidP="00461158">
      <w:pPr>
        <w:pStyle w:val="Akapitzlist"/>
        <w:numPr>
          <w:ilvl w:val="0"/>
          <w:numId w:val="109"/>
        </w:numPr>
        <w:tabs>
          <w:tab w:val="left" w:pos="732"/>
        </w:tabs>
        <w:jc w:val="both"/>
        <w:textAlignment w:val="auto"/>
        <w:rPr>
          <w:rFonts w:ascii="Times New Roman" w:hAnsi="Times New Roman" w:cs="Times New Roman"/>
          <w:sz w:val="20"/>
          <w:szCs w:val="20"/>
        </w:rPr>
      </w:pPr>
      <w:r w:rsidRPr="00DF6853">
        <w:rPr>
          <w:rFonts w:ascii="Times New Roman" w:eastAsia="Calibri" w:hAnsi="Times New Roman" w:cs="Times New Roman"/>
          <w:color w:val="000000"/>
          <w:sz w:val="20"/>
          <w:szCs w:val="20"/>
        </w:rPr>
        <w:t>Zamawiający zastrzega sobie możliwość dokonywania kontroli nad prawidłowością wykonywanych usług pralniczych, w tym w szczególności kontroli technologii prania oddawanego asortymentu, używanych środków piorących stosowanych przez Wykonawcę, stanu czystości środków transportu i dokumentacji ich dezynfekcji, itp.</w:t>
      </w:r>
    </w:p>
    <w:p w14:paraId="340490E4" w14:textId="77777777" w:rsidR="0021730C" w:rsidRPr="00523B25" w:rsidRDefault="0021730C">
      <w:pPr>
        <w:widowControl/>
        <w:tabs>
          <w:tab w:val="left" w:pos="732"/>
        </w:tabs>
        <w:jc w:val="both"/>
        <w:textAlignment w:val="auto"/>
        <w:rPr>
          <w:rFonts w:ascii="Times New Roman" w:eastAsia="Calibri" w:hAnsi="Times New Roman" w:cs="Times New Roman"/>
          <w:color w:val="000000"/>
          <w:sz w:val="20"/>
          <w:szCs w:val="20"/>
        </w:rPr>
      </w:pPr>
    </w:p>
    <w:p w14:paraId="2E3742D6"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§8</w:t>
      </w:r>
    </w:p>
    <w:p w14:paraId="190BD493" w14:textId="08E71F89" w:rsidR="0021730C" w:rsidRPr="006715E1" w:rsidRDefault="00A969B1" w:rsidP="00461158">
      <w:pPr>
        <w:pStyle w:val="Akapitzlist"/>
        <w:numPr>
          <w:ilvl w:val="0"/>
          <w:numId w:val="110"/>
        </w:numPr>
        <w:autoSpaceDE w:val="0"/>
        <w:jc w:val="both"/>
        <w:textAlignment w:val="auto"/>
        <w:rPr>
          <w:rFonts w:ascii="Times New Roman" w:hAnsi="Times New Roman" w:cs="Times New Roman"/>
          <w:sz w:val="20"/>
          <w:szCs w:val="20"/>
        </w:rPr>
      </w:pPr>
      <w:r w:rsidRPr="006715E1">
        <w:rPr>
          <w:rFonts w:ascii="Times New Roman" w:eastAsia="Tahoma" w:hAnsi="Times New Roman" w:cs="Times New Roman"/>
          <w:color w:val="000000"/>
          <w:sz w:val="20"/>
          <w:szCs w:val="20"/>
          <w:lang w:eastAsia="pl-PL" w:bidi="pl-PL"/>
        </w:rPr>
        <w:t>Wykonawca zobowiązany jest do utrzymywania w całym okresie trwania niniejszej umowy ubezpieczenia od odpowiedzialności cywilnej z tytułu prowadzonej działalności gospodarczej w zakresie umożliwiającym pokrycie szkód, jakie mogą powstać w związku z wykonywaniem przedmiotowego zamówienia, w tym w zakresie szkód wynikających z przenoszenia chorób zakaźnych,</w:t>
      </w:r>
      <w:r w:rsidRPr="00584EF6">
        <w:rPr>
          <w:rFonts w:ascii="Times New Roman" w:eastAsia="Tahoma" w:hAnsi="Times New Roman" w:cs="Times New Roman"/>
          <w:color w:val="000000"/>
          <w:sz w:val="20"/>
          <w:szCs w:val="20"/>
          <w:lang w:eastAsia="pl-PL" w:bidi="pl-PL"/>
        </w:rPr>
        <w:t xml:space="preserve"> </w:t>
      </w:r>
      <w:bookmarkStart w:id="5" w:name="_Hlk110943602"/>
      <w:r w:rsidRPr="00682521">
        <w:rPr>
          <w:rFonts w:ascii="Times New Roman" w:eastAsia="Tahoma" w:hAnsi="Times New Roman" w:cs="Times New Roman"/>
          <w:sz w:val="20"/>
          <w:szCs w:val="20"/>
          <w:lang w:eastAsia="pl-PL" w:bidi="pl-PL"/>
        </w:rPr>
        <w:t>z uwzględnieniem zakażenia wirusem HIV</w:t>
      </w:r>
      <w:r w:rsidRPr="006715E1">
        <w:rPr>
          <w:rFonts w:ascii="Times New Roman" w:eastAsia="Tahoma" w:hAnsi="Times New Roman" w:cs="Times New Roman"/>
          <w:color w:val="000000"/>
          <w:sz w:val="20"/>
          <w:szCs w:val="20"/>
          <w:lang w:eastAsia="pl-PL" w:bidi="pl-PL"/>
        </w:rPr>
        <w:t xml:space="preserve">, </w:t>
      </w:r>
      <w:bookmarkEnd w:id="5"/>
      <w:r w:rsidRPr="006715E1">
        <w:rPr>
          <w:rFonts w:ascii="Times New Roman" w:eastAsia="Tahoma" w:hAnsi="Times New Roman" w:cs="Times New Roman"/>
          <w:color w:val="000000"/>
          <w:sz w:val="20"/>
          <w:szCs w:val="20"/>
          <w:lang w:eastAsia="pl-PL" w:bidi="pl-PL"/>
        </w:rPr>
        <w:t xml:space="preserve">na sumę nie niższą niż </w:t>
      </w:r>
      <w:r w:rsidRPr="006715E1">
        <w:rPr>
          <w:rFonts w:ascii="Times New Roman" w:eastAsia="Tahoma" w:hAnsi="Times New Roman" w:cs="Times New Roman"/>
          <w:b/>
          <w:bCs/>
          <w:color w:val="000000"/>
          <w:sz w:val="20"/>
          <w:szCs w:val="20"/>
          <w:lang w:eastAsia="pl-PL" w:bidi="pl-PL"/>
        </w:rPr>
        <w:t>10.000.000</w:t>
      </w:r>
      <w:r w:rsidRPr="006715E1">
        <w:rPr>
          <w:rFonts w:ascii="Times New Roman" w:eastAsia="Tahoma" w:hAnsi="Times New Roman" w:cs="Times New Roman"/>
          <w:color w:val="000000"/>
          <w:sz w:val="20"/>
          <w:szCs w:val="20"/>
          <w:lang w:eastAsia="pl-PL" w:bidi="pl-PL"/>
        </w:rPr>
        <w:t xml:space="preserve"> zł (dziesięć milionów złotych) na wszystkie i jedno zdarzenie w odniesieniu do ubezpieczonego Wykonawcy.</w:t>
      </w:r>
    </w:p>
    <w:p w14:paraId="75E6D428" w14:textId="61A4495F" w:rsidR="0021730C" w:rsidRPr="006715E1" w:rsidRDefault="00A969B1" w:rsidP="00461158">
      <w:pPr>
        <w:pStyle w:val="Akapitzlist"/>
        <w:numPr>
          <w:ilvl w:val="0"/>
          <w:numId w:val="110"/>
        </w:numPr>
        <w:autoSpaceDE w:val="0"/>
        <w:jc w:val="both"/>
        <w:textAlignment w:val="auto"/>
        <w:rPr>
          <w:rFonts w:ascii="Times New Roman" w:hAnsi="Times New Roman" w:cs="Times New Roman"/>
          <w:sz w:val="20"/>
          <w:szCs w:val="20"/>
        </w:rPr>
      </w:pPr>
      <w:r w:rsidRPr="006715E1">
        <w:rPr>
          <w:rFonts w:ascii="Times New Roman" w:eastAsia="Tahoma" w:hAnsi="Times New Roman" w:cs="Times New Roman"/>
          <w:color w:val="000000"/>
          <w:sz w:val="20"/>
          <w:szCs w:val="20"/>
          <w:lang w:eastAsia="pl-PL" w:bidi="pl-PL"/>
        </w:rPr>
        <w:t>Wykonawca zobowiązany jest złożyć Zamawiającemu komplet dokumentów potwierdzających posiadanie ważnego ubezpieczenia opisanego w ust. 1 na każde żądanie Zamawiającego w terminie 3 dni roboczych od zgłoszenia takiego żądania. Uchybienie terminowi, o którym mowa w zdaniu poprzednim traktowane będzie jako brak ubezpieczenia skutkujący zastosowaniem wobec Wykonawcy postanowień  ust. 3 poniżej oraz §1</w:t>
      </w:r>
      <w:r w:rsidR="00BC608F">
        <w:rPr>
          <w:rFonts w:ascii="Times New Roman" w:eastAsia="Tahoma" w:hAnsi="Times New Roman" w:cs="Times New Roman"/>
          <w:color w:val="000000"/>
          <w:sz w:val="20"/>
          <w:szCs w:val="20"/>
          <w:lang w:eastAsia="pl-PL" w:bidi="pl-PL"/>
        </w:rPr>
        <w:t>0</w:t>
      </w:r>
      <w:r w:rsidRPr="006715E1">
        <w:rPr>
          <w:rFonts w:ascii="Times New Roman" w:eastAsia="Tahoma" w:hAnsi="Times New Roman" w:cs="Times New Roman"/>
          <w:color w:val="000000"/>
          <w:sz w:val="20"/>
          <w:szCs w:val="20"/>
          <w:lang w:eastAsia="pl-PL" w:bidi="pl-PL"/>
        </w:rPr>
        <w:t xml:space="preserve"> ust.1 pkt </w:t>
      </w:r>
      <w:r w:rsidR="00BC608F">
        <w:rPr>
          <w:rFonts w:ascii="Times New Roman" w:eastAsia="Tahoma" w:hAnsi="Times New Roman" w:cs="Times New Roman"/>
          <w:color w:val="000000"/>
          <w:sz w:val="20"/>
          <w:szCs w:val="20"/>
          <w:lang w:eastAsia="pl-PL" w:bidi="pl-PL"/>
        </w:rPr>
        <w:t>3</w:t>
      </w:r>
      <w:r w:rsidRPr="006715E1">
        <w:rPr>
          <w:rFonts w:ascii="Times New Roman" w:eastAsia="Tahoma" w:hAnsi="Times New Roman" w:cs="Times New Roman"/>
          <w:color w:val="000000"/>
          <w:sz w:val="20"/>
          <w:szCs w:val="20"/>
          <w:lang w:eastAsia="pl-PL" w:bidi="pl-PL"/>
        </w:rPr>
        <w:t>.</w:t>
      </w:r>
    </w:p>
    <w:p w14:paraId="3365EAAF" w14:textId="3232D2C1" w:rsidR="0021730C" w:rsidRPr="006715E1" w:rsidRDefault="00A969B1" w:rsidP="00461158">
      <w:pPr>
        <w:pStyle w:val="Akapitzlist"/>
        <w:numPr>
          <w:ilvl w:val="0"/>
          <w:numId w:val="110"/>
        </w:numPr>
        <w:autoSpaceDE w:val="0"/>
        <w:jc w:val="both"/>
        <w:textAlignment w:val="auto"/>
        <w:rPr>
          <w:rFonts w:ascii="Times New Roman" w:hAnsi="Times New Roman" w:cs="Times New Roman"/>
          <w:sz w:val="20"/>
          <w:szCs w:val="20"/>
        </w:rPr>
      </w:pPr>
      <w:r w:rsidRPr="006715E1">
        <w:rPr>
          <w:rFonts w:ascii="Times New Roman" w:eastAsia="Calibri" w:hAnsi="Times New Roman" w:cs="Times New Roman"/>
          <w:color w:val="000000"/>
          <w:sz w:val="20"/>
          <w:szCs w:val="20"/>
          <w:lang w:bidi="ar-SA"/>
        </w:rPr>
        <w:t>W przypadku nie przedłożenia Zamawiającemu w terminie, o którym mowa w ust. 2 dokumentów potwierdzających posiadanie ważnej umowy ubezpieczenia w zakresie i na warunkach określonych w ust. 1, Zamawiający dokona ubezpieczenia bądź doubezpieczenia w imieniu Wykonawcy, a wszystkie wydatki z tym związane potrąci z wynagrodzenia należnego Wykonawcy. W takim przypadku Wykonawca nie może podnosić przeciwko Zamawiającemu zarzutu co do wyboru ubezpieczyciela. W sytuacji, o której mowa w zdaniu pierwszym Zamawiający nie traci uprawnienia do naliczenia kary umownej z § 1</w:t>
      </w:r>
      <w:r w:rsidR="00BC608F">
        <w:rPr>
          <w:rFonts w:ascii="Times New Roman" w:eastAsia="Calibri" w:hAnsi="Times New Roman" w:cs="Times New Roman"/>
          <w:color w:val="000000"/>
          <w:sz w:val="20"/>
          <w:szCs w:val="20"/>
          <w:lang w:bidi="ar-SA"/>
        </w:rPr>
        <w:t>0</w:t>
      </w:r>
      <w:r w:rsidRPr="006715E1">
        <w:rPr>
          <w:rFonts w:ascii="Times New Roman" w:eastAsia="Calibri" w:hAnsi="Times New Roman" w:cs="Times New Roman"/>
          <w:color w:val="000000"/>
          <w:sz w:val="20"/>
          <w:szCs w:val="20"/>
          <w:lang w:bidi="ar-SA"/>
        </w:rPr>
        <w:t xml:space="preserve"> ust.1 </w:t>
      </w:r>
      <w:r w:rsidR="00C9587E">
        <w:rPr>
          <w:rFonts w:ascii="Times New Roman" w:eastAsia="Calibri" w:hAnsi="Times New Roman" w:cs="Times New Roman"/>
          <w:color w:val="000000"/>
          <w:sz w:val="20"/>
          <w:szCs w:val="20"/>
          <w:lang w:bidi="ar-SA"/>
        </w:rPr>
        <w:br/>
      </w:r>
      <w:r w:rsidRPr="006715E1">
        <w:rPr>
          <w:rFonts w:ascii="Times New Roman" w:eastAsia="Calibri" w:hAnsi="Times New Roman" w:cs="Times New Roman"/>
          <w:color w:val="000000"/>
          <w:sz w:val="20"/>
          <w:szCs w:val="20"/>
          <w:lang w:bidi="ar-SA"/>
        </w:rPr>
        <w:t xml:space="preserve">pkt </w:t>
      </w:r>
      <w:r w:rsidR="00BC608F">
        <w:rPr>
          <w:rFonts w:ascii="Times New Roman" w:eastAsia="Calibri" w:hAnsi="Times New Roman" w:cs="Times New Roman"/>
          <w:color w:val="000000"/>
          <w:sz w:val="20"/>
          <w:szCs w:val="20"/>
          <w:lang w:bidi="ar-SA"/>
        </w:rPr>
        <w:t>3</w:t>
      </w:r>
      <w:r w:rsidR="00C9587E">
        <w:rPr>
          <w:rFonts w:ascii="Times New Roman" w:eastAsia="Calibri" w:hAnsi="Times New Roman" w:cs="Times New Roman"/>
          <w:color w:val="000000"/>
          <w:sz w:val="20"/>
          <w:szCs w:val="20"/>
          <w:lang w:bidi="ar-SA"/>
        </w:rPr>
        <w:t>.</w:t>
      </w:r>
    </w:p>
    <w:p w14:paraId="67E901A1" w14:textId="77777777" w:rsidR="0021730C" w:rsidRPr="00523B25" w:rsidRDefault="0021730C">
      <w:pPr>
        <w:widowControl/>
        <w:tabs>
          <w:tab w:val="left" w:pos="421"/>
        </w:tabs>
        <w:autoSpaceDE w:val="0"/>
        <w:jc w:val="both"/>
        <w:textAlignment w:val="auto"/>
        <w:rPr>
          <w:rFonts w:ascii="Times New Roman" w:eastAsia="Calibri" w:hAnsi="Times New Roman" w:cs="Times New Roman"/>
          <w:color w:val="000000"/>
          <w:sz w:val="20"/>
          <w:szCs w:val="20"/>
          <w:lang w:bidi="ar-SA"/>
        </w:rPr>
      </w:pPr>
    </w:p>
    <w:p w14:paraId="26635C96" w14:textId="6E98A764" w:rsidR="00C242BD" w:rsidRPr="006460AC" w:rsidRDefault="00A969B1" w:rsidP="00C242BD">
      <w:pPr>
        <w:tabs>
          <w:tab w:val="left" w:pos="421"/>
        </w:tabs>
        <w:ind w:left="360"/>
        <w:jc w:val="center"/>
        <w:textAlignment w:val="auto"/>
        <w:rPr>
          <w:rFonts w:ascii="Times New Roman" w:eastAsia="Tahoma" w:hAnsi="Times New Roman" w:cs="Times New Roman"/>
          <w:b/>
          <w:color w:val="000000"/>
          <w:sz w:val="20"/>
          <w:szCs w:val="20"/>
        </w:rPr>
      </w:pPr>
      <w:r w:rsidRPr="00C242BD">
        <w:rPr>
          <w:rFonts w:ascii="Times New Roman" w:eastAsia="Tahoma" w:hAnsi="Times New Roman" w:cs="Times New Roman"/>
          <w:b/>
          <w:color w:val="000000"/>
          <w:sz w:val="20"/>
          <w:szCs w:val="20"/>
        </w:rPr>
        <w:t>§9</w:t>
      </w:r>
    </w:p>
    <w:p w14:paraId="227313C1" w14:textId="77777777" w:rsidR="00CC7108" w:rsidRPr="00C242BD" w:rsidRDefault="00A969B1"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C242BD">
        <w:rPr>
          <w:rFonts w:ascii="Times New Roman" w:eastAsia="Calibri" w:hAnsi="Times New Roman" w:cs="Times New Roman"/>
          <w:color w:val="000000"/>
          <w:sz w:val="20"/>
          <w:szCs w:val="20"/>
        </w:rPr>
        <w:t>Dopuszcza się zmianę umowy:</w:t>
      </w:r>
    </w:p>
    <w:p w14:paraId="12825294" w14:textId="77777777" w:rsidR="00CC7108" w:rsidRPr="00C242BD" w:rsidRDefault="00A969B1" w:rsidP="00461158">
      <w:pPr>
        <w:pStyle w:val="Akapitzlist"/>
        <w:numPr>
          <w:ilvl w:val="0"/>
          <w:numId w:val="112"/>
        </w:numPr>
        <w:tabs>
          <w:tab w:val="left" w:pos="421"/>
        </w:tabs>
        <w:ind w:left="1141"/>
        <w:jc w:val="both"/>
        <w:textAlignment w:val="auto"/>
        <w:rPr>
          <w:rFonts w:ascii="Times New Roman" w:hAnsi="Times New Roman" w:cs="Times New Roman"/>
          <w:sz w:val="20"/>
          <w:szCs w:val="20"/>
        </w:rPr>
      </w:pPr>
      <w:r w:rsidRPr="00C242BD">
        <w:rPr>
          <w:rFonts w:ascii="Times New Roman" w:eastAsia="ヒラギノ角ゴ Pro W3" w:hAnsi="Times New Roman" w:cs="Times New Roman"/>
          <w:spacing w:val="-4"/>
          <w:sz w:val="20"/>
          <w:szCs w:val="20"/>
          <w:lang w:eastAsia="pl-PL" w:bidi="ar-SA"/>
        </w:rPr>
        <w:t xml:space="preserve">dotyczącą okresu jej obowiązywania (przedłużenia jej trwania), w przypadku wystąpienia mniejszej liczby leczonych pacjentów w Oddziałach Zamawiającego w okresie, o którym mowa w § 20 jednak nie dłużej niż na okres dalszych 4 miesięcy i nie dłużej niż do realizacji przedmiotu zamówienia obejmującego </w:t>
      </w:r>
      <w:r w:rsidRPr="00604DB4">
        <w:rPr>
          <w:rFonts w:ascii="Times New Roman" w:eastAsia="ヒラギノ角ゴ Pro W3" w:hAnsi="Times New Roman" w:cs="Times New Roman"/>
          <w:spacing w:val="-4"/>
          <w:sz w:val="20"/>
          <w:szCs w:val="20"/>
          <w:lang w:eastAsia="pl-PL" w:bidi="ar-SA"/>
        </w:rPr>
        <w:t>684.000</w:t>
      </w:r>
      <w:r w:rsidRPr="00C242BD">
        <w:rPr>
          <w:rFonts w:ascii="Times New Roman" w:eastAsia="ヒラギノ角ゴ Pro W3" w:hAnsi="Times New Roman" w:cs="Times New Roman"/>
          <w:spacing w:val="-4"/>
          <w:sz w:val="20"/>
          <w:szCs w:val="20"/>
          <w:lang w:eastAsia="pl-PL" w:bidi="ar-SA"/>
        </w:rPr>
        <w:t xml:space="preserve"> kg bielizny podlegającej praniu,</w:t>
      </w:r>
    </w:p>
    <w:p w14:paraId="158DA023" w14:textId="77777777" w:rsidR="00CC7108" w:rsidRPr="00C242BD" w:rsidRDefault="00A969B1" w:rsidP="00461158">
      <w:pPr>
        <w:pStyle w:val="Akapitzlist"/>
        <w:numPr>
          <w:ilvl w:val="0"/>
          <w:numId w:val="112"/>
        </w:numPr>
        <w:tabs>
          <w:tab w:val="left" w:pos="421"/>
        </w:tabs>
        <w:ind w:left="1141"/>
        <w:jc w:val="both"/>
        <w:textAlignment w:val="auto"/>
        <w:rPr>
          <w:rFonts w:ascii="Times New Roman" w:hAnsi="Times New Roman" w:cs="Times New Roman"/>
          <w:sz w:val="20"/>
          <w:szCs w:val="20"/>
        </w:rPr>
      </w:pPr>
      <w:r w:rsidRPr="00C242BD">
        <w:rPr>
          <w:rFonts w:ascii="Times New Roman" w:eastAsia="Calibri" w:hAnsi="Times New Roman" w:cs="Times New Roman"/>
          <w:spacing w:val="-4"/>
          <w:sz w:val="20"/>
          <w:szCs w:val="20"/>
        </w:rPr>
        <w:t>polegającą na obniżeniu c</w:t>
      </w:r>
      <w:r w:rsidRPr="00C242BD">
        <w:rPr>
          <w:rFonts w:ascii="Times New Roman" w:eastAsia="Tahoma" w:hAnsi="Times New Roman" w:cs="Times New Roman"/>
          <w:spacing w:val="-4"/>
          <w:sz w:val="20"/>
          <w:szCs w:val="20"/>
        </w:rPr>
        <w:t>eny jednostkowej netto 1 kg prania czystego,</w:t>
      </w:r>
    </w:p>
    <w:p w14:paraId="02502534" w14:textId="7B962615" w:rsidR="00CC7108" w:rsidRPr="00C242BD" w:rsidRDefault="00A969B1" w:rsidP="00461158">
      <w:pPr>
        <w:pStyle w:val="Akapitzlist"/>
        <w:numPr>
          <w:ilvl w:val="0"/>
          <w:numId w:val="112"/>
        </w:numPr>
        <w:tabs>
          <w:tab w:val="left" w:pos="421"/>
        </w:tabs>
        <w:ind w:left="1141"/>
        <w:jc w:val="both"/>
        <w:textAlignment w:val="auto"/>
        <w:rPr>
          <w:rFonts w:ascii="Times New Roman" w:hAnsi="Times New Roman" w:cs="Times New Roman"/>
          <w:sz w:val="20"/>
          <w:szCs w:val="20"/>
        </w:rPr>
      </w:pPr>
      <w:r w:rsidRPr="00C242BD">
        <w:rPr>
          <w:rFonts w:ascii="Times New Roman" w:eastAsia="Tahoma" w:hAnsi="Times New Roman" w:cs="Times New Roman"/>
          <w:spacing w:val="-4"/>
          <w:sz w:val="20"/>
          <w:szCs w:val="20"/>
        </w:rPr>
        <w:t xml:space="preserve">polegającą na </w:t>
      </w:r>
      <w:r w:rsidR="00591C21">
        <w:rPr>
          <w:rFonts w:ascii="Times New Roman" w:eastAsia="Tahoma" w:hAnsi="Times New Roman" w:cs="Times New Roman"/>
          <w:spacing w:val="-4"/>
          <w:sz w:val="20"/>
          <w:szCs w:val="20"/>
        </w:rPr>
        <w:t>zmniejszeniu</w:t>
      </w:r>
      <w:r w:rsidR="00591C21" w:rsidRPr="00C242BD">
        <w:rPr>
          <w:rFonts w:ascii="Times New Roman" w:eastAsia="Tahoma" w:hAnsi="Times New Roman" w:cs="Times New Roman"/>
          <w:spacing w:val="-4"/>
          <w:sz w:val="20"/>
          <w:szCs w:val="20"/>
        </w:rPr>
        <w:t xml:space="preserve"> </w:t>
      </w:r>
      <w:r w:rsidRPr="00C242BD">
        <w:rPr>
          <w:rFonts w:ascii="Times New Roman" w:eastAsia="Calibri" w:hAnsi="Times New Roman" w:cs="Times New Roman"/>
          <w:sz w:val="20"/>
          <w:szCs w:val="20"/>
          <w:lang w:bidi="ar-SA"/>
        </w:rPr>
        <w:t xml:space="preserve">ilości prania </w:t>
      </w:r>
      <w:r w:rsidR="00591C21">
        <w:rPr>
          <w:rFonts w:ascii="Times New Roman" w:eastAsia="Calibri" w:hAnsi="Times New Roman" w:cs="Times New Roman"/>
          <w:sz w:val="20"/>
          <w:szCs w:val="20"/>
          <w:lang w:bidi="ar-SA"/>
        </w:rPr>
        <w:t>zleconego Wykonawcy w okresie, o którym mowa w § 20,</w:t>
      </w:r>
      <w:r w:rsidR="00C61954">
        <w:rPr>
          <w:rFonts w:ascii="Times New Roman" w:eastAsia="Calibri" w:hAnsi="Times New Roman" w:cs="Times New Roman"/>
          <w:sz w:val="20"/>
          <w:szCs w:val="20"/>
          <w:lang w:bidi="ar-SA"/>
        </w:rPr>
        <w:t xml:space="preserve"> nie więcej jednak niż o </w:t>
      </w:r>
      <w:r w:rsidR="00EB4BEF">
        <w:rPr>
          <w:rFonts w:ascii="Times New Roman" w:eastAsia="Calibri" w:hAnsi="Times New Roman" w:cs="Times New Roman"/>
          <w:sz w:val="20"/>
          <w:szCs w:val="20"/>
          <w:lang w:bidi="ar-SA"/>
        </w:rPr>
        <w:t xml:space="preserve">20 </w:t>
      </w:r>
      <w:r w:rsidR="00C61954">
        <w:rPr>
          <w:rFonts w:ascii="Times New Roman" w:eastAsia="Calibri" w:hAnsi="Times New Roman" w:cs="Times New Roman"/>
          <w:sz w:val="20"/>
          <w:szCs w:val="20"/>
          <w:lang w:bidi="ar-SA"/>
        </w:rPr>
        <w:t>%</w:t>
      </w:r>
      <w:r w:rsidR="00591C21">
        <w:rPr>
          <w:rFonts w:ascii="Times New Roman" w:eastAsia="Calibri" w:hAnsi="Times New Roman" w:cs="Times New Roman"/>
          <w:sz w:val="20"/>
          <w:szCs w:val="20"/>
          <w:lang w:bidi="ar-SA"/>
        </w:rPr>
        <w:t xml:space="preserve"> </w:t>
      </w:r>
      <w:r w:rsidR="00C61954">
        <w:rPr>
          <w:rFonts w:ascii="Times New Roman" w:eastAsia="Calibri" w:hAnsi="Times New Roman" w:cs="Times New Roman"/>
          <w:sz w:val="20"/>
          <w:szCs w:val="20"/>
          <w:lang w:bidi="ar-SA"/>
        </w:rPr>
        <w:t xml:space="preserve"> w stosunku do ilości wskazanej w ust. 1 pkt 1)</w:t>
      </w:r>
      <w:r w:rsidRPr="00C242BD">
        <w:rPr>
          <w:rFonts w:ascii="Times New Roman" w:eastAsia="Tahoma" w:hAnsi="Times New Roman" w:cs="Times New Roman"/>
          <w:sz w:val="20"/>
          <w:szCs w:val="20"/>
        </w:rPr>
        <w:t>.</w:t>
      </w:r>
    </w:p>
    <w:p w14:paraId="701E65BE" w14:textId="071B3B23" w:rsidR="00CC7108" w:rsidRPr="00C242BD" w:rsidRDefault="00C61954"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C242BD">
        <w:rPr>
          <w:rFonts w:ascii="Times New Roman" w:eastAsia="Tahoma" w:hAnsi="Times New Roman" w:cs="Times New Roman"/>
          <w:spacing w:val="-4"/>
          <w:sz w:val="20"/>
          <w:szCs w:val="20"/>
        </w:rPr>
        <w:t>Zmian</w:t>
      </w:r>
      <w:r>
        <w:rPr>
          <w:rFonts w:ascii="Times New Roman" w:eastAsia="Tahoma" w:hAnsi="Times New Roman" w:cs="Times New Roman"/>
          <w:spacing w:val="-4"/>
          <w:sz w:val="20"/>
          <w:szCs w:val="20"/>
        </w:rPr>
        <w:t>a</w:t>
      </w:r>
      <w:r w:rsidR="00A969B1" w:rsidRPr="00C242BD">
        <w:rPr>
          <w:rFonts w:ascii="Times New Roman" w:eastAsia="Tahoma" w:hAnsi="Times New Roman" w:cs="Times New Roman"/>
          <w:spacing w:val="-4"/>
          <w:sz w:val="20"/>
          <w:szCs w:val="20"/>
        </w:rPr>
        <w:t xml:space="preserve">, o </w:t>
      </w:r>
      <w:r w:rsidRPr="00C242BD">
        <w:rPr>
          <w:rFonts w:ascii="Times New Roman" w:eastAsia="Tahoma" w:hAnsi="Times New Roman" w:cs="Times New Roman"/>
          <w:spacing w:val="-4"/>
          <w:sz w:val="20"/>
          <w:szCs w:val="20"/>
        </w:rPr>
        <w:t>któr</w:t>
      </w:r>
      <w:r>
        <w:rPr>
          <w:rFonts w:ascii="Times New Roman" w:eastAsia="Tahoma" w:hAnsi="Times New Roman" w:cs="Times New Roman"/>
          <w:spacing w:val="-4"/>
          <w:sz w:val="20"/>
          <w:szCs w:val="20"/>
        </w:rPr>
        <w:t>ej</w:t>
      </w:r>
      <w:r w:rsidRPr="00C242BD">
        <w:rPr>
          <w:rFonts w:ascii="Times New Roman" w:eastAsia="Tahoma" w:hAnsi="Times New Roman" w:cs="Times New Roman"/>
          <w:spacing w:val="-4"/>
          <w:sz w:val="20"/>
          <w:szCs w:val="20"/>
        </w:rPr>
        <w:t xml:space="preserve"> </w:t>
      </w:r>
      <w:r w:rsidR="00A969B1" w:rsidRPr="00C242BD">
        <w:rPr>
          <w:rFonts w:ascii="Times New Roman" w:eastAsia="Tahoma" w:hAnsi="Times New Roman" w:cs="Times New Roman"/>
          <w:spacing w:val="-4"/>
          <w:sz w:val="20"/>
          <w:szCs w:val="20"/>
        </w:rPr>
        <w:t xml:space="preserve">mowa w ust. 1 pkt 3 nie </w:t>
      </w:r>
      <w:r w:rsidRPr="00C242BD">
        <w:rPr>
          <w:rFonts w:ascii="Times New Roman" w:eastAsia="Tahoma" w:hAnsi="Times New Roman" w:cs="Times New Roman"/>
          <w:spacing w:val="-4"/>
          <w:sz w:val="20"/>
          <w:szCs w:val="20"/>
        </w:rPr>
        <w:t>mo</w:t>
      </w:r>
      <w:r>
        <w:rPr>
          <w:rFonts w:ascii="Times New Roman" w:eastAsia="Tahoma" w:hAnsi="Times New Roman" w:cs="Times New Roman"/>
          <w:spacing w:val="-4"/>
          <w:sz w:val="20"/>
          <w:szCs w:val="20"/>
        </w:rPr>
        <w:t>że</w:t>
      </w:r>
      <w:r w:rsidRPr="00C242BD">
        <w:rPr>
          <w:rFonts w:ascii="Times New Roman" w:eastAsia="Tahoma" w:hAnsi="Times New Roman" w:cs="Times New Roman"/>
          <w:spacing w:val="-4"/>
          <w:sz w:val="20"/>
          <w:szCs w:val="20"/>
        </w:rPr>
        <w:t xml:space="preserve"> </w:t>
      </w:r>
      <w:r w:rsidR="00A969B1" w:rsidRPr="00C242BD">
        <w:rPr>
          <w:rFonts w:ascii="Times New Roman" w:eastAsia="Tahoma" w:hAnsi="Times New Roman" w:cs="Times New Roman"/>
          <w:spacing w:val="-4"/>
          <w:sz w:val="20"/>
          <w:szCs w:val="20"/>
        </w:rPr>
        <w:t>być podstawą żadnych roszczeń Wykonawcy</w:t>
      </w:r>
      <w:r>
        <w:rPr>
          <w:rFonts w:ascii="Times New Roman" w:eastAsia="Tahoma" w:hAnsi="Times New Roman" w:cs="Times New Roman"/>
          <w:spacing w:val="-4"/>
          <w:sz w:val="20"/>
          <w:szCs w:val="20"/>
        </w:rPr>
        <w:t xml:space="preserve">. </w:t>
      </w:r>
    </w:p>
    <w:p w14:paraId="584153C4" w14:textId="77777777" w:rsidR="00CC7108" w:rsidRPr="00C242BD" w:rsidRDefault="00A969B1"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C242BD">
        <w:rPr>
          <w:rFonts w:ascii="Times New Roman" w:hAnsi="Times New Roman" w:cs="Times New Roman"/>
          <w:sz w:val="20"/>
          <w:szCs w:val="20"/>
        </w:rPr>
        <w:t>Zamawiający dopuszcza zmianę umowy w zakresie należnego Wykonawcy wynagrodzenia w następujących przypadkach zmian:</w:t>
      </w:r>
    </w:p>
    <w:p w14:paraId="723C96C5" w14:textId="77777777" w:rsidR="00CC7108" w:rsidRPr="00C242BD" w:rsidRDefault="00A969B1" w:rsidP="00461158">
      <w:pPr>
        <w:pStyle w:val="Akapitzlist"/>
        <w:numPr>
          <w:ilvl w:val="0"/>
          <w:numId w:val="113"/>
        </w:numPr>
        <w:tabs>
          <w:tab w:val="left" w:pos="421"/>
        </w:tabs>
        <w:ind w:left="1141"/>
        <w:jc w:val="both"/>
        <w:textAlignment w:val="auto"/>
        <w:rPr>
          <w:rFonts w:ascii="Times New Roman" w:hAnsi="Times New Roman" w:cs="Times New Roman"/>
          <w:sz w:val="20"/>
          <w:szCs w:val="20"/>
        </w:rPr>
      </w:pPr>
      <w:r w:rsidRPr="00C242BD">
        <w:rPr>
          <w:rFonts w:ascii="Times New Roman" w:hAnsi="Times New Roman" w:cs="Times New Roman"/>
          <w:sz w:val="20"/>
          <w:szCs w:val="20"/>
        </w:rPr>
        <w:t xml:space="preserve">stawki podatku od towarów i usług oraz podatku akcyzowego, </w:t>
      </w:r>
    </w:p>
    <w:p w14:paraId="534909BD" w14:textId="77777777" w:rsidR="00CC7108" w:rsidRPr="00C242BD" w:rsidRDefault="00A969B1" w:rsidP="00461158">
      <w:pPr>
        <w:pStyle w:val="Akapitzlist"/>
        <w:numPr>
          <w:ilvl w:val="0"/>
          <w:numId w:val="113"/>
        </w:numPr>
        <w:tabs>
          <w:tab w:val="left" w:pos="421"/>
        </w:tabs>
        <w:ind w:left="1141"/>
        <w:jc w:val="both"/>
        <w:textAlignment w:val="auto"/>
        <w:rPr>
          <w:rFonts w:ascii="Times New Roman" w:hAnsi="Times New Roman" w:cs="Times New Roman"/>
          <w:sz w:val="20"/>
          <w:szCs w:val="20"/>
        </w:rPr>
      </w:pPr>
      <w:r w:rsidRPr="00C242BD">
        <w:rPr>
          <w:rFonts w:ascii="Times New Roman" w:hAnsi="Times New Roman" w:cs="Times New Roman"/>
          <w:sz w:val="20"/>
          <w:szCs w:val="20"/>
        </w:rPr>
        <w:t xml:space="preserve">wysokości minimalnego wynagrodzenia za pracę albo wysokości minimalnej stawki godzinowej, ustalonych na podstawie ustawy z dnia 10 października 2002 r. o minimalnym wynagrodzeniu za pracę, </w:t>
      </w:r>
    </w:p>
    <w:p w14:paraId="626E9C5A" w14:textId="77777777" w:rsidR="00CC7108" w:rsidRPr="00C242BD" w:rsidRDefault="00A969B1" w:rsidP="00461158">
      <w:pPr>
        <w:pStyle w:val="Akapitzlist"/>
        <w:numPr>
          <w:ilvl w:val="0"/>
          <w:numId w:val="113"/>
        </w:numPr>
        <w:tabs>
          <w:tab w:val="left" w:pos="421"/>
        </w:tabs>
        <w:ind w:left="1141"/>
        <w:jc w:val="both"/>
        <w:textAlignment w:val="auto"/>
        <w:rPr>
          <w:rFonts w:ascii="Times New Roman" w:hAnsi="Times New Roman" w:cs="Times New Roman"/>
          <w:sz w:val="20"/>
          <w:szCs w:val="20"/>
        </w:rPr>
      </w:pPr>
      <w:r w:rsidRPr="00C242BD">
        <w:rPr>
          <w:rFonts w:ascii="Times New Roman" w:hAnsi="Times New Roman" w:cs="Times New Roman"/>
          <w:sz w:val="20"/>
          <w:szCs w:val="20"/>
        </w:rPr>
        <w:t xml:space="preserve">zasad podlegania ubezpieczeniom społecznym lub ubezpieczeniu zdrowotnemu lub wysokości stawki składki na ubezpieczenia społeczne lub ubezpieczenie zdrowotne, </w:t>
      </w:r>
    </w:p>
    <w:p w14:paraId="73AC3C3C" w14:textId="5BEE487F" w:rsidR="00CC7108" w:rsidRPr="00C242BD" w:rsidRDefault="00A969B1" w:rsidP="00461158">
      <w:pPr>
        <w:pStyle w:val="Akapitzlist"/>
        <w:numPr>
          <w:ilvl w:val="0"/>
          <w:numId w:val="113"/>
        </w:numPr>
        <w:tabs>
          <w:tab w:val="left" w:pos="421"/>
        </w:tabs>
        <w:ind w:left="1141"/>
        <w:jc w:val="both"/>
        <w:textAlignment w:val="auto"/>
        <w:rPr>
          <w:rFonts w:ascii="Times New Roman" w:hAnsi="Times New Roman" w:cs="Times New Roman"/>
          <w:sz w:val="20"/>
          <w:szCs w:val="20"/>
        </w:rPr>
      </w:pPr>
      <w:r w:rsidRPr="00C242BD">
        <w:rPr>
          <w:rFonts w:ascii="Times New Roman" w:hAnsi="Times New Roman" w:cs="Times New Roman"/>
          <w:sz w:val="20"/>
          <w:szCs w:val="20"/>
        </w:rPr>
        <w:t xml:space="preserve">zasad gromadzenia i wysokości wpłat do pracowniczych planów kapitałowych, o których mowa w ustawie z dnia </w:t>
      </w:r>
      <w:r w:rsidR="006F5B93">
        <w:rPr>
          <w:rFonts w:ascii="Times New Roman" w:hAnsi="Times New Roman" w:cs="Times New Roman"/>
          <w:sz w:val="20"/>
          <w:szCs w:val="20"/>
        </w:rPr>
        <w:br/>
      </w:r>
      <w:r w:rsidRPr="00C242BD">
        <w:rPr>
          <w:rFonts w:ascii="Times New Roman" w:hAnsi="Times New Roman" w:cs="Times New Roman"/>
          <w:sz w:val="20"/>
          <w:szCs w:val="20"/>
        </w:rPr>
        <w:t>4 października 2018 r. o pracowniczych planach kapitałowych</w:t>
      </w:r>
    </w:p>
    <w:p w14:paraId="0A5DA9AF" w14:textId="373DE000" w:rsidR="00CC7108" w:rsidRPr="00E34F3B" w:rsidRDefault="00E34F3B" w:rsidP="00116DC8">
      <w:pPr>
        <w:tabs>
          <w:tab w:val="left" w:pos="421"/>
        </w:tabs>
        <w:ind w:left="421"/>
        <w:jc w:val="both"/>
        <w:textAlignment w:val="auto"/>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A969B1" w:rsidRPr="00E34F3B">
        <w:rPr>
          <w:rFonts w:ascii="Times New Roman" w:hAnsi="Times New Roman" w:cs="Times New Roman"/>
          <w:sz w:val="20"/>
          <w:szCs w:val="20"/>
        </w:rPr>
        <w:t>‒</w:t>
      </w:r>
      <w:r w:rsidR="00A969B1" w:rsidRPr="00E34F3B">
        <w:rPr>
          <w:rFonts w:ascii="Times New Roman" w:eastAsia="Times New Roman" w:hAnsi="Times New Roman" w:cs="Times New Roman"/>
          <w:sz w:val="20"/>
          <w:szCs w:val="20"/>
        </w:rPr>
        <w:t xml:space="preserve"> </w:t>
      </w:r>
      <w:r w:rsidR="00A969B1" w:rsidRPr="00E34F3B">
        <w:rPr>
          <w:rFonts w:ascii="Times New Roman" w:hAnsi="Times New Roman" w:cs="Times New Roman"/>
          <w:sz w:val="20"/>
          <w:szCs w:val="20"/>
        </w:rPr>
        <w:t xml:space="preserve">jeżeli zmiany te będą miały wpływ na koszty wykonania zamówienia przez Wykonawcę. </w:t>
      </w:r>
    </w:p>
    <w:p w14:paraId="3F0D7F83" w14:textId="182D04F1" w:rsidR="00CC7108" w:rsidRPr="00C242BD" w:rsidRDefault="00A969B1"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C242BD">
        <w:rPr>
          <w:rFonts w:ascii="Times New Roman" w:hAnsi="Times New Roman" w:cs="Times New Roman"/>
          <w:sz w:val="20"/>
          <w:szCs w:val="20"/>
        </w:rPr>
        <w:t xml:space="preserve">Zmiany, o których mowa w ust. </w:t>
      </w:r>
      <w:r w:rsidR="00E34F3B">
        <w:rPr>
          <w:rFonts w:ascii="Times New Roman" w:hAnsi="Times New Roman" w:cs="Times New Roman"/>
          <w:sz w:val="20"/>
          <w:szCs w:val="20"/>
        </w:rPr>
        <w:t>3</w:t>
      </w:r>
      <w:r w:rsidRPr="00C242BD">
        <w:rPr>
          <w:rFonts w:ascii="Times New Roman" w:hAnsi="Times New Roman" w:cs="Times New Roman"/>
          <w:sz w:val="20"/>
          <w:szCs w:val="20"/>
        </w:rPr>
        <w:t xml:space="preserve"> pkt 1-4 będą powodowały zmianę wynagrodzenia Wykonawc</w:t>
      </w:r>
      <w:r w:rsidRPr="00C242BD">
        <w:rPr>
          <w:rFonts w:ascii="Times New Roman" w:hAnsi="Times New Roman" w:cs="Times New Roman"/>
          <w:color w:val="000000"/>
          <w:sz w:val="20"/>
          <w:szCs w:val="20"/>
        </w:rPr>
        <w:t xml:space="preserve">y o wartość równą kosztom, które Wykonawca poniesie lub zaoszczędzi w związku ze zmianą regulacji prawnych wskazaną w ust. </w:t>
      </w:r>
      <w:r w:rsidR="00E34F3B">
        <w:rPr>
          <w:rFonts w:ascii="Times New Roman" w:hAnsi="Times New Roman" w:cs="Times New Roman"/>
          <w:color w:val="000000"/>
          <w:sz w:val="20"/>
          <w:szCs w:val="20"/>
        </w:rPr>
        <w:t xml:space="preserve">3 </w:t>
      </w:r>
      <w:r w:rsidRPr="00C242BD">
        <w:rPr>
          <w:rFonts w:ascii="Times New Roman" w:hAnsi="Times New Roman" w:cs="Times New Roman"/>
          <w:color w:val="000000"/>
          <w:spacing w:val="-3"/>
          <w:sz w:val="20"/>
          <w:szCs w:val="20"/>
        </w:rPr>
        <w:t xml:space="preserve">niniejszego paragrafu na zasadach opisanych w ust. </w:t>
      </w:r>
      <w:r w:rsidR="00E34F3B">
        <w:rPr>
          <w:rFonts w:ascii="Times New Roman" w:hAnsi="Times New Roman" w:cs="Times New Roman"/>
          <w:color w:val="000000"/>
          <w:spacing w:val="-3"/>
          <w:sz w:val="20"/>
          <w:szCs w:val="20"/>
        </w:rPr>
        <w:t>5</w:t>
      </w:r>
      <w:r w:rsidRPr="00C242BD">
        <w:rPr>
          <w:rFonts w:ascii="Times New Roman" w:hAnsi="Times New Roman" w:cs="Times New Roman"/>
          <w:color w:val="000000"/>
          <w:spacing w:val="-3"/>
          <w:sz w:val="20"/>
          <w:szCs w:val="20"/>
        </w:rPr>
        <w:t xml:space="preserve"> poniżej</w:t>
      </w:r>
      <w:r w:rsidRPr="00C242BD">
        <w:rPr>
          <w:rFonts w:ascii="Times New Roman" w:hAnsi="Times New Roman" w:cs="Times New Roman"/>
          <w:color w:val="000000"/>
          <w:sz w:val="20"/>
          <w:szCs w:val="20"/>
        </w:rPr>
        <w:t>.</w:t>
      </w:r>
    </w:p>
    <w:p w14:paraId="7D7B3D60" w14:textId="77777777" w:rsidR="00CC7108" w:rsidRPr="00C242BD" w:rsidRDefault="00A969B1"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C242BD">
        <w:rPr>
          <w:rFonts w:ascii="Times New Roman" w:hAnsi="Times New Roman" w:cs="Times New Roman"/>
          <w:color w:val="000000"/>
          <w:sz w:val="20"/>
          <w:szCs w:val="20"/>
        </w:rPr>
        <w:t>W przypadku zmiany, o której mowa:</w:t>
      </w:r>
    </w:p>
    <w:p w14:paraId="3A78BE63" w14:textId="77777777" w:rsidR="009E717E" w:rsidRDefault="008300AA" w:rsidP="00461158">
      <w:pPr>
        <w:pStyle w:val="Akapitzlist"/>
        <w:numPr>
          <w:ilvl w:val="0"/>
          <w:numId w:val="114"/>
        </w:numPr>
        <w:jc w:val="both"/>
        <w:rPr>
          <w:rFonts w:ascii="Times New Roman" w:hAnsi="Times New Roman" w:cs="Times New Roman"/>
          <w:color w:val="000000"/>
          <w:sz w:val="20"/>
          <w:szCs w:val="20"/>
        </w:rPr>
      </w:pPr>
      <w:r w:rsidRPr="0091589A">
        <w:rPr>
          <w:rFonts w:ascii="Times New Roman" w:hAnsi="Times New Roman" w:cs="Times New Roman"/>
          <w:color w:val="000000"/>
          <w:sz w:val="20"/>
          <w:szCs w:val="20"/>
        </w:rPr>
        <w:t xml:space="preserve">w ust. 3 pkt 1) </w:t>
      </w:r>
      <w:r w:rsidRPr="008300AA">
        <w:rPr>
          <w:rFonts w:ascii="Times New Roman" w:hAnsi="Times New Roman" w:cs="Times New Roman"/>
          <w:color w:val="000000"/>
          <w:sz w:val="20"/>
          <w:szCs w:val="20"/>
        </w:rPr>
        <w:t>zmiana VAT następować będzie automatycznie w przypadku zmiany przepisów, bez zmian dotychczasowej kwoty netto i bez konieczności podpisywania aneksu do umowy, jednak za uprzednim pisemnym zawiadomieniem drugiej Strony</w:t>
      </w:r>
      <w:r>
        <w:rPr>
          <w:rFonts w:ascii="Times New Roman" w:hAnsi="Times New Roman" w:cs="Times New Roman"/>
          <w:color w:val="000000"/>
          <w:sz w:val="20"/>
          <w:szCs w:val="20"/>
        </w:rPr>
        <w:t>,</w:t>
      </w:r>
      <w:r w:rsidRPr="008300AA">
        <w:rPr>
          <w:rFonts w:ascii="Times New Roman" w:hAnsi="Times New Roman" w:cs="Times New Roman"/>
          <w:color w:val="000000"/>
          <w:sz w:val="20"/>
          <w:szCs w:val="20"/>
        </w:rPr>
        <w:t xml:space="preserve"> przy czym zmiana ta następować będzie z dniem obowiązywania nowych przepisów w tym zakresie,</w:t>
      </w:r>
    </w:p>
    <w:p w14:paraId="509E3DB8" w14:textId="124446E8" w:rsidR="009E717E" w:rsidRPr="009E717E" w:rsidRDefault="009E717E" w:rsidP="00461158">
      <w:pPr>
        <w:pStyle w:val="Akapitzlist"/>
        <w:numPr>
          <w:ilvl w:val="0"/>
          <w:numId w:val="114"/>
        </w:numPr>
        <w:jc w:val="both"/>
        <w:rPr>
          <w:rFonts w:ascii="Times New Roman" w:hAnsi="Times New Roman" w:cs="Times New Roman"/>
          <w:color w:val="000000"/>
          <w:sz w:val="20"/>
          <w:szCs w:val="20"/>
        </w:rPr>
      </w:pPr>
      <w:r w:rsidRPr="009E717E">
        <w:rPr>
          <w:rFonts w:ascii="Times New Roman" w:hAnsi="Times New Roman" w:cs="Times New Roman"/>
          <w:sz w:val="20"/>
          <w:szCs w:val="20"/>
        </w:rPr>
        <w:t xml:space="preserve">w ust. 3 pkt 2 i/lub pkt 3 i/lub pkt 4 wynagrodzenie Wykonawcy ulegnie zmianie o wartość zmiany całkowitego kosztu Wykonawcy w odniesieniu do wykonania zamówienia określonego niniejszą umową  jaka będzie bezpośrednim wynikiem wejścia w życie tych zmian; przy czym w sytuacji zmian, o których mowa w ust. 3 pkt </w:t>
      </w:r>
      <w:r w:rsidRPr="009E717E">
        <w:rPr>
          <w:rFonts w:ascii="Times New Roman" w:hAnsi="Times New Roman" w:cs="Times New Roman"/>
          <w:sz w:val="20"/>
          <w:szCs w:val="20"/>
        </w:rPr>
        <w:lastRenderedPageBreak/>
        <w:t>2) i/lub pkt 3) i/lub pkt 4 mogących powodować wzrost kosztu wykonania zamówienia po stronie Wykonawcy wzrost wynagrodzenia Wykonawcy z tym związany może nastąpić wyłącznie w sytuacji udowodnienia i odpowiedniego udokumentowania przez Wykonawcę zarówno samego wzrostu tych kosztów jak również ich wysokości. Zmiana wysokości wynagrodzenia możliwa będzie wyłącznie w przypadku złożenia przez Wykonawcę stosownego wniosku i udowodnienia zawartych w nim twierdzeń, nie później niż w terminie 30 dni liczonych od dnia wejścia w życie przepisów wprowadzających daną zmianę, przy czym zmieniona wysokość wynagrodzenia w razie uznania przez Zamawiającego zasadności złożonego przez Wykonawcę wniosku obowiązywać będzie od dnia wejścia w życie przepisów wprowadzających te zmiany. W takiej sytuacji Wykonawca wystawi fakturę korygującą z 60-dniowym terminem zapłaty.</w:t>
      </w:r>
    </w:p>
    <w:p w14:paraId="50BA42EB" w14:textId="3AB85341" w:rsidR="0021730C" w:rsidRPr="00C242BD" w:rsidRDefault="00A969B1" w:rsidP="00461158">
      <w:pPr>
        <w:pStyle w:val="Akapitzlist"/>
        <w:numPr>
          <w:ilvl w:val="0"/>
          <w:numId w:val="111"/>
        </w:numPr>
        <w:tabs>
          <w:tab w:val="left" w:pos="421"/>
        </w:tabs>
        <w:ind w:left="781"/>
        <w:jc w:val="both"/>
        <w:textAlignment w:val="auto"/>
        <w:rPr>
          <w:rFonts w:ascii="Times New Roman" w:hAnsi="Times New Roman" w:cs="Times New Roman"/>
          <w:sz w:val="20"/>
          <w:szCs w:val="20"/>
        </w:rPr>
      </w:pPr>
      <w:r w:rsidRPr="009E717E">
        <w:rPr>
          <w:rFonts w:ascii="Times New Roman" w:hAnsi="Times New Roman" w:cs="Times New Roman"/>
          <w:spacing w:val="-4"/>
          <w:sz w:val="20"/>
          <w:szCs w:val="20"/>
          <w:lang w:eastAsia="pl-PL"/>
        </w:rPr>
        <w:t xml:space="preserve">W przypadku, jeżeli Wykonawca złoży </w:t>
      </w:r>
      <w:r w:rsidR="00C61954" w:rsidRPr="009E717E">
        <w:rPr>
          <w:rFonts w:ascii="Times New Roman" w:hAnsi="Times New Roman" w:cs="Times New Roman"/>
          <w:spacing w:val="-4"/>
          <w:sz w:val="20"/>
          <w:szCs w:val="20"/>
          <w:lang w:eastAsia="pl-PL"/>
        </w:rPr>
        <w:t xml:space="preserve">lub </w:t>
      </w:r>
      <w:r w:rsidRPr="009E717E">
        <w:rPr>
          <w:rFonts w:ascii="Times New Roman" w:hAnsi="Times New Roman" w:cs="Times New Roman"/>
          <w:spacing w:val="-4"/>
          <w:sz w:val="20"/>
          <w:szCs w:val="20"/>
          <w:lang w:eastAsia="pl-PL"/>
        </w:rPr>
        <w:t xml:space="preserve">udokumentuje wniosek po upływie 30-dniowego terminu, o którym mowa w ust. </w:t>
      </w:r>
      <w:r w:rsidR="005F180D" w:rsidRPr="009E717E">
        <w:rPr>
          <w:rFonts w:ascii="Times New Roman" w:hAnsi="Times New Roman" w:cs="Times New Roman"/>
          <w:spacing w:val="-4"/>
          <w:sz w:val="20"/>
          <w:szCs w:val="20"/>
          <w:lang w:eastAsia="pl-PL"/>
        </w:rPr>
        <w:t>3</w:t>
      </w:r>
      <w:r w:rsidRPr="009E717E">
        <w:rPr>
          <w:rFonts w:ascii="Times New Roman" w:hAnsi="Times New Roman" w:cs="Times New Roman"/>
          <w:spacing w:val="-4"/>
          <w:sz w:val="20"/>
          <w:szCs w:val="20"/>
          <w:lang w:eastAsia="pl-PL"/>
        </w:rPr>
        <w:t xml:space="preserve"> pkt 2), zmiana wynagrodzenia obowi</w:t>
      </w:r>
      <w:r w:rsidRPr="009E717E">
        <w:rPr>
          <w:rFonts w:ascii="Times New Roman" w:hAnsi="Times New Roman" w:cs="Times New Roman"/>
          <w:color w:val="000000"/>
          <w:spacing w:val="-4"/>
          <w:sz w:val="20"/>
          <w:szCs w:val="20"/>
          <w:lang w:eastAsia="pl-PL"/>
        </w:rPr>
        <w:t>ązywać będzie od dnia złożenia</w:t>
      </w:r>
      <w:r w:rsidRPr="00C242BD">
        <w:rPr>
          <w:rFonts w:ascii="Times New Roman" w:hAnsi="Times New Roman" w:cs="Times New Roman"/>
          <w:color w:val="000000"/>
          <w:spacing w:val="-4"/>
          <w:sz w:val="20"/>
          <w:szCs w:val="20"/>
          <w:lang w:eastAsia="pl-PL"/>
        </w:rPr>
        <w:t xml:space="preserve"> udokumentowanego wniosku.</w:t>
      </w:r>
    </w:p>
    <w:p w14:paraId="14A60C90" w14:textId="77777777" w:rsidR="0021730C" w:rsidRPr="00523B25" w:rsidRDefault="0021730C">
      <w:pPr>
        <w:widowControl/>
        <w:jc w:val="both"/>
        <w:textAlignment w:val="auto"/>
        <w:rPr>
          <w:rFonts w:ascii="Times New Roman" w:hAnsi="Times New Roman" w:cs="Times New Roman"/>
          <w:b/>
          <w:bCs/>
          <w:sz w:val="20"/>
          <w:szCs w:val="20"/>
        </w:rPr>
      </w:pPr>
    </w:p>
    <w:p w14:paraId="413CA5F6" w14:textId="77777777" w:rsidR="0021730C" w:rsidRPr="00523B25" w:rsidRDefault="00A969B1">
      <w:pPr>
        <w:widowControl/>
        <w:tabs>
          <w:tab w:val="left" w:pos="732"/>
        </w:tabs>
        <w:jc w:val="center"/>
        <w:textAlignment w:val="auto"/>
        <w:rPr>
          <w:rFonts w:ascii="Times New Roman" w:hAnsi="Times New Roman" w:cs="Times New Roman"/>
          <w:sz w:val="20"/>
          <w:szCs w:val="20"/>
        </w:rPr>
      </w:pPr>
      <w:bookmarkStart w:id="6" w:name="_Hlk105142806"/>
      <w:r w:rsidRPr="00523B25">
        <w:rPr>
          <w:rFonts w:ascii="Times New Roman" w:hAnsi="Times New Roman" w:cs="Times New Roman"/>
          <w:b/>
          <w:bCs/>
          <w:sz w:val="20"/>
          <w:szCs w:val="20"/>
        </w:rPr>
        <w:t>§9A</w:t>
      </w:r>
    </w:p>
    <w:p w14:paraId="02BA6988" w14:textId="4C5EBE87" w:rsidR="00873292" w:rsidRDefault="00873292" w:rsidP="00461158">
      <w:pPr>
        <w:pStyle w:val="Akapitzlist"/>
        <w:numPr>
          <w:ilvl w:val="0"/>
          <w:numId w:val="115"/>
        </w:numPr>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Poza przypadkami określonymi w §</w:t>
      </w:r>
      <w:r w:rsidR="00C61954">
        <w:rPr>
          <w:rFonts w:ascii="Times New Roman" w:hAnsi="Times New Roman" w:cs="Times New Roman"/>
          <w:sz w:val="20"/>
          <w:szCs w:val="20"/>
        </w:rPr>
        <w:t xml:space="preserve"> 9</w:t>
      </w:r>
      <w:r w:rsidR="00C61954" w:rsidRPr="00873292">
        <w:rPr>
          <w:rFonts w:ascii="Times New Roman" w:hAnsi="Times New Roman" w:cs="Times New Roman"/>
          <w:sz w:val="20"/>
          <w:szCs w:val="20"/>
        </w:rPr>
        <w:t xml:space="preserve"> </w:t>
      </w:r>
      <w:r w:rsidRPr="00873292">
        <w:rPr>
          <w:rFonts w:ascii="Times New Roman" w:hAnsi="Times New Roman" w:cs="Times New Roman"/>
          <w:sz w:val="20"/>
          <w:szCs w:val="20"/>
        </w:rPr>
        <w:t>umowy i stosownie do art. 439 uPzp, wynagrodzenie Wykonawcy może ulec zmianie również w przypadku zmiany kosztów związanych z realizacją zamówienia na zasadach określonych</w:t>
      </w:r>
      <w:r>
        <w:rPr>
          <w:rFonts w:ascii="Times New Roman" w:hAnsi="Times New Roman" w:cs="Times New Roman"/>
          <w:sz w:val="20"/>
          <w:szCs w:val="20"/>
        </w:rPr>
        <w:t xml:space="preserve"> </w:t>
      </w:r>
      <w:r w:rsidR="00A969B1" w:rsidRPr="004D35A5">
        <w:rPr>
          <w:rFonts w:ascii="Times New Roman" w:hAnsi="Times New Roman" w:cs="Times New Roman"/>
          <w:sz w:val="20"/>
          <w:szCs w:val="20"/>
        </w:rPr>
        <w:t xml:space="preserve">w </w:t>
      </w:r>
      <w:r w:rsidR="004E119C">
        <w:rPr>
          <w:rFonts w:ascii="Times New Roman" w:hAnsi="Times New Roman" w:cs="Times New Roman"/>
          <w:sz w:val="20"/>
          <w:szCs w:val="20"/>
        </w:rPr>
        <w:t>ust.</w:t>
      </w:r>
      <w:r w:rsidR="004D35A5">
        <w:rPr>
          <w:rFonts w:ascii="Times New Roman" w:hAnsi="Times New Roman" w:cs="Times New Roman"/>
          <w:sz w:val="20"/>
          <w:szCs w:val="20"/>
        </w:rPr>
        <w:t xml:space="preserve"> </w:t>
      </w:r>
      <w:r w:rsidR="004E119C">
        <w:rPr>
          <w:rFonts w:ascii="Times New Roman" w:hAnsi="Times New Roman" w:cs="Times New Roman"/>
          <w:sz w:val="20"/>
          <w:szCs w:val="20"/>
        </w:rPr>
        <w:t>2 do 5</w:t>
      </w:r>
      <w:r w:rsidR="004D35A5">
        <w:rPr>
          <w:rFonts w:ascii="Times New Roman" w:hAnsi="Times New Roman" w:cs="Times New Roman"/>
          <w:sz w:val="20"/>
          <w:szCs w:val="20"/>
        </w:rPr>
        <w:t xml:space="preserve"> </w:t>
      </w:r>
      <w:r w:rsidR="00A969B1" w:rsidRPr="004D35A5">
        <w:rPr>
          <w:rFonts w:ascii="Times New Roman" w:hAnsi="Times New Roman" w:cs="Times New Roman"/>
          <w:sz w:val="20"/>
          <w:szCs w:val="20"/>
        </w:rPr>
        <w:t>poniżej</w:t>
      </w:r>
      <w:r>
        <w:rPr>
          <w:rFonts w:ascii="Times New Roman" w:hAnsi="Times New Roman" w:cs="Times New Roman"/>
          <w:sz w:val="20"/>
          <w:szCs w:val="20"/>
        </w:rPr>
        <w:t>.</w:t>
      </w:r>
    </w:p>
    <w:p w14:paraId="4E7D822C" w14:textId="77777777" w:rsidR="00873292" w:rsidRPr="00873292" w:rsidRDefault="00873292" w:rsidP="00461158">
      <w:pPr>
        <w:pStyle w:val="Akapitzlist"/>
        <w:numPr>
          <w:ilvl w:val="0"/>
          <w:numId w:val="115"/>
        </w:numPr>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 xml:space="preserve">Wykonawcy przysługuje uprawnienie do żądania zmiany wynagrodzenia – cen jednostkowych netto wskazanych w Załączniku nr 1 do umowy, w przypadku zmiany ogłaszanego przez GUS kwartalnego wskaźnika wzrostu cen towarów i usług konsumpcyjnych ogółem, o wartość przekraczającą 5% w stosunku do wartości tego wskaźnika ogłoszonej: </w:t>
      </w:r>
    </w:p>
    <w:p w14:paraId="3F183838" w14:textId="1F31A46C" w:rsidR="00873292" w:rsidRPr="00873292" w:rsidRDefault="00873292" w:rsidP="002B2EC2">
      <w:pPr>
        <w:pStyle w:val="Akapitzlist"/>
        <w:numPr>
          <w:ilvl w:val="0"/>
          <w:numId w:val="163"/>
        </w:numPr>
        <w:jc w:val="both"/>
        <w:textAlignment w:val="auto"/>
        <w:rPr>
          <w:rFonts w:ascii="Times New Roman" w:hAnsi="Times New Roman" w:cs="Times New Roman"/>
          <w:sz w:val="20"/>
          <w:szCs w:val="20"/>
        </w:rPr>
      </w:pPr>
      <w:r w:rsidRPr="00873292">
        <w:rPr>
          <w:rFonts w:ascii="Times New Roman" w:hAnsi="Times New Roman" w:cs="Times New Roman"/>
          <w:sz w:val="20"/>
          <w:szCs w:val="20"/>
        </w:rPr>
        <w:t>w stosunku do pierwszej waloryzacji za kwartał poprzedzający zawarcie niniejszej umowy,</w:t>
      </w:r>
    </w:p>
    <w:p w14:paraId="1DF4A4FB" w14:textId="77777777" w:rsidR="00873292" w:rsidRPr="00873292" w:rsidRDefault="00873292" w:rsidP="002B2EC2">
      <w:pPr>
        <w:pStyle w:val="Akapitzlist"/>
        <w:numPr>
          <w:ilvl w:val="0"/>
          <w:numId w:val="163"/>
        </w:numPr>
        <w:jc w:val="both"/>
        <w:textAlignment w:val="auto"/>
        <w:rPr>
          <w:rFonts w:ascii="Times New Roman" w:hAnsi="Times New Roman" w:cs="Times New Roman"/>
          <w:sz w:val="20"/>
          <w:szCs w:val="20"/>
        </w:rPr>
      </w:pPr>
      <w:r w:rsidRPr="00873292">
        <w:rPr>
          <w:rFonts w:ascii="Times New Roman" w:hAnsi="Times New Roman" w:cs="Times New Roman"/>
          <w:sz w:val="20"/>
          <w:szCs w:val="20"/>
        </w:rPr>
        <w:t>w stosunku do każdej kolejnej waloryzacji za kwartał poprzedzający złożenie wniosku o dokonanie waloryzacji.</w:t>
      </w:r>
    </w:p>
    <w:p w14:paraId="5375546D" w14:textId="382E092B" w:rsidR="0021730C" w:rsidRPr="00873292" w:rsidRDefault="00A969B1" w:rsidP="00461158">
      <w:pPr>
        <w:pStyle w:val="Akapitzlist"/>
        <w:numPr>
          <w:ilvl w:val="0"/>
          <w:numId w:val="115"/>
        </w:numPr>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 xml:space="preserve">Wykonawca może żądać zmiany wynagrodzenia, o której mowa w </w:t>
      </w:r>
      <w:r w:rsidR="004D35A5" w:rsidRPr="00873292">
        <w:rPr>
          <w:rFonts w:ascii="Times New Roman" w:hAnsi="Times New Roman" w:cs="Times New Roman"/>
          <w:sz w:val="20"/>
          <w:szCs w:val="20"/>
        </w:rPr>
        <w:t>ustępie</w:t>
      </w:r>
      <w:r w:rsidRPr="00873292">
        <w:rPr>
          <w:rFonts w:ascii="Times New Roman" w:hAnsi="Times New Roman" w:cs="Times New Roman"/>
          <w:sz w:val="20"/>
          <w:szCs w:val="20"/>
        </w:rPr>
        <w:t xml:space="preserve"> poprzedzającym nie wcześniej niż po upływie pełnych 12 miesięcy realizacji niniejszej umowy</w:t>
      </w:r>
      <w:r w:rsidR="004E119C">
        <w:t xml:space="preserve">. </w:t>
      </w:r>
      <w:r w:rsidR="004E119C" w:rsidRPr="004E119C">
        <w:rPr>
          <w:rFonts w:ascii="Times New Roman" w:hAnsi="Times New Roman" w:cs="Times New Roman"/>
          <w:sz w:val="20"/>
          <w:szCs w:val="20"/>
        </w:rPr>
        <w:t xml:space="preserve">Każda kolejna zmiana wynagrodzenia możliwa będzie po upływie </w:t>
      </w:r>
      <w:r w:rsidR="00625967">
        <w:rPr>
          <w:rFonts w:ascii="Times New Roman" w:hAnsi="Times New Roman" w:cs="Times New Roman"/>
          <w:sz w:val="20"/>
          <w:szCs w:val="20"/>
        </w:rPr>
        <w:t>9</w:t>
      </w:r>
      <w:r w:rsidR="00625967" w:rsidRPr="004E119C">
        <w:rPr>
          <w:rFonts w:ascii="Times New Roman" w:hAnsi="Times New Roman" w:cs="Times New Roman"/>
          <w:sz w:val="20"/>
          <w:szCs w:val="20"/>
        </w:rPr>
        <w:t xml:space="preserve"> </w:t>
      </w:r>
      <w:r w:rsidR="004E119C" w:rsidRPr="004E119C">
        <w:rPr>
          <w:rFonts w:ascii="Times New Roman" w:hAnsi="Times New Roman" w:cs="Times New Roman"/>
          <w:sz w:val="20"/>
          <w:szCs w:val="20"/>
        </w:rPr>
        <w:t>miesięcy od dokonania ostatniej zmiany</w:t>
      </w:r>
      <w:r w:rsidRPr="00873292">
        <w:rPr>
          <w:rFonts w:ascii="Times New Roman" w:hAnsi="Times New Roman" w:cs="Times New Roman"/>
          <w:sz w:val="20"/>
          <w:szCs w:val="20"/>
        </w:rPr>
        <w:t xml:space="preserve"> i nie wcześniej niż po ogłoszeniu przez GUS wskaźnika za rok 202</w:t>
      </w:r>
      <w:r w:rsidR="00BE680C">
        <w:rPr>
          <w:rFonts w:ascii="Times New Roman" w:hAnsi="Times New Roman" w:cs="Times New Roman"/>
          <w:sz w:val="20"/>
          <w:szCs w:val="20"/>
        </w:rPr>
        <w:t>6</w:t>
      </w:r>
      <w:r w:rsidRPr="00873292">
        <w:rPr>
          <w:rFonts w:ascii="Times New Roman" w:hAnsi="Times New Roman" w:cs="Times New Roman"/>
          <w:sz w:val="20"/>
          <w:szCs w:val="20"/>
        </w:rPr>
        <w:t xml:space="preserve">  i odpowiednio za kolejne lata,</w:t>
      </w:r>
    </w:p>
    <w:p w14:paraId="164854F6" w14:textId="0201F352" w:rsidR="004D35A5" w:rsidRPr="00873292" w:rsidRDefault="00A969B1" w:rsidP="00461158">
      <w:pPr>
        <w:pStyle w:val="Akapitzlist"/>
        <w:numPr>
          <w:ilvl w:val="0"/>
          <w:numId w:val="115"/>
        </w:numPr>
        <w:suppressLineNumbers/>
        <w:tabs>
          <w:tab w:val="left" w:pos="225"/>
          <w:tab w:val="center" w:pos="4819"/>
          <w:tab w:val="right" w:pos="9638"/>
        </w:tabs>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Zmiany należnego Wykonawcy wynagrodzenia mogą być dokonane na podstawie wskaźników, o których mowa w ust</w:t>
      </w:r>
      <w:r w:rsidR="00E5577D">
        <w:rPr>
          <w:rFonts w:ascii="Times New Roman" w:hAnsi="Times New Roman" w:cs="Times New Roman"/>
          <w:sz w:val="20"/>
          <w:szCs w:val="20"/>
        </w:rPr>
        <w:t>. 2</w:t>
      </w:r>
      <w:r w:rsidRPr="00873292">
        <w:rPr>
          <w:rFonts w:ascii="Times New Roman" w:hAnsi="Times New Roman" w:cs="Times New Roman"/>
          <w:sz w:val="20"/>
          <w:szCs w:val="20"/>
        </w:rPr>
        <w:t xml:space="preserve"> i o wartość przekraczającą wzrost tego wskaźnika uprawniającą do żądania zmiany wynagrodzenia jak w ust</w:t>
      </w:r>
      <w:r w:rsidR="00E5577D">
        <w:rPr>
          <w:rFonts w:ascii="Times New Roman" w:hAnsi="Times New Roman" w:cs="Times New Roman"/>
          <w:sz w:val="20"/>
          <w:szCs w:val="20"/>
        </w:rPr>
        <w:t>. 2</w:t>
      </w:r>
      <w:r w:rsidRPr="00873292">
        <w:rPr>
          <w:rFonts w:ascii="Times New Roman" w:hAnsi="Times New Roman" w:cs="Times New Roman"/>
          <w:sz w:val="20"/>
          <w:szCs w:val="20"/>
        </w:rPr>
        <w:t>,</w:t>
      </w:r>
    </w:p>
    <w:p w14:paraId="1071CB13" w14:textId="77777777" w:rsidR="00E5577D" w:rsidRDefault="00A969B1" w:rsidP="00461158">
      <w:pPr>
        <w:pStyle w:val="Akapitzlist"/>
        <w:numPr>
          <w:ilvl w:val="0"/>
          <w:numId w:val="115"/>
        </w:numPr>
        <w:suppressLineNumbers/>
        <w:tabs>
          <w:tab w:val="left" w:pos="225"/>
          <w:tab w:val="center" w:pos="4819"/>
          <w:tab w:val="right" w:pos="9638"/>
        </w:tabs>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Łączny maksymalny wzrost wynagrodzenia Wykonawcy dokonany w następstwie waloryzacji, o której mowa w ust. 1</w:t>
      </w:r>
      <w:r w:rsidR="004E119C">
        <w:rPr>
          <w:rFonts w:ascii="Times New Roman" w:hAnsi="Times New Roman" w:cs="Times New Roman"/>
          <w:sz w:val="20"/>
          <w:szCs w:val="20"/>
        </w:rPr>
        <w:t xml:space="preserve"> - 4</w:t>
      </w:r>
      <w:r w:rsidRPr="00873292">
        <w:rPr>
          <w:rFonts w:ascii="Times New Roman" w:hAnsi="Times New Roman" w:cs="Times New Roman"/>
          <w:sz w:val="20"/>
          <w:szCs w:val="20"/>
        </w:rPr>
        <w:t xml:space="preserve"> nie może </w:t>
      </w:r>
      <w:r w:rsidRPr="00101D93">
        <w:rPr>
          <w:rFonts w:ascii="Times New Roman" w:hAnsi="Times New Roman" w:cs="Times New Roman"/>
          <w:sz w:val="20"/>
          <w:szCs w:val="20"/>
        </w:rPr>
        <w:t xml:space="preserve">przekroczyć  </w:t>
      </w:r>
      <w:r w:rsidR="004E119C" w:rsidRPr="00101D93">
        <w:rPr>
          <w:rFonts w:ascii="Times New Roman" w:hAnsi="Times New Roman" w:cs="Times New Roman"/>
          <w:sz w:val="20"/>
          <w:szCs w:val="20"/>
        </w:rPr>
        <w:t xml:space="preserve">5 </w:t>
      </w:r>
      <w:r w:rsidRPr="00101D93">
        <w:rPr>
          <w:rFonts w:ascii="Times New Roman" w:hAnsi="Times New Roman" w:cs="Times New Roman"/>
          <w:sz w:val="20"/>
          <w:szCs w:val="20"/>
        </w:rPr>
        <w:t>%</w:t>
      </w:r>
      <w:r w:rsidRPr="00695B8D">
        <w:rPr>
          <w:rFonts w:ascii="Times New Roman" w:hAnsi="Times New Roman" w:cs="Times New Roman"/>
          <w:sz w:val="20"/>
          <w:szCs w:val="20"/>
        </w:rPr>
        <w:t xml:space="preserve"> </w:t>
      </w:r>
      <w:r w:rsidRPr="00873292">
        <w:rPr>
          <w:rFonts w:ascii="Times New Roman" w:hAnsi="Times New Roman" w:cs="Times New Roman"/>
          <w:sz w:val="20"/>
          <w:szCs w:val="20"/>
        </w:rPr>
        <w:t xml:space="preserve">netto pierwotnego wynagrodzenia umownego. Naliczenie pierwszego i kolejnych wzrostów wynagrodzenia stosowane będzie wyłącznie do wartości odnoszącej się do niezrealizowanej części umowy. </w:t>
      </w:r>
    </w:p>
    <w:p w14:paraId="2378D6B4" w14:textId="1EDD8421" w:rsidR="004D35A5" w:rsidRPr="00873292" w:rsidRDefault="00E5577D" w:rsidP="00461158">
      <w:pPr>
        <w:pStyle w:val="Akapitzlist"/>
        <w:numPr>
          <w:ilvl w:val="0"/>
          <w:numId w:val="115"/>
        </w:numPr>
        <w:suppressLineNumbers/>
        <w:tabs>
          <w:tab w:val="left" w:pos="225"/>
          <w:tab w:val="center" w:pos="4819"/>
          <w:tab w:val="right" w:pos="9638"/>
        </w:tabs>
        <w:ind w:left="727"/>
        <w:jc w:val="both"/>
        <w:textAlignment w:val="auto"/>
        <w:rPr>
          <w:rFonts w:ascii="Times New Roman" w:hAnsi="Times New Roman" w:cs="Times New Roman"/>
          <w:sz w:val="20"/>
          <w:szCs w:val="20"/>
        </w:rPr>
      </w:pPr>
      <w:r w:rsidRPr="00E5577D">
        <w:rPr>
          <w:rFonts w:ascii="Times New Roman" w:hAnsi="Times New Roman" w:cs="Times New Roman"/>
          <w:sz w:val="20"/>
          <w:szCs w:val="20"/>
        </w:rPr>
        <w:t xml:space="preserve">Zmiana wynagrodzenia wykonawcy dokonana w następstwie waloryzacji, o której mowa w ust. 1 do </w:t>
      </w:r>
      <w:r>
        <w:rPr>
          <w:rFonts w:ascii="Times New Roman" w:hAnsi="Times New Roman" w:cs="Times New Roman"/>
          <w:sz w:val="20"/>
          <w:szCs w:val="20"/>
        </w:rPr>
        <w:t>5</w:t>
      </w:r>
      <w:r w:rsidRPr="00E5577D">
        <w:rPr>
          <w:rFonts w:ascii="Times New Roman" w:hAnsi="Times New Roman" w:cs="Times New Roman"/>
          <w:sz w:val="20"/>
          <w:szCs w:val="20"/>
        </w:rPr>
        <w:t xml:space="preserve"> powyżej następować będzie począwszy od dnia prawidłowego złożenia wniosku o dokonanie waloryzacji, ze skutkiem na przyszłość.</w:t>
      </w:r>
    </w:p>
    <w:p w14:paraId="3F655558" w14:textId="651CF892" w:rsidR="0021730C" w:rsidRPr="004D35A5" w:rsidRDefault="00A969B1" w:rsidP="00461158">
      <w:pPr>
        <w:pStyle w:val="Akapitzlist"/>
        <w:numPr>
          <w:ilvl w:val="0"/>
          <w:numId w:val="115"/>
        </w:numPr>
        <w:suppressLineNumbers/>
        <w:tabs>
          <w:tab w:val="left" w:pos="225"/>
          <w:tab w:val="center" w:pos="4819"/>
          <w:tab w:val="right" w:pos="9638"/>
        </w:tabs>
        <w:ind w:left="727"/>
        <w:jc w:val="both"/>
        <w:textAlignment w:val="auto"/>
        <w:rPr>
          <w:rFonts w:ascii="Times New Roman" w:hAnsi="Times New Roman" w:cs="Times New Roman"/>
          <w:sz w:val="20"/>
          <w:szCs w:val="20"/>
        </w:rPr>
      </w:pPr>
      <w:r w:rsidRPr="00873292">
        <w:rPr>
          <w:rFonts w:ascii="Times New Roman" w:hAnsi="Times New Roman" w:cs="Times New Roman"/>
          <w:sz w:val="20"/>
          <w:szCs w:val="20"/>
        </w:rPr>
        <w:t>W sytuacji</w:t>
      </w:r>
      <w:r w:rsidRPr="004D35A5">
        <w:rPr>
          <w:rFonts w:ascii="Times New Roman" w:hAnsi="Times New Roman" w:cs="Times New Roman"/>
          <w:sz w:val="20"/>
          <w:szCs w:val="20"/>
        </w:rPr>
        <w:t xml:space="preserve"> dokonania zmiany wynagrodzenia Wykonawcy, Wykonawca zobowiązany jest do dokonania zmian wynagrodzenia podwykonawców uczestniczących w wykonaniu zamówienia, stosownie do art. 439 ust. 5 uPzp.</w:t>
      </w:r>
    </w:p>
    <w:bookmarkEnd w:id="6"/>
    <w:p w14:paraId="446E722C" w14:textId="77777777" w:rsidR="00873292" w:rsidRPr="00523B25" w:rsidRDefault="00873292">
      <w:pPr>
        <w:widowControl/>
        <w:suppressAutoHyphens w:val="0"/>
        <w:jc w:val="both"/>
        <w:textAlignment w:val="auto"/>
        <w:rPr>
          <w:rFonts w:ascii="Times New Roman" w:hAnsi="Times New Roman" w:cs="Times New Roman"/>
          <w:sz w:val="20"/>
          <w:szCs w:val="20"/>
        </w:rPr>
      </w:pPr>
    </w:p>
    <w:p w14:paraId="225BFCE8" w14:textId="77777777" w:rsidR="008A7646" w:rsidRDefault="00A969B1" w:rsidP="008A7646">
      <w:pPr>
        <w:widowControl/>
        <w:tabs>
          <w:tab w:val="left" w:pos="421"/>
        </w:tabs>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§10</w:t>
      </w:r>
    </w:p>
    <w:p w14:paraId="526BD039" w14:textId="77777777" w:rsidR="008A7646" w:rsidRPr="008A7646" w:rsidRDefault="00A969B1" w:rsidP="00461158">
      <w:pPr>
        <w:pStyle w:val="Akapitzlist"/>
        <w:numPr>
          <w:ilvl w:val="0"/>
          <w:numId w:val="116"/>
        </w:numPr>
        <w:tabs>
          <w:tab w:val="left" w:pos="421"/>
        </w:tabs>
        <w:textAlignment w:val="auto"/>
        <w:rPr>
          <w:rFonts w:ascii="Times New Roman" w:hAnsi="Times New Roman" w:cs="Times New Roman"/>
          <w:sz w:val="20"/>
          <w:szCs w:val="20"/>
        </w:rPr>
      </w:pPr>
      <w:r w:rsidRPr="008A7646">
        <w:rPr>
          <w:rFonts w:ascii="Times New Roman" w:eastAsia="Tahoma" w:hAnsi="Times New Roman" w:cs="Times New Roman"/>
          <w:sz w:val="20"/>
          <w:szCs w:val="20"/>
        </w:rPr>
        <w:t>Zamawiającemu przysługują kary umowne:</w:t>
      </w:r>
    </w:p>
    <w:p w14:paraId="77D0B79A" w14:textId="77777777" w:rsidR="008A7646" w:rsidRPr="008A7646"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w wysokości 100 zł</w:t>
      </w:r>
      <w:r w:rsidRPr="008A7646">
        <w:rPr>
          <w:rFonts w:ascii="Times New Roman" w:eastAsia="Tahoma" w:hAnsi="Times New Roman" w:cs="Times New Roman"/>
          <w:sz w:val="20"/>
          <w:szCs w:val="20"/>
        </w:rPr>
        <w:t xml:space="preserve"> </w:t>
      </w:r>
      <w:r w:rsidRPr="008A7646">
        <w:rPr>
          <w:rFonts w:ascii="Times New Roman" w:eastAsia="Calibri" w:hAnsi="Times New Roman" w:cs="Times New Roman"/>
          <w:sz w:val="20"/>
          <w:szCs w:val="20"/>
          <w:lang w:bidi="ar-SA"/>
        </w:rPr>
        <w:t>za każdą godzinę zwłoki w wykonaniu obowiązku zwrotu asortymentu w terminach i godzinach określonych w Rozdziale 2 ust. 8  Załącznika nr 1 do umowy,</w:t>
      </w:r>
    </w:p>
    <w:p w14:paraId="4D1CAABB" w14:textId="77777777" w:rsidR="008A7646" w:rsidRPr="008A7646"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 xml:space="preserve">w wysokości  5.000 zł </w:t>
      </w:r>
      <w:r w:rsidRPr="008A7646">
        <w:rPr>
          <w:rFonts w:ascii="Times New Roman" w:eastAsia="Tahoma" w:hAnsi="Times New Roman" w:cs="Times New Roman"/>
          <w:sz w:val="20"/>
          <w:szCs w:val="20"/>
        </w:rPr>
        <w:t xml:space="preserve">za każde naruszenie któregokolwiek z obowiązków lub wymogów określonych w </w:t>
      </w:r>
      <w:r w:rsidRPr="008A7646">
        <w:rPr>
          <w:rFonts w:ascii="Times New Roman" w:eastAsia="Tahoma" w:hAnsi="Times New Roman" w:cs="Times New Roman"/>
          <w:b/>
          <w:bCs/>
          <w:sz w:val="20"/>
          <w:szCs w:val="20"/>
        </w:rPr>
        <w:t>§2,</w:t>
      </w:r>
    </w:p>
    <w:p w14:paraId="6E2E315D" w14:textId="77777777" w:rsidR="008A7646" w:rsidRPr="008A7646"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 xml:space="preserve">w wysokości 7.000 zł za każdorazowe stwierdzenie braku ważnego ubezpieczenia bądź ubezpieczenia nieodpowiadającego warunkom określonym </w:t>
      </w:r>
      <w:r w:rsidRPr="000350FD">
        <w:rPr>
          <w:rFonts w:ascii="Times New Roman" w:eastAsia="Calibri" w:hAnsi="Times New Roman" w:cs="Times New Roman"/>
          <w:sz w:val="20"/>
          <w:szCs w:val="20"/>
          <w:lang w:bidi="ar-SA"/>
        </w:rPr>
        <w:t>w niniejszej umowie</w:t>
      </w:r>
      <w:r w:rsidRPr="008A7646">
        <w:rPr>
          <w:rFonts w:ascii="Times New Roman" w:eastAsia="Calibri" w:hAnsi="Times New Roman" w:cs="Times New Roman"/>
          <w:b/>
          <w:bCs/>
          <w:sz w:val="20"/>
          <w:szCs w:val="20"/>
          <w:lang w:bidi="ar-SA"/>
        </w:rPr>
        <w:t>,</w:t>
      </w:r>
    </w:p>
    <w:p w14:paraId="203F9572" w14:textId="77777777" w:rsidR="008A7646" w:rsidRPr="008A7646"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w wysokości 500 zł za każdą dzień zwłoki w razie uchybienia obowiązkowi zwrotu asortymentu w terminie określonym w §5 ust. 5,</w:t>
      </w:r>
    </w:p>
    <w:p w14:paraId="0669B941" w14:textId="77777777" w:rsidR="008A7646" w:rsidRPr="008A7646"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w wysokości 500 zł za każdy dzień zwłoki w stosunku do terminu określonego  w Rozdziale 6 ust. 1  Załącznika nr 1 do umowy,</w:t>
      </w:r>
    </w:p>
    <w:p w14:paraId="3CB1D8AE" w14:textId="2D445FCA" w:rsidR="008A7646" w:rsidRPr="00BE18D3"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8A7646">
        <w:rPr>
          <w:rFonts w:ascii="Times New Roman" w:eastAsia="Calibri" w:hAnsi="Times New Roman" w:cs="Times New Roman"/>
          <w:sz w:val="20"/>
          <w:szCs w:val="20"/>
          <w:lang w:bidi="ar-SA"/>
        </w:rPr>
        <w:t xml:space="preserve">w wysokości 1000 zł za każdy ujawniony przypadek wykonywania prac przez osobę niezatrudnioną na umowę o pracę w odniesieniu do wymagań określonych </w:t>
      </w:r>
      <w:r w:rsidRPr="00BE18D3">
        <w:rPr>
          <w:rFonts w:ascii="Times New Roman" w:eastAsia="Calibri" w:hAnsi="Times New Roman" w:cs="Times New Roman"/>
          <w:sz w:val="20"/>
          <w:szCs w:val="20"/>
          <w:lang w:bidi="ar-SA"/>
        </w:rPr>
        <w:t>w §</w:t>
      </w:r>
      <w:r w:rsidR="00E80CE2" w:rsidRPr="00BE18D3">
        <w:rPr>
          <w:rFonts w:ascii="Times New Roman" w:eastAsia="Calibri" w:hAnsi="Times New Roman" w:cs="Times New Roman"/>
          <w:sz w:val="20"/>
          <w:szCs w:val="20"/>
          <w:lang w:bidi="ar-SA"/>
        </w:rPr>
        <w:t xml:space="preserve"> 1</w:t>
      </w:r>
      <w:r w:rsidR="00667438">
        <w:rPr>
          <w:rFonts w:ascii="Times New Roman" w:eastAsia="Calibri" w:hAnsi="Times New Roman" w:cs="Times New Roman"/>
          <w:sz w:val="20"/>
          <w:szCs w:val="20"/>
          <w:lang w:bidi="ar-SA"/>
        </w:rPr>
        <w:t>5</w:t>
      </w:r>
      <w:r w:rsidRPr="00BE18D3">
        <w:rPr>
          <w:rFonts w:ascii="Times New Roman" w:eastAsia="Calibri" w:hAnsi="Times New Roman" w:cs="Times New Roman"/>
          <w:sz w:val="20"/>
          <w:szCs w:val="20"/>
          <w:lang w:bidi="ar-SA"/>
        </w:rPr>
        <w:t>,</w:t>
      </w:r>
    </w:p>
    <w:p w14:paraId="639AC10B" w14:textId="77777777" w:rsidR="00E80CE2" w:rsidRPr="008A3BBD" w:rsidRDefault="00A969B1"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BE18D3">
        <w:rPr>
          <w:rFonts w:ascii="Times New Roman" w:eastAsia="Calibri" w:hAnsi="Times New Roman" w:cs="Times New Roman"/>
          <w:sz w:val="20"/>
          <w:szCs w:val="20"/>
          <w:lang w:bidi="ar-SA"/>
        </w:rPr>
        <w:t>w wysokości 200 zł za każde stwierdzone uc</w:t>
      </w:r>
      <w:r w:rsidRPr="008A7646">
        <w:rPr>
          <w:rFonts w:ascii="Times New Roman" w:eastAsia="Calibri" w:hAnsi="Times New Roman" w:cs="Times New Roman"/>
          <w:sz w:val="20"/>
          <w:szCs w:val="20"/>
          <w:lang w:bidi="ar-SA"/>
        </w:rPr>
        <w:t>hybienie w wykonaniu obowiązków umownych opisanych w Załączniku Nr 1 do umowy, innych niż wymienione w pkt 1 niniejszego ustępu</w:t>
      </w:r>
      <w:r w:rsidR="00E80CE2">
        <w:rPr>
          <w:rFonts w:ascii="Times New Roman" w:eastAsia="Calibri" w:hAnsi="Times New Roman" w:cs="Times New Roman"/>
          <w:sz w:val="20"/>
          <w:szCs w:val="20"/>
          <w:lang w:bidi="ar-SA"/>
        </w:rPr>
        <w:t>,</w:t>
      </w:r>
    </w:p>
    <w:p w14:paraId="1C5EEB2B" w14:textId="336F9A25" w:rsidR="00725A04" w:rsidRPr="00725A04" w:rsidRDefault="00725A04" w:rsidP="00461158">
      <w:pPr>
        <w:pStyle w:val="Akapitzlist"/>
        <w:numPr>
          <w:ilvl w:val="0"/>
          <w:numId w:val="117"/>
        </w:numPr>
        <w:tabs>
          <w:tab w:val="left" w:pos="421"/>
        </w:tabs>
        <w:jc w:val="both"/>
        <w:textAlignment w:val="auto"/>
        <w:rPr>
          <w:rFonts w:ascii="Times New Roman" w:eastAsia="Calibri" w:hAnsi="Times New Roman" w:cs="Times New Roman"/>
          <w:sz w:val="20"/>
          <w:szCs w:val="20"/>
          <w:lang w:bidi="ar-SA"/>
        </w:rPr>
      </w:pPr>
      <w:r w:rsidRPr="00725A04">
        <w:rPr>
          <w:rFonts w:ascii="Times New Roman" w:eastAsia="Calibri" w:hAnsi="Times New Roman" w:cs="Times New Roman"/>
          <w:sz w:val="20"/>
          <w:szCs w:val="20"/>
          <w:lang w:bidi="ar-SA"/>
        </w:rPr>
        <w:t xml:space="preserve">w wysokości 10 % wynagrodzenia netto, o którym mowa w § </w:t>
      </w:r>
      <w:r>
        <w:rPr>
          <w:rFonts w:ascii="Times New Roman" w:eastAsia="Calibri" w:hAnsi="Times New Roman" w:cs="Times New Roman"/>
          <w:sz w:val="20"/>
          <w:szCs w:val="20"/>
          <w:lang w:bidi="ar-SA"/>
        </w:rPr>
        <w:t>4</w:t>
      </w:r>
      <w:r w:rsidRPr="00725A04">
        <w:rPr>
          <w:rFonts w:ascii="Times New Roman" w:eastAsia="Calibri" w:hAnsi="Times New Roman" w:cs="Times New Roman"/>
          <w:sz w:val="20"/>
          <w:szCs w:val="20"/>
          <w:lang w:bidi="ar-SA"/>
        </w:rPr>
        <w:t xml:space="preserve"> ust. </w:t>
      </w:r>
      <w:r>
        <w:rPr>
          <w:rFonts w:ascii="Times New Roman" w:eastAsia="Calibri" w:hAnsi="Times New Roman" w:cs="Times New Roman"/>
          <w:sz w:val="20"/>
          <w:szCs w:val="20"/>
          <w:lang w:bidi="ar-SA"/>
        </w:rPr>
        <w:t>3</w:t>
      </w:r>
      <w:r w:rsidRPr="00725A04">
        <w:rPr>
          <w:rFonts w:ascii="Times New Roman" w:eastAsia="Calibri" w:hAnsi="Times New Roman" w:cs="Times New Roman"/>
          <w:sz w:val="20"/>
          <w:szCs w:val="20"/>
          <w:lang w:bidi="ar-SA"/>
        </w:rPr>
        <w:t xml:space="preserve"> w przypadku odstąpienia od umowy z przyczyn leżących po stronie Wykonawcy bądź w przypadku rozwiązania przez Zamawiającego umowy w trybie określonym w § </w:t>
      </w:r>
      <w:r>
        <w:rPr>
          <w:rFonts w:ascii="Times New Roman" w:eastAsia="Calibri" w:hAnsi="Times New Roman" w:cs="Times New Roman"/>
          <w:sz w:val="20"/>
          <w:szCs w:val="20"/>
          <w:lang w:bidi="ar-SA"/>
        </w:rPr>
        <w:t>19</w:t>
      </w:r>
      <w:r w:rsidRPr="00725A04">
        <w:rPr>
          <w:rFonts w:ascii="Times New Roman" w:eastAsia="Calibri" w:hAnsi="Times New Roman" w:cs="Times New Roman"/>
          <w:sz w:val="20"/>
          <w:szCs w:val="20"/>
          <w:lang w:bidi="ar-SA"/>
        </w:rPr>
        <w:t xml:space="preserve"> ust. 2 </w:t>
      </w:r>
      <w:r w:rsidR="00E00701">
        <w:rPr>
          <w:rFonts w:ascii="Times New Roman" w:eastAsia="Calibri" w:hAnsi="Times New Roman" w:cs="Times New Roman"/>
          <w:sz w:val="20"/>
          <w:szCs w:val="20"/>
          <w:lang w:bidi="ar-SA"/>
        </w:rPr>
        <w:t xml:space="preserve">lub </w:t>
      </w:r>
      <w:r w:rsidR="00E00701" w:rsidRPr="00E00701">
        <w:rPr>
          <w:rFonts w:ascii="Times New Roman" w:eastAsia="Calibri" w:hAnsi="Times New Roman" w:cs="Times New Roman"/>
          <w:sz w:val="20"/>
          <w:szCs w:val="20"/>
          <w:lang w:bidi="ar-SA"/>
        </w:rPr>
        <w:t xml:space="preserve">§ </w:t>
      </w:r>
      <w:r w:rsidR="00E00701">
        <w:rPr>
          <w:rFonts w:ascii="Times New Roman" w:eastAsia="Calibri" w:hAnsi="Times New Roman" w:cs="Times New Roman"/>
          <w:sz w:val="20"/>
          <w:szCs w:val="20"/>
          <w:lang w:bidi="ar-SA"/>
        </w:rPr>
        <w:t>21,</w:t>
      </w:r>
    </w:p>
    <w:p w14:paraId="2A05CC91" w14:textId="6D82D6DF" w:rsidR="00725A04" w:rsidRPr="008A3BBD" w:rsidRDefault="00725A04" w:rsidP="00461158">
      <w:pPr>
        <w:pStyle w:val="Akapitzlist"/>
        <w:numPr>
          <w:ilvl w:val="0"/>
          <w:numId w:val="117"/>
        </w:numPr>
        <w:tabs>
          <w:tab w:val="left" w:pos="421"/>
        </w:tabs>
        <w:jc w:val="both"/>
        <w:textAlignment w:val="auto"/>
        <w:rPr>
          <w:rFonts w:ascii="Times New Roman" w:hAnsi="Times New Roman" w:cs="Times New Roman"/>
          <w:sz w:val="20"/>
          <w:szCs w:val="20"/>
        </w:rPr>
      </w:pPr>
      <w:r w:rsidRPr="00725A04">
        <w:rPr>
          <w:rFonts w:ascii="Times New Roman" w:eastAsia="Calibri" w:hAnsi="Times New Roman" w:cs="Times New Roman"/>
          <w:sz w:val="20"/>
          <w:szCs w:val="20"/>
          <w:lang w:bidi="ar-SA"/>
        </w:rPr>
        <w:t xml:space="preserve">w wysokości </w:t>
      </w:r>
      <w:r w:rsidR="00E00701">
        <w:rPr>
          <w:rFonts w:ascii="Times New Roman" w:eastAsia="Calibri" w:hAnsi="Times New Roman" w:cs="Times New Roman"/>
          <w:sz w:val="20"/>
          <w:szCs w:val="20"/>
          <w:lang w:bidi="ar-SA"/>
        </w:rPr>
        <w:t>3</w:t>
      </w:r>
      <w:r w:rsidR="00E00701" w:rsidRPr="00E00701">
        <w:rPr>
          <w:rFonts w:ascii="Times New Roman" w:eastAsia="Calibri" w:hAnsi="Times New Roman" w:cs="Times New Roman"/>
          <w:sz w:val="20"/>
          <w:szCs w:val="20"/>
          <w:lang w:bidi="ar-SA"/>
        </w:rPr>
        <w:t xml:space="preserve">00 zł za każdy dzień zwłoki </w:t>
      </w:r>
      <w:r w:rsidRPr="00725A04">
        <w:rPr>
          <w:rFonts w:ascii="Times New Roman" w:eastAsia="Calibri" w:hAnsi="Times New Roman" w:cs="Times New Roman"/>
          <w:sz w:val="20"/>
          <w:szCs w:val="20"/>
          <w:lang w:bidi="ar-SA"/>
        </w:rPr>
        <w:t xml:space="preserve">w przypadku braku zapłaty lub nieterminowej zapłaty wynagrodzenia należnego podwykonawcom z tytułu zmiany wysokości wynagrodzenia, o którym mowa w § </w:t>
      </w:r>
      <w:r>
        <w:rPr>
          <w:rFonts w:ascii="Times New Roman" w:eastAsia="Calibri" w:hAnsi="Times New Roman" w:cs="Times New Roman"/>
          <w:sz w:val="20"/>
          <w:szCs w:val="20"/>
          <w:lang w:bidi="ar-SA"/>
        </w:rPr>
        <w:t>9</w:t>
      </w:r>
      <w:r w:rsidRPr="00725A04">
        <w:rPr>
          <w:rFonts w:ascii="Times New Roman" w:eastAsia="Calibri" w:hAnsi="Times New Roman" w:cs="Times New Roman"/>
          <w:sz w:val="20"/>
          <w:szCs w:val="20"/>
          <w:lang w:bidi="ar-SA"/>
        </w:rPr>
        <w:t xml:space="preserve"> A ust. 7</w:t>
      </w:r>
      <w:r w:rsidR="00E00701">
        <w:rPr>
          <w:rFonts w:ascii="Times New Roman" w:eastAsia="Calibri" w:hAnsi="Times New Roman" w:cs="Times New Roman"/>
          <w:sz w:val="20"/>
          <w:szCs w:val="20"/>
          <w:lang w:bidi="ar-SA"/>
        </w:rPr>
        <w:t xml:space="preserve">. </w:t>
      </w:r>
    </w:p>
    <w:p w14:paraId="7E01D10F" w14:textId="77777777" w:rsidR="008A7646" w:rsidRPr="008A7646" w:rsidRDefault="00A969B1" w:rsidP="00461158">
      <w:pPr>
        <w:pStyle w:val="Akapitzlist"/>
        <w:numPr>
          <w:ilvl w:val="0"/>
          <w:numId w:val="116"/>
        </w:numPr>
        <w:tabs>
          <w:tab w:val="left" w:pos="421"/>
        </w:tabs>
        <w:jc w:val="both"/>
        <w:textAlignment w:val="auto"/>
        <w:rPr>
          <w:rFonts w:ascii="Times New Roman" w:eastAsia="Calibri" w:hAnsi="Times New Roman" w:cs="Times New Roman"/>
          <w:sz w:val="20"/>
          <w:szCs w:val="20"/>
          <w:lang w:bidi="ar-SA"/>
        </w:rPr>
      </w:pPr>
      <w:r w:rsidRPr="008A7646">
        <w:rPr>
          <w:rFonts w:ascii="Times New Roman" w:eastAsia="Calibri" w:hAnsi="Times New Roman" w:cs="Times New Roman"/>
          <w:sz w:val="20"/>
          <w:szCs w:val="20"/>
          <w:lang w:bidi="ar-SA"/>
        </w:rPr>
        <w:t>Kary umowne wymienione w niniejszym paragrafie mogą być nakładane wielokrotnie i niezależnie od siebie.</w:t>
      </w:r>
    </w:p>
    <w:p w14:paraId="418F7009" w14:textId="263BCD8A" w:rsidR="008A7646" w:rsidRPr="00BE18D3" w:rsidRDefault="00A969B1" w:rsidP="00461158">
      <w:pPr>
        <w:pStyle w:val="Akapitzlist"/>
        <w:numPr>
          <w:ilvl w:val="0"/>
          <w:numId w:val="116"/>
        </w:numPr>
        <w:jc w:val="both"/>
        <w:rPr>
          <w:rFonts w:ascii="Times New Roman" w:hAnsi="Times New Roman" w:cs="Times New Roman"/>
          <w:sz w:val="20"/>
          <w:szCs w:val="20"/>
        </w:rPr>
      </w:pPr>
      <w:r w:rsidRPr="00584AC7">
        <w:rPr>
          <w:rFonts w:ascii="Times New Roman" w:hAnsi="Times New Roman" w:cs="Times New Roman"/>
          <w:sz w:val="20"/>
          <w:szCs w:val="20"/>
        </w:rPr>
        <w:t xml:space="preserve">Łączna wysokość nałożonych na Wykonawcę kar umownych nie może przekroczyć </w:t>
      </w:r>
      <w:r w:rsidR="00591C21" w:rsidRPr="00584AC7">
        <w:rPr>
          <w:rFonts w:ascii="Times New Roman" w:hAnsi="Times New Roman" w:cs="Times New Roman"/>
          <w:sz w:val="20"/>
          <w:szCs w:val="20"/>
        </w:rPr>
        <w:t xml:space="preserve">20 % wynagrodzenia, o którym mowa w § 4 ust. 3.  </w:t>
      </w:r>
      <w:r w:rsidR="00584AC7" w:rsidRPr="00584AC7">
        <w:rPr>
          <w:rFonts w:ascii="Times New Roman" w:hAnsi="Times New Roman" w:cs="Times New Roman"/>
          <w:sz w:val="20"/>
          <w:szCs w:val="20"/>
        </w:rPr>
        <w:t xml:space="preserve">Do limitu kar umownych nie wlicza się kar, o których mowa w ust. 1 pkt </w:t>
      </w:r>
      <w:r w:rsidR="00831311">
        <w:rPr>
          <w:rFonts w:ascii="Times New Roman" w:hAnsi="Times New Roman" w:cs="Times New Roman"/>
          <w:sz w:val="20"/>
          <w:szCs w:val="20"/>
        </w:rPr>
        <w:t>8</w:t>
      </w:r>
      <w:r w:rsidR="00584AC7" w:rsidRPr="00584AC7">
        <w:rPr>
          <w:rFonts w:ascii="Times New Roman" w:hAnsi="Times New Roman" w:cs="Times New Roman"/>
          <w:sz w:val="20"/>
          <w:szCs w:val="20"/>
        </w:rPr>
        <w:t xml:space="preserve">. </w:t>
      </w:r>
    </w:p>
    <w:p w14:paraId="5B26DB53" w14:textId="77777777" w:rsidR="008A7646" w:rsidRPr="008A7646" w:rsidRDefault="00A969B1" w:rsidP="00461158">
      <w:pPr>
        <w:pStyle w:val="Akapitzlist"/>
        <w:numPr>
          <w:ilvl w:val="0"/>
          <w:numId w:val="116"/>
        </w:numPr>
        <w:tabs>
          <w:tab w:val="left" w:pos="421"/>
        </w:tabs>
        <w:jc w:val="both"/>
        <w:textAlignment w:val="auto"/>
        <w:rPr>
          <w:rFonts w:ascii="Times New Roman" w:hAnsi="Times New Roman" w:cs="Times New Roman"/>
          <w:sz w:val="20"/>
          <w:szCs w:val="20"/>
        </w:rPr>
      </w:pPr>
      <w:r w:rsidRPr="008A7646">
        <w:rPr>
          <w:rFonts w:ascii="Times New Roman" w:eastAsia="Tahoma" w:hAnsi="Times New Roman" w:cs="Times New Roman"/>
          <w:sz w:val="20"/>
          <w:szCs w:val="20"/>
        </w:rPr>
        <w:t>Niezależnie od zastrzeżonych kar umownych, o których mowa w ust. 1 Zamawiający w przypadku niewykonania bądź nienależytego (w tym nieterminowego) wykonania usługi po uprzednim wezwaniu i po bezskutecznym upływie terminu na usunięcie naruszeń, który każdorazowo zostanie wskazany w wezwaniu - zastrzega możliwość powierzenia wykonania usług innemu podmiotowi obciążając Wykonawcę różnicą wynikającą z zapłaconej przez Zamawiającego ceny za usługę.</w:t>
      </w:r>
    </w:p>
    <w:p w14:paraId="3706D107" w14:textId="77777777" w:rsidR="006E316B" w:rsidRDefault="006E316B">
      <w:pPr>
        <w:widowControl/>
        <w:jc w:val="center"/>
        <w:textAlignment w:val="auto"/>
        <w:rPr>
          <w:rFonts w:ascii="Times New Roman" w:eastAsia="Tahoma" w:hAnsi="Times New Roman" w:cs="Times New Roman"/>
          <w:b/>
          <w:color w:val="000000"/>
          <w:sz w:val="20"/>
          <w:szCs w:val="20"/>
        </w:rPr>
      </w:pPr>
    </w:p>
    <w:p w14:paraId="3B79CE37" w14:textId="646CA51A"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§11</w:t>
      </w:r>
    </w:p>
    <w:p w14:paraId="4AE8EA5F" w14:textId="13E73D8D" w:rsidR="0021730C" w:rsidRPr="00484DEB" w:rsidRDefault="00A969B1" w:rsidP="00461158">
      <w:pPr>
        <w:pStyle w:val="Akapitzlist"/>
        <w:numPr>
          <w:ilvl w:val="2"/>
          <w:numId w:val="118"/>
        </w:numPr>
        <w:jc w:val="both"/>
        <w:textAlignment w:val="auto"/>
        <w:rPr>
          <w:rFonts w:ascii="Times New Roman" w:hAnsi="Times New Roman" w:cs="Times New Roman"/>
          <w:sz w:val="20"/>
          <w:szCs w:val="20"/>
        </w:rPr>
      </w:pPr>
      <w:bookmarkStart w:id="7" w:name="_Hlk109645001"/>
      <w:r w:rsidRPr="00484DEB">
        <w:rPr>
          <w:rFonts w:ascii="Times New Roman" w:eastAsia="Tahoma" w:hAnsi="Times New Roman" w:cs="Times New Roman"/>
          <w:sz w:val="20"/>
          <w:szCs w:val="20"/>
        </w:rPr>
        <w:t>Niezależnie od kar umownych, o których mowa w §</w:t>
      </w:r>
      <w:r w:rsidR="006E316B">
        <w:rPr>
          <w:rFonts w:ascii="Times New Roman" w:eastAsia="Tahoma" w:hAnsi="Times New Roman" w:cs="Times New Roman"/>
          <w:sz w:val="20"/>
          <w:szCs w:val="20"/>
        </w:rPr>
        <w:t xml:space="preserve"> 10</w:t>
      </w:r>
      <w:r w:rsidRPr="00484DEB">
        <w:rPr>
          <w:rFonts w:ascii="Times New Roman" w:eastAsia="Tahoma" w:hAnsi="Times New Roman" w:cs="Times New Roman"/>
          <w:b/>
          <w:sz w:val="20"/>
          <w:szCs w:val="20"/>
        </w:rPr>
        <w:t xml:space="preserve"> </w:t>
      </w:r>
      <w:r w:rsidRPr="00484DEB">
        <w:rPr>
          <w:rFonts w:ascii="Times New Roman" w:eastAsia="Tahoma" w:hAnsi="Times New Roman" w:cs="Times New Roman"/>
          <w:sz w:val="20"/>
          <w:szCs w:val="20"/>
        </w:rPr>
        <w:t>Zamawiający może dochodzić odszkodowania na zasadach ogólnych Kodeksu cywilnego.</w:t>
      </w:r>
    </w:p>
    <w:bookmarkEnd w:id="7"/>
    <w:p w14:paraId="647428E8" w14:textId="6518444C" w:rsidR="0021730C" w:rsidRPr="00484DEB" w:rsidRDefault="00A969B1" w:rsidP="00461158">
      <w:pPr>
        <w:pStyle w:val="Akapitzlist"/>
        <w:numPr>
          <w:ilvl w:val="2"/>
          <w:numId w:val="118"/>
        </w:numPr>
        <w:jc w:val="both"/>
        <w:textAlignment w:val="auto"/>
        <w:rPr>
          <w:rFonts w:ascii="Times New Roman" w:hAnsi="Times New Roman" w:cs="Times New Roman"/>
          <w:sz w:val="20"/>
          <w:szCs w:val="20"/>
        </w:rPr>
      </w:pPr>
      <w:r w:rsidRPr="00484DEB">
        <w:rPr>
          <w:rFonts w:ascii="Times New Roman" w:eastAsia="Tahoma" w:hAnsi="Times New Roman" w:cs="Times New Roman"/>
          <w:color w:val="000000"/>
          <w:sz w:val="20"/>
          <w:szCs w:val="20"/>
        </w:rPr>
        <w:lastRenderedPageBreak/>
        <w:t xml:space="preserve">Wykonawca ponosi pełną i nieograniczoną odpowiedzialność wobec Zamawiającego w przypadku stwierdzenia przez właściwe podmioty jakichkolwiek uchybień w wykonywaniu przedmiotu zamówienia, co obejmuje również obowiązek zwrotu Zamawiającemu wszelkich nałożonych na niego kar i opłat niezależnie od przewidzianych w § </w:t>
      </w:r>
      <w:r w:rsidR="00285738">
        <w:rPr>
          <w:rFonts w:ascii="Times New Roman" w:eastAsia="Tahoma" w:hAnsi="Times New Roman" w:cs="Times New Roman"/>
          <w:color w:val="000000"/>
          <w:sz w:val="20"/>
          <w:szCs w:val="20"/>
        </w:rPr>
        <w:t>10</w:t>
      </w:r>
      <w:r w:rsidRPr="00484DEB">
        <w:rPr>
          <w:rFonts w:ascii="Times New Roman" w:eastAsia="Tahoma" w:hAnsi="Times New Roman" w:cs="Times New Roman"/>
          <w:color w:val="000000"/>
          <w:sz w:val="20"/>
          <w:szCs w:val="20"/>
        </w:rPr>
        <w:t xml:space="preserve"> kar umownych.</w:t>
      </w:r>
    </w:p>
    <w:p w14:paraId="4A6EFE03" w14:textId="77777777" w:rsidR="00566803" w:rsidRDefault="00566803">
      <w:pPr>
        <w:widowControl/>
        <w:jc w:val="center"/>
        <w:textAlignment w:val="auto"/>
        <w:rPr>
          <w:rFonts w:ascii="Times New Roman" w:eastAsia="Tahoma" w:hAnsi="Times New Roman" w:cs="Times New Roman"/>
          <w:b/>
          <w:color w:val="000000"/>
          <w:sz w:val="20"/>
          <w:szCs w:val="20"/>
        </w:rPr>
      </w:pPr>
    </w:p>
    <w:p w14:paraId="0AE58761" w14:textId="79519932"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 xml:space="preserve">§12 </w:t>
      </w:r>
    </w:p>
    <w:p w14:paraId="2287422C" w14:textId="4DB31371" w:rsidR="0021730C"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 xml:space="preserve">Celem umożliwienia Wykonawcy prawidłowego wykonywania umowy Zamawiający oddaje w najem, a Wykonawca przyjmuje pomieszczenia zlokalizowane w budynku Pralni 2B (niski parter) – o łącznej powierzchni  177,43 m²  </w:t>
      </w:r>
    </w:p>
    <w:p w14:paraId="3A0252B9" w14:textId="6D135982" w:rsidR="0021730C"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Plan sytuacyjny pomieszczeń stanowi Załącznik nr A do niniejszej umowy.</w:t>
      </w:r>
    </w:p>
    <w:p w14:paraId="062C5AA7" w14:textId="50A6C07A" w:rsidR="0021730C"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Przekazanie pomieszczeń, o których mowa w ust. 1 nastąpi protokołem zdawczo-odbiorczym sporządzonym przy udziale obu stron w terminie nie dłuższym niż 3 dni od zawarcia niniejszej umowy.</w:t>
      </w:r>
    </w:p>
    <w:p w14:paraId="7BD8D00B" w14:textId="29E5DADA" w:rsidR="009741A5"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Postanowienia ust. 3 stosuje się odpowiednio do zwrotu pomieszczeń w przypadku zakończenia najmu.</w:t>
      </w:r>
    </w:p>
    <w:p w14:paraId="251E66CA" w14:textId="4C83F227" w:rsidR="009741A5"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Strony zgodnie ustalają, iż obowiązek ponoszenia przez Wykonawcę opłat, o których mowa w §</w:t>
      </w:r>
      <w:r w:rsidR="00C61954">
        <w:rPr>
          <w:rFonts w:ascii="Times New Roman" w:eastAsia="Calibri" w:hAnsi="Times New Roman" w:cs="Times New Roman"/>
          <w:color w:val="000000"/>
          <w:sz w:val="20"/>
          <w:szCs w:val="20"/>
          <w:lang w:bidi="ar-SA"/>
        </w:rPr>
        <w:t xml:space="preserve"> 13</w:t>
      </w:r>
      <w:r w:rsidR="00C61954" w:rsidRPr="00C836DE">
        <w:rPr>
          <w:rFonts w:ascii="Times New Roman" w:eastAsia="Calibri" w:hAnsi="Times New Roman" w:cs="Times New Roman"/>
          <w:color w:val="000000"/>
          <w:sz w:val="20"/>
          <w:szCs w:val="20"/>
          <w:lang w:bidi="ar-SA"/>
        </w:rPr>
        <w:t xml:space="preserve"> </w:t>
      </w:r>
      <w:r w:rsidRPr="00C836DE">
        <w:rPr>
          <w:rFonts w:ascii="Times New Roman" w:eastAsia="Calibri" w:hAnsi="Times New Roman" w:cs="Times New Roman"/>
          <w:color w:val="000000"/>
          <w:sz w:val="20"/>
          <w:szCs w:val="20"/>
          <w:lang w:bidi="ar-SA"/>
        </w:rPr>
        <w:t>i §</w:t>
      </w:r>
      <w:r w:rsidR="00C61954">
        <w:rPr>
          <w:rFonts w:ascii="Times New Roman" w:eastAsia="Calibri" w:hAnsi="Times New Roman" w:cs="Times New Roman"/>
          <w:color w:val="000000"/>
          <w:sz w:val="20"/>
          <w:szCs w:val="20"/>
          <w:lang w:bidi="ar-SA"/>
        </w:rPr>
        <w:t xml:space="preserve"> 14</w:t>
      </w:r>
      <w:r w:rsidR="00C61954" w:rsidRPr="00C836DE">
        <w:rPr>
          <w:rFonts w:ascii="Times New Roman" w:eastAsia="Calibri" w:hAnsi="Times New Roman" w:cs="Times New Roman"/>
          <w:color w:val="000000"/>
          <w:sz w:val="20"/>
          <w:szCs w:val="20"/>
          <w:lang w:bidi="ar-SA"/>
        </w:rPr>
        <w:t xml:space="preserve"> </w:t>
      </w:r>
      <w:r w:rsidRPr="00C836DE">
        <w:rPr>
          <w:rFonts w:ascii="Times New Roman" w:eastAsia="Calibri" w:hAnsi="Times New Roman" w:cs="Times New Roman"/>
          <w:color w:val="000000"/>
          <w:sz w:val="20"/>
          <w:szCs w:val="20"/>
          <w:lang w:bidi="ar-SA"/>
        </w:rPr>
        <w:t>niniejszej umowy nastąpi od momentu protokolarnego przekazania pomieszczeń, nie później jednak niż  upływem 3 dni od daty zawarcia niniejszej umowy.</w:t>
      </w:r>
    </w:p>
    <w:p w14:paraId="4B88D67D" w14:textId="77777777" w:rsidR="009741A5"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Wykonawca nie może podnajmować pomieszczeń, o których mowa w ust.1 osobom trzecim, bez pisemnej zgody Zamawiającego.</w:t>
      </w:r>
    </w:p>
    <w:p w14:paraId="55C47EFE" w14:textId="77777777" w:rsidR="009741A5"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Każda zmiana, rozbudowa lub przebudowa wynajmowanych pomieszczeń albo ich części wymaga pisemnej zgody Zamawiającego i przeprowadzana będzie we własnym zakresie i na własny koszt Wykonawcy bez możliwości żądania zwrotu nakładów.</w:t>
      </w:r>
    </w:p>
    <w:p w14:paraId="5468F5FF" w14:textId="278288BD" w:rsidR="0021730C" w:rsidRPr="00C836DE" w:rsidRDefault="00A969B1" w:rsidP="00461158">
      <w:pPr>
        <w:pStyle w:val="Akapitzlist"/>
        <w:numPr>
          <w:ilvl w:val="0"/>
          <w:numId w:val="1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Wykonawca zobowiązany jest do utrzymywania odpowiedniego stanu sanitarno-technicznego najmowanych pomieszczeń i będzie odpowiedzialny w tym zakresie przed kontrolami instytucji do tego powołanych.</w:t>
      </w:r>
    </w:p>
    <w:p w14:paraId="59B229C0" w14:textId="77777777" w:rsidR="0021730C" w:rsidRPr="00523B25" w:rsidRDefault="0021730C">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eastAsia="Calibri" w:hAnsi="Times New Roman" w:cs="Times New Roman"/>
          <w:color w:val="000000"/>
          <w:sz w:val="20"/>
          <w:szCs w:val="20"/>
          <w:lang w:bidi="ar-SA"/>
        </w:rPr>
      </w:pPr>
    </w:p>
    <w:p w14:paraId="22F89D18" w14:textId="77777777" w:rsidR="0021730C" w:rsidRPr="00523B25" w:rsidRDefault="00A969B1">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0"/>
          <w:sz w:val="20"/>
          <w:szCs w:val="20"/>
          <w:lang w:bidi="ar-SA"/>
        </w:rPr>
        <w:t xml:space="preserve">§ 13 </w:t>
      </w:r>
    </w:p>
    <w:p w14:paraId="36AF5C3D" w14:textId="75D41AE2" w:rsidR="0021730C" w:rsidRPr="00C836DE" w:rsidRDefault="00A969B1" w:rsidP="00461158">
      <w:pPr>
        <w:pStyle w:val="Akapitzlist"/>
        <w:numPr>
          <w:ilvl w:val="0"/>
          <w:numId w:val="120"/>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bookmarkStart w:id="8" w:name="_Hlk110943982"/>
      <w:r w:rsidRPr="00C836DE">
        <w:rPr>
          <w:rFonts w:ascii="Times New Roman" w:eastAsia="Calibri" w:hAnsi="Times New Roman" w:cs="Times New Roman"/>
          <w:color w:val="000000"/>
          <w:sz w:val="20"/>
          <w:szCs w:val="20"/>
          <w:lang w:bidi="ar-SA"/>
        </w:rPr>
        <w:t>Miesięczny czynsz najmu za wynajem pomieszczeń opisanych w §</w:t>
      </w:r>
      <w:r w:rsidR="008B1453">
        <w:rPr>
          <w:rFonts w:ascii="Times New Roman" w:eastAsia="Calibri" w:hAnsi="Times New Roman" w:cs="Times New Roman"/>
          <w:color w:val="000000"/>
          <w:sz w:val="20"/>
          <w:szCs w:val="20"/>
          <w:lang w:bidi="ar-SA"/>
        </w:rPr>
        <w:t>12</w:t>
      </w:r>
      <w:r w:rsidR="007D234B">
        <w:rPr>
          <w:rFonts w:ascii="Times New Roman" w:eastAsia="Calibri" w:hAnsi="Times New Roman" w:cs="Times New Roman"/>
          <w:b/>
          <w:bCs/>
          <w:color w:val="4472C4"/>
          <w:sz w:val="20"/>
          <w:szCs w:val="20"/>
          <w:lang w:bidi="ar-SA"/>
        </w:rPr>
        <w:t xml:space="preserve"> </w:t>
      </w:r>
      <w:r w:rsidRPr="00C836DE">
        <w:rPr>
          <w:rFonts w:ascii="Times New Roman" w:eastAsia="Calibri" w:hAnsi="Times New Roman" w:cs="Times New Roman"/>
          <w:color w:val="000000"/>
          <w:sz w:val="20"/>
          <w:szCs w:val="20"/>
          <w:lang w:bidi="ar-SA"/>
        </w:rPr>
        <w:t xml:space="preserve">ust.1  wynosi </w:t>
      </w:r>
      <w:r w:rsidR="00985707" w:rsidRPr="00985707">
        <w:rPr>
          <w:rFonts w:ascii="Times New Roman" w:eastAsia="Calibri" w:hAnsi="Times New Roman" w:cs="Times New Roman"/>
          <w:sz w:val="20"/>
          <w:szCs w:val="20"/>
          <w:lang w:bidi="ar-SA"/>
        </w:rPr>
        <w:t xml:space="preserve">46,21 </w:t>
      </w:r>
      <w:r w:rsidRPr="00C836DE">
        <w:rPr>
          <w:rFonts w:ascii="Times New Roman" w:eastAsia="Calibri" w:hAnsi="Times New Roman" w:cs="Times New Roman"/>
          <w:sz w:val="20"/>
          <w:szCs w:val="20"/>
          <w:lang w:bidi="ar-SA"/>
        </w:rPr>
        <w:t xml:space="preserve">zł za </w:t>
      </w:r>
      <w:r w:rsidRPr="00C836DE">
        <w:rPr>
          <w:rFonts w:ascii="Times New Roman" w:eastAsia="Calibri" w:hAnsi="Times New Roman" w:cs="Times New Roman"/>
          <w:color w:val="000000"/>
          <w:sz w:val="20"/>
          <w:szCs w:val="20"/>
          <w:lang w:bidi="ar-SA"/>
        </w:rPr>
        <w:t>1 m² powierzchni x 177,43 m²  tj</w:t>
      </w:r>
      <w:r w:rsidR="00985707">
        <w:rPr>
          <w:rFonts w:ascii="Times New Roman" w:eastAsia="Calibri" w:hAnsi="Times New Roman" w:cs="Times New Roman"/>
          <w:color w:val="000000"/>
          <w:sz w:val="20"/>
          <w:szCs w:val="20"/>
          <w:lang w:bidi="ar-SA"/>
        </w:rPr>
        <w:t xml:space="preserve">. </w:t>
      </w:r>
      <w:r w:rsidR="00985707" w:rsidRPr="00985707">
        <w:rPr>
          <w:rFonts w:ascii="Times New Roman" w:eastAsia="Calibri" w:hAnsi="Times New Roman" w:cs="Times New Roman"/>
          <w:color w:val="000000"/>
          <w:sz w:val="20"/>
          <w:szCs w:val="20"/>
          <w:lang w:bidi="ar-SA"/>
        </w:rPr>
        <w:t xml:space="preserve">8 199,04 </w:t>
      </w:r>
      <w:r w:rsidRPr="00C836DE">
        <w:rPr>
          <w:rFonts w:ascii="Times New Roman" w:eastAsia="Calibri" w:hAnsi="Times New Roman" w:cs="Times New Roman"/>
          <w:color w:val="000000"/>
          <w:sz w:val="20"/>
          <w:szCs w:val="20"/>
          <w:lang w:bidi="ar-SA"/>
        </w:rPr>
        <w:t>zł netto (słownie</w:t>
      </w:r>
      <w:r w:rsidR="00985707">
        <w:rPr>
          <w:rFonts w:ascii="Times New Roman" w:eastAsia="Calibri" w:hAnsi="Times New Roman" w:cs="Times New Roman"/>
          <w:color w:val="000000"/>
          <w:sz w:val="20"/>
          <w:szCs w:val="20"/>
          <w:lang w:bidi="ar-SA"/>
        </w:rPr>
        <w:t xml:space="preserve"> złotych: osiem tysięcy sto dziewięćdziesiąt </w:t>
      </w:r>
      <w:r w:rsidR="00985707" w:rsidRPr="00985707">
        <w:rPr>
          <w:rFonts w:ascii="Times New Roman" w:eastAsia="Calibri" w:hAnsi="Times New Roman" w:cs="Times New Roman"/>
          <w:color w:val="000000"/>
          <w:sz w:val="20"/>
          <w:szCs w:val="20"/>
          <w:lang w:bidi="ar-SA"/>
        </w:rPr>
        <w:t xml:space="preserve">dziewięć </w:t>
      </w:r>
      <w:r w:rsidRPr="00985707">
        <w:rPr>
          <w:rFonts w:ascii="Times New Roman" w:eastAsia="Calibri" w:hAnsi="Times New Roman" w:cs="Times New Roman"/>
          <w:color w:val="000000"/>
          <w:sz w:val="20"/>
          <w:szCs w:val="20"/>
          <w:lang w:bidi="ar-SA"/>
        </w:rPr>
        <w:t xml:space="preserve"> 0</w:t>
      </w:r>
      <w:r w:rsidR="00985707" w:rsidRPr="00985707">
        <w:rPr>
          <w:rFonts w:ascii="Times New Roman" w:eastAsia="Calibri" w:hAnsi="Times New Roman" w:cs="Times New Roman"/>
          <w:color w:val="000000"/>
          <w:sz w:val="20"/>
          <w:szCs w:val="20"/>
          <w:lang w:bidi="ar-SA"/>
        </w:rPr>
        <w:t>4</w:t>
      </w:r>
      <w:r w:rsidRPr="00985707">
        <w:rPr>
          <w:rFonts w:ascii="Times New Roman" w:eastAsia="Calibri" w:hAnsi="Times New Roman" w:cs="Times New Roman"/>
          <w:color w:val="000000"/>
          <w:sz w:val="20"/>
          <w:szCs w:val="20"/>
          <w:lang w:bidi="ar-SA"/>
        </w:rPr>
        <w:t>/100</w:t>
      </w:r>
      <w:r w:rsidRPr="00C836DE">
        <w:rPr>
          <w:rFonts w:ascii="Times New Roman" w:eastAsia="Calibri" w:hAnsi="Times New Roman" w:cs="Times New Roman"/>
          <w:color w:val="000000"/>
          <w:sz w:val="20"/>
          <w:szCs w:val="20"/>
          <w:lang w:bidi="ar-SA"/>
        </w:rPr>
        <w:t xml:space="preserve"> ) powiększone o należny  podatek VAT</w:t>
      </w:r>
      <w:bookmarkEnd w:id="8"/>
      <w:r w:rsidRPr="00C836DE">
        <w:rPr>
          <w:rFonts w:ascii="Times New Roman" w:eastAsia="Calibri" w:hAnsi="Times New Roman" w:cs="Times New Roman"/>
          <w:color w:val="000000"/>
          <w:sz w:val="20"/>
          <w:szCs w:val="20"/>
          <w:lang w:bidi="ar-SA"/>
        </w:rPr>
        <w:t>.</w:t>
      </w:r>
    </w:p>
    <w:p w14:paraId="007264AF" w14:textId="5641694B" w:rsidR="0021730C" w:rsidRPr="00C836DE" w:rsidRDefault="00A969B1" w:rsidP="00461158">
      <w:pPr>
        <w:pStyle w:val="Akapitzlist"/>
        <w:numPr>
          <w:ilvl w:val="0"/>
          <w:numId w:val="1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Czynsz najmu płatny będzie przez Wykonawcę za dany miesiąc z góry na podstawie każdorazowo wystawianej przez Zamawiającego faktury VAT w terminie 14 dni od jej wystawienia.</w:t>
      </w:r>
    </w:p>
    <w:p w14:paraId="3F8D3CDB" w14:textId="0BBCAC11" w:rsidR="0021730C" w:rsidRPr="00C836DE" w:rsidRDefault="00A969B1" w:rsidP="00461158">
      <w:pPr>
        <w:pStyle w:val="Akapitzlist"/>
        <w:numPr>
          <w:ilvl w:val="0"/>
          <w:numId w:val="120"/>
        </w:numPr>
        <w:jc w:val="both"/>
        <w:textAlignment w:val="auto"/>
        <w:rPr>
          <w:rFonts w:ascii="Times New Roman" w:hAnsi="Times New Roman" w:cs="Times New Roman"/>
          <w:sz w:val="20"/>
          <w:szCs w:val="20"/>
        </w:rPr>
      </w:pPr>
      <w:r w:rsidRPr="00C836DE">
        <w:rPr>
          <w:rFonts w:ascii="Times New Roman" w:eastAsia="ヒラギノ角ゴ Pro W3" w:hAnsi="Times New Roman" w:cs="Times New Roman"/>
          <w:color w:val="000000"/>
          <w:sz w:val="20"/>
          <w:szCs w:val="20"/>
        </w:rPr>
        <w:t>Opłaty z tytułu najmu podlegać będą waloryzacji nie częściej niż jeden raz w roku w oparciu o średnioroczny wskaźnik wzrostu cen i usług konsumpcyjnych ogółem ogłaszany przez GUS za rok poprzedni.</w:t>
      </w:r>
      <w:r w:rsidR="00C61954">
        <w:rPr>
          <w:rFonts w:ascii="Times New Roman" w:eastAsia="ヒラギノ角ゴ Pro W3" w:hAnsi="Times New Roman" w:cs="Times New Roman"/>
          <w:color w:val="000000"/>
          <w:sz w:val="20"/>
          <w:szCs w:val="20"/>
        </w:rPr>
        <w:t xml:space="preserve"> Pierwsza waloryzacja </w:t>
      </w:r>
      <w:r w:rsidR="005A5789">
        <w:rPr>
          <w:rFonts w:ascii="Times New Roman" w:eastAsia="ヒラギノ角ゴ Pro W3" w:hAnsi="Times New Roman" w:cs="Times New Roman"/>
          <w:color w:val="000000"/>
          <w:sz w:val="20"/>
          <w:szCs w:val="20"/>
        </w:rPr>
        <w:t>nastąpi w 202</w:t>
      </w:r>
      <w:r w:rsidR="00BE680C">
        <w:rPr>
          <w:rFonts w:ascii="Times New Roman" w:eastAsia="ヒラギノ角ゴ Pro W3" w:hAnsi="Times New Roman" w:cs="Times New Roman"/>
          <w:color w:val="000000"/>
          <w:sz w:val="20"/>
          <w:szCs w:val="20"/>
        </w:rPr>
        <w:t xml:space="preserve">7 </w:t>
      </w:r>
      <w:r w:rsidR="005A5789">
        <w:rPr>
          <w:rFonts w:ascii="Times New Roman" w:eastAsia="ヒラギノ角ゴ Pro W3" w:hAnsi="Times New Roman" w:cs="Times New Roman"/>
          <w:color w:val="000000"/>
          <w:sz w:val="20"/>
          <w:szCs w:val="20"/>
        </w:rPr>
        <w:t>roku.</w:t>
      </w:r>
    </w:p>
    <w:p w14:paraId="286468A4" w14:textId="77777777" w:rsidR="0021730C" w:rsidRPr="00523B25" w:rsidRDefault="0021730C">
      <w:pPr>
        <w:widowControl/>
        <w:jc w:val="both"/>
        <w:textAlignment w:val="auto"/>
        <w:rPr>
          <w:rFonts w:ascii="Times New Roman" w:eastAsia="Tahoma" w:hAnsi="Times New Roman" w:cs="Times New Roman"/>
          <w:b/>
          <w:color w:val="000000"/>
          <w:sz w:val="20"/>
          <w:szCs w:val="20"/>
        </w:rPr>
      </w:pPr>
    </w:p>
    <w:p w14:paraId="2F0F1AAB"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 14</w:t>
      </w:r>
    </w:p>
    <w:p w14:paraId="2BAA7C4B" w14:textId="59EA198A" w:rsidR="00C836DE" w:rsidRPr="00C836DE" w:rsidRDefault="00A969B1" w:rsidP="00461158">
      <w:pPr>
        <w:pStyle w:val="Akapitzlist"/>
        <w:numPr>
          <w:ilvl w:val="0"/>
          <w:numId w:val="12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Niezależnie od czynszu, określonego w §13 ust.1, Wykonawca zobowiązany jest do ponoszenia kosztów za dostarczone media według zasad opisanych poniżej:</w:t>
      </w:r>
    </w:p>
    <w:p w14:paraId="13287B56" w14:textId="77777777" w:rsidR="00C836DE" w:rsidRPr="00C836DE" w:rsidRDefault="00A969B1" w:rsidP="00461158">
      <w:pPr>
        <w:pStyle w:val="Akapitzlist"/>
        <w:numPr>
          <w:ilvl w:val="0"/>
          <w:numId w:val="12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8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za energię elektryczną  - opłata miesięczna za 0,622 MWh (uwzględniająca 3% strat na transformatorze). Do rozliczeń stosowana będzie średnia cena brutto za 1 MWh, którą dostawca energii elektrycznej obciąża Wynajmującego z tytułu sprzedanej energii elektrycznej i świadczonych usług dystrybucji.</w:t>
      </w:r>
    </w:p>
    <w:p w14:paraId="4F9DA251" w14:textId="659AB930" w:rsidR="00C836DE" w:rsidRPr="00C836DE" w:rsidRDefault="00A969B1" w:rsidP="00461158">
      <w:pPr>
        <w:pStyle w:val="Akapitzlist"/>
        <w:numPr>
          <w:ilvl w:val="0"/>
          <w:numId w:val="12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8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 xml:space="preserve">za </w:t>
      </w:r>
      <w:r w:rsidR="00CA6693">
        <w:rPr>
          <w:rFonts w:ascii="Times New Roman" w:eastAsia="Calibri" w:hAnsi="Times New Roman" w:cs="Times New Roman"/>
          <w:color w:val="000000"/>
          <w:sz w:val="20"/>
          <w:szCs w:val="20"/>
          <w:lang w:bidi="ar-SA"/>
        </w:rPr>
        <w:t>w</w:t>
      </w:r>
      <w:r w:rsidRPr="00C836DE">
        <w:rPr>
          <w:rFonts w:ascii="Times New Roman" w:eastAsia="Calibri" w:hAnsi="Times New Roman" w:cs="Times New Roman"/>
          <w:color w:val="000000"/>
          <w:sz w:val="20"/>
          <w:szCs w:val="20"/>
          <w:lang w:bidi="ar-SA"/>
        </w:rPr>
        <w:t>odę zimną  - opłata miesięczna za 2,4 m³ wody. Do rozliczeń będzie stosowana cena za 1 m³ wody zimnej według stawek stosowanych przez dostawcę wody dla Zamawiającego,</w:t>
      </w:r>
    </w:p>
    <w:p w14:paraId="1BE6CA1A" w14:textId="77777777" w:rsidR="00C836DE" w:rsidRPr="00C836DE" w:rsidRDefault="00A969B1" w:rsidP="00461158">
      <w:pPr>
        <w:pStyle w:val="Akapitzlist"/>
        <w:numPr>
          <w:ilvl w:val="0"/>
          <w:numId w:val="12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8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za podgrzanie wody – opłata miesięczna za ilość energii cieplnej (w GJ) potrzebnej na podgrzanie 2 m³ wody zimnej na cele ciepłej wody użytkowej. Do obliczeń przyjmuje się, że na podgrzanie 1 m³ wody potrzeba 0,21318GJ energii. Do rozliczeń będzie stosowana cena za1GJ energii cieplnej wynikająca z kosztów stałych i zmiennych według stawek stosowanych przez dostawcę ciepła dla Zamawiającego.</w:t>
      </w:r>
    </w:p>
    <w:p w14:paraId="71FB7E4A" w14:textId="77777777" w:rsidR="00C836DE" w:rsidRPr="00C836DE" w:rsidRDefault="00A969B1" w:rsidP="00461158">
      <w:pPr>
        <w:pStyle w:val="Akapitzlist"/>
        <w:numPr>
          <w:ilvl w:val="0"/>
          <w:numId w:val="122"/>
        </w:numPr>
        <w:tabs>
          <w:tab w:val="left" w:pos="360"/>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08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za odprowadzanie ścieków – opłata miesięczna za  m³ odprowadzanych ścieków. Do rozliczeń będzie stosowana cena za 1m³ ścieków, według stawek stosowanych przez odbiorcę ścieków dla Zamawiającego.</w:t>
      </w:r>
    </w:p>
    <w:p w14:paraId="349D3628" w14:textId="780DFC0B" w:rsidR="00C836DE" w:rsidRPr="00C836DE" w:rsidRDefault="00A969B1" w:rsidP="00461158">
      <w:pPr>
        <w:pStyle w:val="Akapitzlist"/>
        <w:numPr>
          <w:ilvl w:val="0"/>
          <w:numId w:val="12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8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 xml:space="preserve">za </w:t>
      </w:r>
      <w:r w:rsidR="00CA6693">
        <w:rPr>
          <w:rFonts w:ascii="Times New Roman" w:eastAsia="Calibri" w:hAnsi="Times New Roman" w:cs="Times New Roman"/>
          <w:color w:val="000000"/>
          <w:sz w:val="20"/>
          <w:szCs w:val="20"/>
          <w:lang w:bidi="ar-SA"/>
        </w:rPr>
        <w:t>c</w:t>
      </w:r>
      <w:r w:rsidRPr="00C836DE">
        <w:rPr>
          <w:rFonts w:ascii="Times New Roman" w:eastAsia="Calibri" w:hAnsi="Times New Roman" w:cs="Times New Roman"/>
          <w:color w:val="000000"/>
          <w:sz w:val="20"/>
          <w:szCs w:val="20"/>
          <w:lang w:bidi="ar-SA"/>
        </w:rPr>
        <w:t>entralne ogrzewanie:</w:t>
      </w:r>
    </w:p>
    <w:p w14:paraId="7DD63C7A" w14:textId="77777777" w:rsidR="00C836DE" w:rsidRPr="00E06E4B" w:rsidRDefault="00A969B1" w:rsidP="00461158">
      <w:pPr>
        <w:pStyle w:val="Akapitzlist"/>
        <w:numPr>
          <w:ilvl w:val="0"/>
          <w:numId w:val="1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3"/>
        <w:jc w:val="both"/>
        <w:textAlignment w:val="auto"/>
        <w:rPr>
          <w:rFonts w:ascii="Times New Roman" w:hAnsi="Times New Roman" w:cs="Times New Roman"/>
          <w:sz w:val="20"/>
          <w:szCs w:val="20"/>
        </w:rPr>
      </w:pPr>
      <w:r w:rsidRPr="00E06E4B">
        <w:rPr>
          <w:rFonts w:ascii="Times New Roman" w:eastAsia="Calibri" w:hAnsi="Times New Roman" w:cs="Times New Roman"/>
          <w:color w:val="000000"/>
          <w:sz w:val="20"/>
          <w:szCs w:val="20"/>
          <w:lang w:bidi="ar-SA"/>
        </w:rPr>
        <w:t>miesięczna opłata stała naliczana przez cały rok za 177,43 m²</w:t>
      </w:r>
      <w:r w:rsidRPr="00E06E4B">
        <w:rPr>
          <w:rFonts w:ascii="Times New Roman" w:eastAsia="Calibri" w:hAnsi="Times New Roman" w:cs="Times New Roman"/>
          <w:color w:val="000000"/>
          <w:sz w:val="20"/>
          <w:szCs w:val="20"/>
          <w:vertAlign w:val="superscript"/>
          <w:lang w:bidi="ar-SA"/>
        </w:rPr>
        <w:t xml:space="preserve"> </w:t>
      </w:r>
      <w:r w:rsidRPr="00E06E4B">
        <w:rPr>
          <w:rFonts w:ascii="Times New Roman" w:eastAsia="Calibri" w:hAnsi="Times New Roman" w:cs="Times New Roman"/>
          <w:color w:val="000000"/>
          <w:sz w:val="20"/>
          <w:szCs w:val="20"/>
          <w:lang w:bidi="ar-SA"/>
        </w:rPr>
        <w:t xml:space="preserve"> wynajmowanej powierzchni. Do rozliczeń będzie stosowana stawka wynikająca z kosztów stałych, jaką Zamawiający obciążany jest przez Dostawcę ciepła (tj. opłata za zamówioną moc cieplną i opłata stała za usługi przesyłowe),</w:t>
      </w:r>
    </w:p>
    <w:p w14:paraId="69542EE4" w14:textId="6334DB84" w:rsidR="0021730C" w:rsidRPr="00E06E4B" w:rsidRDefault="00A969B1" w:rsidP="00461158">
      <w:pPr>
        <w:pStyle w:val="Akapitzlist"/>
        <w:numPr>
          <w:ilvl w:val="0"/>
          <w:numId w:val="1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3"/>
        <w:jc w:val="both"/>
        <w:textAlignment w:val="auto"/>
        <w:rPr>
          <w:rFonts w:ascii="Times New Roman" w:hAnsi="Times New Roman" w:cs="Times New Roman"/>
          <w:sz w:val="20"/>
          <w:szCs w:val="20"/>
        </w:rPr>
      </w:pPr>
      <w:r w:rsidRPr="00E06E4B">
        <w:rPr>
          <w:rFonts w:ascii="Times New Roman" w:eastAsia="Calibri" w:hAnsi="Times New Roman" w:cs="Times New Roman"/>
          <w:color w:val="000000"/>
          <w:sz w:val="20"/>
          <w:szCs w:val="20"/>
          <w:lang w:bidi="ar-SA"/>
        </w:rPr>
        <w:t>miesięczna opłata zmienna naliczana za  177,43 m²  wynajmowanej powierzchni za każdy miesiąc, w którym nastąpił pobór ciepła. W przypadku, gdy okres poboru ciepła będzie krótszy niż dany miesiąc kalendarzowy, rozliczenie nastąpi proporcjonalnie do liczby dni poboru ciepła w tym miesiącu. Za pierwszy i ostatni dzień poboru ciepła uznaje się dzień, w  którym nastąpiło załączenie lub wyłączenie ciepła. Do rozliczeń będzie stosowana stawka wynikająca z kosztów zmiennych, jaką Zamawiający jest obciążany przez Dostawcę ciepła (tj. opłata za nośnik, opłata zmienna za usługi przesyłowe i opłata za ciepło).</w:t>
      </w:r>
    </w:p>
    <w:p w14:paraId="5D97DA91" w14:textId="608AC5BA" w:rsidR="0021730C" w:rsidRPr="00C836DE" w:rsidRDefault="00A969B1" w:rsidP="00461158">
      <w:pPr>
        <w:pStyle w:val="Akapitzlist"/>
        <w:numPr>
          <w:ilvl w:val="0"/>
          <w:numId w:val="12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Wykonawca zobowiązany jest również do ponoszenia kosztów odbioru i wywozu odpadów komunalnych w ilości 4,44 m</w:t>
      </w:r>
      <w:r w:rsidRPr="00C836DE">
        <w:rPr>
          <w:rFonts w:ascii="Times New Roman" w:eastAsia="Calibri" w:hAnsi="Times New Roman" w:cs="Times New Roman"/>
          <w:color w:val="000000"/>
          <w:sz w:val="20"/>
          <w:szCs w:val="20"/>
          <w:vertAlign w:val="superscript"/>
          <w:lang w:bidi="ar-SA"/>
        </w:rPr>
        <w:t xml:space="preserve">3  </w:t>
      </w:r>
      <w:r w:rsidRPr="00C836DE">
        <w:rPr>
          <w:rFonts w:ascii="Times New Roman" w:eastAsia="Calibri" w:hAnsi="Times New Roman" w:cs="Times New Roman"/>
          <w:color w:val="000000"/>
          <w:sz w:val="20"/>
          <w:szCs w:val="20"/>
          <w:lang w:bidi="ar-SA"/>
        </w:rPr>
        <w:t>miesięcznie (kwota ryczałtowa wyliczona, jako iloczyn zajmowanej powierzchni i wskaźnika ilości wytwarzanych odpadów przypadających na  1 m² wydzierżawianej powierzchni – 177,43 m²  x 0,025 m³/m²) według aktualnie obowiązującej Zamawiającego stawki. Ewentualne zmiany stawki są niezależne od Zamawiającego i związane ze zmianą przepisów; nie stanowią one istotnej zmiany umowy w rozumieniu przepisów uPzp.</w:t>
      </w:r>
    </w:p>
    <w:p w14:paraId="25A8D4C1" w14:textId="502C6850" w:rsidR="0021730C" w:rsidRPr="00C836DE" w:rsidRDefault="00A969B1" w:rsidP="00461158">
      <w:pPr>
        <w:pStyle w:val="Akapitzlist"/>
        <w:numPr>
          <w:ilvl w:val="0"/>
          <w:numId w:val="121"/>
        </w:numPr>
        <w:tabs>
          <w:tab w:val="left" w:pos="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7"/>
        <w:jc w:val="both"/>
        <w:textAlignment w:val="auto"/>
        <w:rPr>
          <w:rFonts w:ascii="Times New Roman" w:hAnsi="Times New Roman" w:cs="Times New Roman"/>
          <w:sz w:val="20"/>
          <w:szCs w:val="20"/>
        </w:rPr>
      </w:pPr>
      <w:r w:rsidRPr="00C836DE">
        <w:rPr>
          <w:rFonts w:ascii="Times New Roman" w:eastAsia="Calibri" w:hAnsi="Times New Roman" w:cs="Times New Roman"/>
          <w:color w:val="000000"/>
          <w:sz w:val="20"/>
          <w:szCs w:val="20"/>
          <w:lang w:bidi="ar-SA"/>
        </w:rPr>
        <w:t>Należności, o których mowa w ust. 1 i 2  naliczane będą w okresach miesięcznych z dołu i płatne w terminie 14 dni od daty wystawienia faktury VAT. Do kosztów wynikających ze zużycia powyższych mediów zostanie doliczony podatek VAT w stawce obowiązującej dla czynszu najmu pomieszczeń.</w:t>
      </w:r>
    </w:p>
    <w:p w14:paraId="5A02556E" w14:textId="6233F6F3" w:rsidR="0021730C" w:rsidRPr="00523B25" w:rsidRDefault="0021730C">
      <w:pPr>
        <w:widowControl/>
        <w:jc w:val="center"/>
        <w:textAlignment w:val="auto"/>
        <w:rPr>
          <w:rFonts w:ascii="Times New Roman" w:hAnsi="Times New Roman" w:cs="Times New Roman"/>
          <w:sz w:val="20"/>
          <w:szCs w:val="20"/>
        </w:rPr>
      </w:pPr>
    </w:p>
    <w:p w14:paraId="3A45C0F4" w14:textId="091DFB4F" w:rsidR="00A132E5" w:rsidRDefault="00A969B1">
      <w:pPr>
        <w:widowControl/>
        <w:jc w:val="center"/>
        <w:textAlignment w:val="auto"/>
        <w:rPr>
          <w:rFonts w:ascii="Times New Roman" w:eastAsia="Calibri" w:hAnsi="Times New Roman" w:cs="Times New Roman"/>
          <w:b/>
          <w:color w:val="000000"/>
          <w:sz w:val="20"/>
          <w:szCs w:val="20"/>
          <w:lang w:bidi="ar-SA"/>
        </w:rPr>
      </w:pPr>
      <w:r w:rsidRPr="00523B25">
        <w:rPr>
          <w:rFonts w:ascii="Times New Roman" w:eastAsia="Calibri" w:hAnsi="Times New Roman" w:cs="Times New Roman"/>
          <w:b/>
          <w:color w:val="000000"/>
          <w:sz w:val="20"/>
          <w:szCs w:val="20"/>
          <w:lang w:bidi="ar-SA"/>
        </w:rPr>
        <w:t>§ 1</w:t>
      </w:r>
      <w:r w:rsidR="00FD2745">
        <w:rPr>
          <w:rFonts w:ascii="Times New Roman" w:eastAsia="Calibri" w:hAnsi="Times New Roman" w:cs="Times New Roman"/>
          <w:b/>
          <w:color w:val="000000"/>
          <w:sz w:val="20"/>
          <w:szCs w:val="20"/>
          <w:lang w:bidi="ar-SA"/>
        </w:rPr>
        <w:t>5</w:t>
      </w:r>
    </w:p>
    <w:p w14:paraId="70106D35" w14:textId="380B8060" w:rsidR="00A132E5" w:rsidRPr="00461158" w:rsidRDefault="00A132E5" w:rsidP="002B2EC2">
      <w:pPr>
        <w:pStyle w:val="Akapitzlist"/>
        <w:numPr>
          <w:ilvl w:val="0"/>
          <w:numId w:val="167"/>
        </w:numPr>
        <w:shd w:val="clear" w:color="auto" w:fill="FFFFFF"/>
        <w:suppressAutoHyphens w:val="0"/>
        <w:spacing w:line="276" w:lineRule="auto"/>
        <w:jc w:val="both"/>
        <w:rPr>
          <w:rFonts w:ascii="Times New Roman" w:hAnsi="Times New Roman" w:cs="Times New Roman"/>
          <w:sz w:val="20"/>
          <w:szCs w:val="20"/>
        </w:rPr>
      </w:pPr>
      <w:r w:rsidRPr="00461158">
        <w:rPr>
          <w:rFonts w:ascii="Times New Roman" w:hAnsi="Times New Roman" w:cs="Times New Roman"/>
          <w:sz w:val="20"/>
          <w:szCs w:val="20"/>
        </w:rPr>
        <w:lastRenderedPageBreak/>
        <w:t>Wykonawca najpóźniej do dnia rozpoczęcia świadczenia usługi, jest zobowiązany do zatrudnienia osób wykonujących usługę na rzecz Zamawiającego na podstawie umowy o pracę - wykonujących pracę, w rozumieniu art. 22 §1 ustawy z dnia 26 czerwca 1974 r. – Kodeks pracy</w:t>
      </w:r>
      <w:r w:rsidRPr="00461158">
        <w:rPr>
          <w:rFonts w:ascii="Times New Roman" w:hAnsi="Times New Roman" w:cs="Times New Roman"/>
          <w:sz w:val="20"/>
          <w:szCs w:val="20"/>
          <w:lang w:eastAsia="pl-PL"/>
        </w:rPr>
        <w:t>.</w:t>
      </w:r>
      <w:r w:rsidRPr="00461158">
        <w:rPr>
          <w:rFonts w:ascii="Times New Roman" w:hAnsi="Times New Roman" w:cs="Times New Roman"/>
          <w:sz w:val="20"/>
          <w:szCs w:val="20"/>
        </w:rPr>
        <w:t xml:space="preserve"> Ustalenie wymiaru czasu pracy i </w:t>
      </w:r>
      <w:r w:rsidRPr="00461158">
        <w:rPr>
          <w:rFonts w:ascii="Times New Roman" w:hAnsi="Times New Roman" w:cs="Times New Roman"/>
          <w:sz w:val="20"/>
          <w:szCs w:val="20"/>
          <w:u w:val="single"/>
        </w:rPr>
        <w:t>pozostałych warunków</w:t>
      </w:r>
      <w:r w:rsidRPr="00461158">
        <w:rPr>
          <w:rFonts w:ascii="Times New Roman" w:hAnsi="Times New Roman" w:cs="Times New Roman"/>
          <w:sz w:val="20"/>
          <w:szCs w:val="20"/>
        </w:rPr>
        <w:t xml:space="preserve"> poszczególnych umów o pracę leży po stronie Wykonawcy. Zobowiązane zatrudnienia dotyczy pracowników, którzy w ramach niniejszej umowy będą wykonywać czynności związane z prowadzeniem magazynu bielizny brudnej.</w:t>
      </w:r>
    </w:p>
    <w:p w14:paraId="413A7A0C" w14:textId="04EE8FC4" w:rsidR="00A132E5" w:rsidRPr="00461158" w:rsidRDefault="00A132E5" w:rsidP="002B2EC2">
      <w:pPr>
        <w:pStyle w:val="Akapitzlist"/>
        <w:numPr>
          <w:ilvl w:val="0"/>
          <w:numId w:val="167"/>
        </w:numPr>
        <w:spacing w:line="276" w:lineRule="auto"/>
        <w:jc w:val="both"/>
        <w:rPr>
          <w:rFonts w:ascii="Times New Roman" w:hAnsi="Times New Roman" w:cs="Times New Roman"/>
          <w:sz w:val="20"/>
          <w:szCs w:val="20"/>
        </w:rPr>
      </w:pPr>
      <w:r w:rsidRPr="00461158">
        <w:rPr>
          <w:rFonts w:ascii="Times New Roman" w:hAnsi="Times New Roman" w:cs="Times New Roman"/>
          <w:bCs/>
          <w:color w:val="000000"/>
          <w:sz w:val="20"/>
          <w:szCs w:val="20"/>
          <w:lang w:eastAsia="pl-PL"/>
        </w:rPr>
        <w:t>Wykonawca jest zobowiązany do przekazania Zamawiającemu:</w:t>
      </w:r>
    </w:p>
    <w:p w14:paraId="7B68F87F" w14:textId="30124DD6" w:rsidR="00A132E5" w:rsidRPr="00586E4E" w:rsidRDefault="00A132E5" w:rsidP="002B2EC2">
      <w:pPr>
        <w:pStyle w:val="Akapitzlist"/>
        <w:numPr>
          <w:ilvl w:val="0"/>
          <w:numId w:val="168"/>
        </w:numPr>
        <w:spacing w:line="276" w:lineRule="auto"/>
        <w:jc w:val="both"/>
        <w:rPr>
          <w:rFonts w:ascii="Times New Roman" w:hAnsi="Times New Roman" w:cs="Times New Roman"/>
          <w:sz w:val="20"/>
          <w:szCs w:val="20"/>
        </w:rPr>
      </w:pPr>
      <w:r w:rsidRPr="00586E4E">
        <w:rPr>
          <w:rFonts w:ascii="Times New Roman" w:hAnsi="Times New Roman" w:cs="Times New Roman"/>
          <w:bCs/>
          <w:color w:val="000000"/>
          <w:sz w:val="20"/>
          <w:szCs w:val="20"/>
          <w:lang w:eastAsia="pl-PL"/>
        </w:rPr>
        <w:t>oświadczenia Wykonawcy o zatrudnieniu na podstawie umowy o pracę osób wykonujących czynności wskazane w ust. 1. Oświadczenie to powinno zawierać w szczególności dokładne określenie podmiotu składającego oświadczenie, datę złożenia oświadczenia, wskazanie, że objęte oświadczeniem czynności wykonują osoby zatrudnione na podstawie umowy o pracę ze wskazaniem liczby tych osób, imion i nazwisk, rodzaju umowy o pracę i wymiaru etatu; oświadczenie winno zawierać informację nt. wysokości wynagrodzenia tj, czy wynagrodzenie zatrudnionych pracowników odpowiada przynajmniej wynagrodzeniu w wysokości</w:t>
      </w:r>
      <w:r w:rsidRPr="00586E4E">
        <w:rPr>
          <w:rFonts w:ascii="Times New Roman" w:eastAsia="Calibri" w:hAnsi="Times New Roman" w:cs="Times New Roman"/>
          <w:bCs/>
          <w:color w:val="000000"/>
          <w:kern w:val="0"/>
          <w:sz w:val="20"/>
          <w:szCs w:val="20"/>
          <w:lang w:eastAsia="en-US" w:bidi="ar-SA"/>
        </w:rPr>
        <w:t xml:space="preserve"> minimalnego wynagrodzenia za pracę albo minimalnej stawki godzinowej, ustalonych na podstawie przepisów ustawy z dnia 10 października 2002 r. o minimalnym wynagrodzeniu za pracę</w:t>
      </w:r>
      <w:r w:rsidRPr="00586E4E">
        <w:rPr>
          <w:rFonts w:ascii="Times New Roman" w:hAnsi="Times New Roman" w:cs="Times New Roman"/>
          <w:bCs/>
          <w:color w:val="000000"/>
          <w:sz w:val="20"/>
          <w:szCs w:val="20"/>
          <w:lang w:eastAsia="pl-PL"/>
        </w:rPr>
        <w:t>, a także podpis osoby uprawnionej do złożenia oświadczenia w imieniu Wykonawcy – w terminie nie później niż w dniu rozpoczęcia wykonywania prac wymagających zatrudnienia na podstawie umowy o pracę;</w:t>
      </w:r>
    </w:p>
    <w:p w14:paraId="1FE4500D" w14:textId="77777777" w:rsidR="00461158" w:rsidRPr="00586E4E" w:rsidRDefault="00A132E5" w:rsidP="002B2EC2">
      <w:pPr>
        <w:pStyle w:val="Akapitzlist"/>
        <w:numPr>
          <w:ilvl w:val="0"/>
          <w:numId w:val="168"/>
        </w:numPr>
        <w:spacing w:line="276" w:lineRule="auto"/>
        <w:jc w:val="both"/>
        <w:rPr>
          <w:rFonts w:ascii="Times New Roman" w:hAnsi="Times New Roman" w:cs="Times New Roman"/>
          <w:sz w:val="20"/>
          <w:szCs w:val="20"/>
        </w:rPr>
      </w:pPr>
      <w:r w:rsidRPr="00586E4E">
        <w:rPr>
          <w:rFonts w:ascii="Times New Roman" w:hAnsi="Times New Roman" w:cs="Times New Roman"/>
          <w:bCs/>
          <w:sz w:val="20"/>
          <w:szCs w:val="20"/>
          <w:lang w:eastAsia="pl-PL"/>
        </w:rPr>
        <w:t>poświadczone za zgodność z oryginałem kopie umów o pracę (wraz z dokumentami regulującymi zakres obowiązków, jeżeli zostały sporządzone) osób wskazanych w oświadczeniu, o którym mowa w punkcie 1) powyżej; kopie umów winny zostać zanonimizowane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 – w  terminie nie później niż w dniu rozpoczęcia wykonywania prac wymagających zatrudnienia na podstawie umowy o pracę;</w:t>
      </w:r>
    </w:p>
    <w:p w14:paraId="4577AB13" w14:textId="77777777" w:rsidR="00461158" w:rsidRDefault="00A132E5" w:rsidP="002B2EC2">
      <w:pPr>
        <w:pStyle w:val="Akapitzlist"/>
        <w:numPr>
          <w:ilvl w:val="0"/>
          <w:numId w:val="167"/>
        </w:numPr>
        <w:spacing w:line="276" w:lineRule="auto"/>
        <w:jc w:val="both"/>
        <w:rPr>
          <w:rFonts w:ascii="Times New Roman" w:hAnsi="Times New Roman" w:cs="Times New Roman"/>
          <w:sz w:val="20"/>
          <w:szCs w:val="20"/>
        </w:rPr>
      </w:pPr>
      <w:r w:rsidRPr="00461158">
        <w:rPr>
          <w:rFonts w:ascii="Times New Roman" w:hAnsi="Times New Roman" w:cs="Times New Roman"/>
          <w:bCs/>
          <w:sz w:val="20"/>
          <w:szCs w:val="20"/>
          <w:lang w:eastAsia="pl-PL"/>
        </w:rPr>
        <w:t>Do czasu spełnienia wymogów opisanych w ust. 2 pkt. 1) i 2) Wykonawca nie może rozpocząć wykonywania przedmiotu umowy, określonego w §1. Jednocześnie w takim przypadku strony ustalają, że Wykonawca popada w zwłokę z rozpoczęciem wykonywania przedmiotu umowy.</w:t>
      </w:r>
      <w:r w:rsidRPr="00461158">
        <w:rPr>
          <w:rFonts w:ascii="Times New Roman" w:hAnsi="Times New Roman" w:cs="Times New Roman"/>
          <w:sz w:val="20"/>
          <w:szCs w:val="20"/>
        </w:rPr>
        <w:t xml:space="preserve"> Powyższe postanowienie stosuje się odpowiednio w przypadku niewykonania obowiązków, o których mowa w ust. 6 przez Podwykonawców oraz dalszych Podwykonawców.</w:t>
      </w:r>
    </w:p>
    <w:p w14:paraId="0BC00E1F" w14:textId="77777777" w:rsidR="00461158" w:rsidRPr="00461158" w:rsidRDefault="00A132E5" w:rsidP="002B2EC2">
      <w:pPr>
        <w:pStyle w:val="Akapitzlist"/>
        <w:numPr>
          <w:ilvl w:val="0"/>
          <w:numId w:val="167"/>
        </w:numPr>
        <w:spacing w:line="276" w:lineRule="auto"/>
        <w:jc w:val="both"/>
        <w:rPr>
          <w:rFonts w:ascii="Times New Roman" w:hAnsi="Times New Roman" w:cs="Times New Roman"/>
          <w:sz w:val="20"/>
          <w:szCs w:val="20"/>
        </w:rPr>
      </w:pPr>
      <w:r w:rsidRPr="00461158">
        <w:rPr>
          <w:rFonts w:ascii="Times New Roman" w:hAnsi="Times New Roman" w:cs="Times New Roman"/>
          <w:bCs/>
          <w:sz w:val="20"/>
          <w:szCs w:val="20"/>
          <w:lang w:eastAsia="pl-PL"/>
        </w:rPr>
        <w:t>Wykonawca może zmienić osoby wyznaczone do realizacji przedmiotu umowy, zatrudnione na podstawie umowy o pracę z zastrzeżeniem, że zostaną spełnione wymagania, o których mowa w ust. 1-3.</w:t>
      </w:r>
    </w:p>
    <w:p w14:paraId="608D0557" w14:textId="77777777" w:rsidR="00461158" w:rsidRPr="00586E4E" w:rsidRDefault="00A132E5" w:rsidP="002B2EC2">
      <w:pPr>
        <w:pStyle w:val="Akapitzlist"/>
        <w:numPr>
          <w:ilvl w:val="0"/>
          <w:numId w:val="167"/>
        </w:numPr>
        <w:spacing w:line="276" w:lineRule="auto"/>
        <w:jc w:val="both"/>
        <w:rPr>
          <w:rFonts w:ascii="Times New Roman" w:hAnsi="Times New Roman" w:cs="Times New Roman"/>
          <w:sz w:val="20"/>
          <w:szCs w:val="20"/>
        </w:rPr>
      </w:pPr>
      <w:r w:rsidRPr="00461158">
        <w:rPr>
          <w:rFonts w:ascii="Times New Roman" w:hAnsi="Times New Roman" w:cs="Times New Roman"/>
          <w:bCs/>
          <w:iCs/>
          <w:sz w:val="20"/>
          <w:lang w:eastAsia="pl-PL"/>
        </w:rPr>
        <w:t xml:space="preserve">W przypadku ujawnienia faktu wykonywania prac (które winny być wykonywane przez osoby zatrudnione na podstawie umowy o pracę) przez osobę/y nie zatrudnioną/e na umowę o pracę zostanie sporządzona notatka, która nie wymaga podpisu Wykonawcy ani jego przedstawiciela. Sporządzona notatka stanowi podstawę do naliczenia kary umownej </w:t>
      </w:r>
      <w:r w:rsidRPr="00586E4E">
        <w:rPr>
          <w:rFonts w:ascii="Times New Roman" w:hAnsi="Times New Roman" w:cs="Times New Roman"/>
          <w:bCs/>
          <w:iCs/>
          <w:sz w:val="20"/>
          <w:lang w:eastAsia="pl-PL"/>
        </w:rPr>
        <w:t xml:space="preserve">z </w:t>
      </w:r>
      <w:r w:rsidRPr="00586E4E">
        <w:rPr>
          <w:rFonts w:ascii="Times New Roman" w:hAnsi="Times New Roman" w:cs="Times New Roman"/>
          <w:bCs/>
          <w:sz w:val="20"/>
        </w:rPr>
        <w:t xml:space="preserve">§ 10 ust. </w:t>
      </w:r>
      <w:r w:rsidR="004468E1" w:rsidRPr="00586E4E">
        <w:rPr>
          <w:rFonts w:ascii="Times New Roman" w:hAnsi="Times New Roman" w:cs="Times New Roman"/>
          <w:bCs/>
          <w:sz w:val="20"/>
        </w:rPr>
        <w:t>1 pkt 6</w:t>
      </w:r>
      <w:r w:rsidRPr="00586E4E">
        <w:rPr>
          <w:rFonts w:ascii="Times New Roman" w:hAnsi="Times New Roman" w:cs="Times New Roman"/>
          <w:bCs/>
          <w:sz w:val="20"/>
        </w:rPr>
        <w:t>.</w:t>
      </w:r>
    </w:p>
    <w:p w14:paraId="725F0E8F" w14:textId="65CC0FF5" w:rsidR="00A132E5" w:rsidRPr="00461158" w:rsidRDefault="00A132E5" w:rsidP="002B2EC2">
      <w:pPr>
        <w:pStyle w:val="Akapitzlist"/>
        <w:numPr>
          <w:ilvl w:val="0"/>
          <w:numId w:val="167"/>
        </w:numPr>
        <w:spacing w:line="276" w:lineRule="auto"/>
        <w:jc w:val="both"/>
        <w:rPr>
          <w:rFonts w:ascii="Times New Roman" w:hAnsi="Times New Roman" w:cs="Times New Roman"/>
          <w:sz w:val="20"/>
          <w:szCs w:val="20"/>
        </w:rPr>
      </w:pPr>
      <w:r w:rsidRPr="00461158">
        <w:rPr>
          <w:rFonts w:ascii="Times New Roman" w:hAnsi="Times New Roman" w:cs="Times New Roman"/>
          <w:sz w:val="20"/>
        </w:rPr>
        <w:t>Postanowienia ustępów poprzedzających stosuje się odpowiednio w odniesieniu do pracowników, którymi posługuje się lub zamierza się posługiwać Podwykonawca. W tym celu Wykonawca w umowach o podwykonawstwo zawrze odpowiednie postanowienia, umożliwiające Zamawiającemu wyegzekwowanie od Podwykonawców obowiązków, o których mowa w niniejszym ustępie</w:t>
      </w:r>
    </w:p>
    <w:p w14:paraId="7691701D" w14:textId="77777777" w:rsidR="00A132E5" w:rsidRPr="00523B25" w:rsidRDefault="00A132E5">
      <w:pPr>
        <w:widowControl/>
        <w:jc w:val="center"/>
        <w:textAlignment w:val="auto"/>
        <w:rPr>
          <w:rFonts w:ascii="Times New Roman" w:hAnsi="Times New Roman" w:cs="Times New Roman"/>
          <w:sz w:val="20"/>
          <w:szCs w:val="20"/>
        </w:rPr>
      </w:pPr>
    </w:p>
    <w:p w14:paraId="556114E9" w14:textId="444B2BFA" w:rsidR="0021730C" w:rsidRPr="00523B25" w:rsidRDefault="00A969B1">
      <w:pPr>
        <w:widowControl/>
        <w:jc w:val="center"/>
        <w:rPr>
          <w:rFonts w:ascii="Times New Roman" w:hAnsi="Times New Roman" w:cs="Times New Roman"/>
          <w:sz w:val="20"/>
          <w:szCs w:val="20"/>
        </w:rPr>
      </w:pPr>
      <w:r w:rsidRPr="00523B25">
        <w:rPr>
          <w:rFonts w:ascii="Times New Roman" w:hAnsi="Times New Roman" w:cs="Times New Roman"/>
          <w:b/>
          <w:bCs/>
          <w:sz w:val="20"/>
          <w:szCs w:val="20"/>
        </w:rPr>
        <w:t>§1</w:t>
      </w:r>
      <w:r w:rsidR="00667438">
        <w:rPr>
          <w:rFonts w:ascii="Times New Roman" w:hAnsi="Times New Roman" w:cs="Times New Roman"/>
          <w:b/>
          <w:bCs/>
          <w:sz w:val="20"/>
          <w:szCs w:val="20"/>
        </w:rPr>
        <w:t>6</w:t>
      </w:r>
    </w:p>
    <w:p w14:paraId="32748432" w14:textId="608260F7" w:rsidR="002A7648" w:rsidRPr="00586E4E" w:rsidRDefault="00A969B1" w:rsidP="00586E4E">
      <w:pPr>
        <w:widowControl/>
        <w:jc w:val="both"/>
        <w:rPr>
          <w:rFonts w:ascii="Times New Roman" w:hAnsi="Times New Roman" w:cs="Times New Roman"/>
          <w:sz w:val="20"/>
          <w:szCs w:val="20"/>
        </w:rPr>
      </w:pPr>
      <w:r w:rsidRPr="00523B25">
        <w:rPr>
          <w:rFonts w:ascii="Times New Roman" w:eastAsia="Times New Roman" w:hAnsi="Times New Roman" w:cs="Times New Roman"/>
          <w:sz w:val="20"/>
          <w:szCs w:val="20"/>
        </w:rPr>
        <w:t>Strony zgodnie przyjmują, że w przypadku zobowiązań Zamawiającego wynikających z niniejszej umowy, czynność prawna mająca na celu zmianę wierzyciela może nastąpić wyłącznie w trybie określonym przepisami ustawy z dnia 15 kwietnia 2011 r. o działalności leczniczej, to jest po wyrażeniu na to zgody przez podmiot tworzący Zamawiającego oraz po wyrażeniu na to zgody przez Zamawiającego, w formie pisemnej pod rygorem nieważności. W przypadku naruszenia przez Wykonawcę lub jakąkolwiek osobę trzecią przepisów ww. ustawy, Zamawiający może wystąpić do sądu o stwierdzenie nieważności takiej czynności prawnej.</w:t>
      </w:r>
    </w:p>
    <w:p w14:paraId="09E3E05F" w14:textId="77777777" w:rsidR="00586E4E" w:rsidRDefault="00586E4E">
      <w:pPr>
        <w:widowControl/>
        <w:jc w:val="center"/>
        <w:rPr>
          <w:rFonts w:ascii="Times New Roman" w:hAnsi="Times New Roman" w:cs="Times New Roman"/>
          <w:b/>
          <w:bCs/>
          <w:sz w:val="20"/>
          <w:szCs w:val="20"/>
        </w:rPr>
      </w:pPr>
    </w:p>
    <w:p w14:paraId="6EBDE4BA" w14:textId="26A69CDA" w:rsidR="002A7648" w:rsidRPr="00523B25" w:rsidRDefault="002A7648">
      <w:pPr>
        <w:widowControl/>
        <w:jc w:val="center"/>
        <w:rPr>
          <w:rFonts w:ascii="Times New Roman" w:hAnsi="Times New Roman" w:cs="Times New Roman"/>
          <w:b/>
          <w:bCs/>
          <w:sz w:val="20"/>
          <w:szCs w:val="20"/>
        </w:rPr>
      </w:pPr>
      <w:r w:rsidRPr="002A7648">
        <w:rPr>
          <w:rFonts w:ascii="Times New Roman" w:hAnsi="Times New Roman" w:cs="Times New Roman"/>
          <w:b/>
          <w:bCs/>
          <w:sz w:val="20"/>
          <w:szCs w:val="20"/>
        </w:rPr>
        <w:t>§1</w:t>
      </w:r>
      <w:r w:rsidR="00667438">
        <w:rPr>
          <w:rFonts w:ascii="Times New Roman" w:hAnsi="Times New Roman" w:cs="Times New Roman"/>
          <w:b/>
          <w:bCs/>
          <w:sz w:val="20"/>
          <w:szCs w:val="20"/>
        </w:rPr>
        <w:t>7</w:t>
      </w:r>
    </w:p>
    <w:p w14:paraId="237AAA5A" w14:textId="1B067CDC" w:rsidR="002A7648" w:rsidRPr="00586E4E" w:rsidRDefault="002A7648" w:rsidP="002B2EC2">
      <w:pPr>
        <w:pStyle w:val="Akapitzlist"/>
        <w:numPr>
          <w:ilvl w:val="0"/>
          <w:numId w:val="169"/>
        </w:numPr>
        <w:suppressAutoHyphens w:val="0"/>
        <w:contextualSpacing/>
        <w:jc w:val="both"/>
        <w:rPr>
          <w:rFonts w:ascii="Times New Roman" w:hAnsi="Times New Roman" w:cs="Times New Roman"/>
          <w:sz w:val="20"/>
          <w:szCs w:val="20"/>
        </w:rPr>
      </w:pPr>
      <w:r w:rsidRPr="00586E4E">
        <w:rPr>
          <w:rFonts w:ascii="Times New Roman" w:eastAsia="Times New Roman" w:hAnsi="Times New Roman" w:cs="Times New Roman"/>
          <w:kern w:val="0"/>
          <w:sz w:val="20"/>
          <w:szCs w:val="20"/>
          <w:lang w:eastAsia="pl-PL" w:bidi="ar-SA"/>
        </w:rPr>
        <w:t>W związku z realizacją niniejszej umowy Wykonawca:</w:t>
      </w:r>
    </w:p>
    <w:p w14:paraId="33E5F35F" w14:textId="28B3F620"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zapewnia przestrzeganie zasad przetwarzania i ochrony przetwarzanych danych osobowych zgodnie z powszechnie obowiązującymi przepisami, w tym RODO;</w:t>
      </w:r>
    </w:p>
    <w:p w14:paraId="17B65197" w14:textId="65EDB794"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ponosi odpowiedzialność za ewentualne skutki działania niezgodnego z przepisami, o których mowa w pkt 1;</w:t>
      </w:r>
    </w:p>
    <w:p w14:paraId="4864CBAC" w14:textId="238BD76A"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w przypadku przetwarzania danych osobowych w systemach informatycznych - oświadcza, że systemy informatyczne, w których przetwarzane będą dane osobowe spełniają wymogi aktualnie obowiązujących przepisów w tym zakresie;</w:t>
      </w:r>
    </w:p>
    <w:p w14:paraId="5DE659B4" w14:textId="3FD18A7E"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zobowiązuje się do przetwarzania danych osobowych wyłącznie w celu realizacji umowy;</w:t>
      </w:r>
    </w:p>
    <w:p w14:paraId="690C2E85" w14:textId="6C8EBE43"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zobowiązuje się do natychmiastowego powiadomienia Inspektora Ochrony Danych Osobowych Zmawiającego o stwierdzeniu prób lub faktów naruszenia poufności przetwarzanych danych osobowych;</w:t>
      </w:r>
    </w:p>
    <w:p w14:paraId="1361A63F" w14:textId="3B10FBCD"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w przypadku stwierdzenia zdarzeń, o których mowa w pkt 5, zobowiązuje się umożliwić Zamawiającemu prowadzenie kontroli procesu przetwarzania i ochrony danych osobowych;</w:t>
      </w:r>
    </w:p>
    <w:p w14:paraId="24337104" w14:textId="21A9FB50"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zobowiązuje się po zakończeniu prac związanych z realizacją umowy, zwrócić Zamawiającemu - oraz Inspektorowi Ochrony danych Osobowych, wszelkie zbiory danych osobowych, zarówno te w formie papierowej, jak i elektronicznej, które zostały przekazane przez Zamawiającego w celu realizacji przedmiotu umowy;</w:t>
      </w:r>
    </w:p>
    <w:p w14:paraId="64836DC8" w14:textId="50FB4BEA"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lastRenderedPageBreak/>
        <w:t>zobowiązuje się do przekazania Zamawiającemu imiennej listy pracowników, którzy będą mieli dostęp do powierzonych danych osobowych w związku z realizacją umowy;</w:t>
      </w:r>
    </w:p>
    <w:p w14:paraId="21178EDD" w14:textId="28D8DD30" w:rsidR="002A7648" w:rsidRPr="00AE0B8B" w:rsidRDefault="002A7648" w:rsidP="002B2EC2">
      <w:pPr>
        <w:pStyle w:val="Akapitzlist"/>
        <w:numPr>
          <w:ilvl w:val="0"/>
          <w:numId w:val="170"/>
        </w:numPr>
        <w:suppressAutoHyphens w:val="0"/>
        <w:contextualSpacing/>
        <w:jc w:val="both"/>
        <w:rPr>
          <w:rFonts w:ascii="Times New Roman" w:hAnsi="Times New Roman" w:cs="Times New Roman"/>
          <w:sz w:val="20"/>
          <w:szCs w:val="20"/>
        </w:rPr>
      </w:pPr>
      <w:r w:rsidRPr="00AE0B8B">
        <w:rPr>
          <w:rFonts w:ascii="Times New Roman" w:eastAsia="Times New Roman" w:hAnsi="Times New Roman" w:cs="Times New Roman"/>
          <w:kern w:val="0"/>
          <w:sz w:val="20"/>
          <w:szCs w:val="20"/>
          <w:lang w:eastAsia="pl-PL" w:bidi="ar-SA"/>
        </w:rPr>
        <w:t>zobowiązuje się do uzyskania od swoich pracowników oświadczeń o zachowaniu w poufności danych osobowych i innych informacji stanowiących tajemnicę służbową, jaką uzyskali w trakcie wykonywania na rzecz Zamawiającego.</w:t>
      </w:r>
    </w:p>
    <w:p w14:paraId="1FD07BC5" w14:textId="77E68233" w:rsidR="002A7648" w:rsidRPr="00586E4E" w:rsidRDefault="002A7648" w:rsidP="002B2EC2">
      <w:pPr>
        <w:pStyle w:val="Akapitzlist"/>
        <w:numPr>
          <w:ilvl w:val="0"/>
          <w:numId w:val="169"/>
        </w:numPr>
        <w:suppressAutoHyphens w:val="0"/>
        <w:contextualSpacing/>
        <w:jc w:val="both"/>
        <w:rPr>
          <w:rFonts w:ascii="Times New Roman" w:hAnsi="Times New Roman" w:cs="Times New Roman"/>
          <w:sz w:val="20"/>
          <w:szCs w:val="20"/>
        </w:rPr>
      </w:pPr>
      <w:r w:rsidRPr="00586E4E">
        <w:rPr>
          <w:rFonts w:ascii="Times New Roman" w:eastAsia="Times New Roman" w:hAnsi="Times New Roman" w:cs="Times New Roman"/>
          <w:kern w:val="0"/>
          <w:sz w:val="20"/>
          <w:szCs w:val="20"/>
          <w:lang w:eastAsia="pl-PL" w:bidi="ar-SA"/>
        </w:rPr>
        <w:t>Niezależnie od obowiązków wynikających z przepisów ustawy z dnia 5 sierpnia 2010 r. o ochronie informacji niejawnych oraz ustawy z dnia 10 maja 2018 r. o ochronie danych osobowych (Dz. U. z 2019 r. poz. 1781) oraz RODO, Wykonawca zobowiązany jest do zachowania w tajemnicy wszelkich informacji uzyskanych w związku z wykonywaną umową, za wyjątkiem sytuacji, w których informacje takie stanowiłyby informacje publiczną w rozumieniu przepisów ustawy z dnia 6 września 2001 r. o dostępie do informacji publicznej lub ich podanie wymagane byłoby przez organy władzy publicznej stosownie do przepisów odrębnych.</w:t>
      </w:r>
    </w:p>
    <w:p w14:paraId="1C28F2FC" w14:textId="50F6A944" w:rsidR="002A7648" w:rsidRPr="00586E4E" w:rsidRDefault="002A7648" w:rsidP="002B2EC2">
      <w:pPr>
        <w:pStyle w:val="Akapitzlist"/>
        <w:numPr>
          <w:ilvl w:val="0"/>
          <w:numId w:val="169"/>
        </w:numPr>
        <w:suppressAutoHyphens w:val="0"/>
        <w:contextualSpacing/>
        <w:jc w:val="both"/>
        <w:rPr>
          <w:rFonts w:ascii="Times New Roman" w:hAnsi="Times New Roman" w:cs="Times New Roman"/>
          <w:sz w:val="20"/>
          <w:szCs w:val="20"/>
        </w:rPr>
      </w:pPr>
      <w:r w:rsidRPr="00586E4E">
        <w:rPr>
          <w:rFonts w:ascii="Times New Roman" w:eastAsia="Times New Roman" w:hAnsi="Times New Roman" w:cs="Times New Roman"/>
          <w:kern w:val="0"/>
          <w:sz w:val="20"/>
          <w:szCs w:val="20"/>
          <w:lang w:eastAsia="pl-PL" w:bidi="ar-SA"/>
        </w:rPr>
        <w:t>W zakresie obowiązku, o którym mowa w ust.1 i ust.2, Wykonawca ponosi pełną odpowiedzialność za działania bądź zaniechania osób, którymi będzie się posługiwał przy wykonywaniu przedmiotu umowy.</w:t>
      </w:r>
    </w:p>
    <w:p w14:paraId="69FE6CC9" w14:textId="20EA9EFD" w:rsidR="002A7648" w:rsidRPr="00586E4E" w:rsidRDefault="002A7648" w:rsidP="002B2EC2">
      <w:pPr>
        <w:pStyle w:val="Akapitzlist"/>
        <w:numPr>
          <w:ilvl w:val="0"/>
          <w:numId w:val="169"/>
        </w:numPr>
        <w:suppressAutoHyphens w:val="0"/>
        <w:contextualSpacing/>
        <w:jc w:val="both"/>
        <w:rPr>
          <w:rFonts w:ascii="Times New Roman" w:hAnsi="Times New Roman" w:cs="Times New Roman"/>
          <w:sz w:val="20"/>
          <w:szCs w:val="20"/>
        </w:rPr>
      </w:pPr>
      <w:r w:rsidRPr="00586E4E">
        <w:rPr>
          <w:rFonts w:ascii="Times New Roman" w:eastAsia="Times New Roman" w:hAnsi="Times New Roman" w:cs="Times New Roman"/>
          <w:kern w:val="0"/>
          <w:sz w:val="20"/>
          <w:szCs w:val="20"/>
          <w:lang w:eastAsia="pl-PL" w:bidi="ar-SA"/>
        </w:rPr>
        <w:t>Obowiązek, o którym mowa w ust. 2, wiąże Wykonawcę zarówno w okresie obowiązywania umowy, jak też po jej wygaśnięciu, stwierdzeniu jej nieważności lub odstąpieniu od niej przez Zamawiającego.</w:t>
      </w:r>
    </w:p>
    <w:p w14:paraId="44C6916A" w14:textId="77777777" w:rsidR="002A7648" w:rsidRDefault="002A7648">
      <w:pPr>
        <w:widowControl/>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p>
    <w:p w14:paraId="399D7B1B" w14:textId="574BD2E5" w:rsidR="002A7648" w:rsidRPr="0013585A" w:rsidRDefault="002A7648" w:rsidP="008A3BBD">
      <w:pPr>
        <w:widowControl/>
        <w:tabs>
          <w:tab w:val="left" w:pos="284"/>
          <w:tab w:val="left" w:pos="709"/>
        </w:tabs>
        <w:suppressAutoHyphens w:val="0"/>
        <w:jc w:val="center"/>
        <w:textAlignment w:val="auto"/>
        <w:rPr>
          <w:rFonts w:ascii="Times New Roman" w:eastAsia="Times New Roman" w:hAnsi="Times New Roman" w:cs="Times New Roman"/>
          <w:b/>
          <w:bCs/>
          <w:kern w:val="0"/>
          <w:sz w:val="20"/>
          <w:szCs w:val="20"/>
          <w:lang w:eastAsia="pl-PL" w:bidi="ar-SA"/>
        </w:rPr>
      </w:pPr>
      <w:r w:rsidRPr="0013585A">
        <w:rPr>
          <w:rFonts w:ascii="Times New Roman" w:eastAsia="Times New Roman" w:hAnsi="Times New Roman" w:cs="Times New Roman"/>
          <w:b/>
          <w:bCs/>
          <w:kern w:val="0"/>
          <w:sz w:val="20"/>
          <w:szCs w:val="20"/>
          <w:lang w:eastAsia="pl-PL" w:bidi="ar-SA"/>
        </w:rPr>
        <w:t>§1</w:t>
      </w:r>
      <w:r w:rsidR="00667438">
        <w:rPr>
          <w:rFonts w:ascii="Times New Roman" w:eastAsia="Times New Roman" w:hAnsi="Times New Roman" w:cs="Times New Roman"/>
          <w:b/>
          <w:bCs/>
          <w:kern w:val="0"/>
          <w:sz w:val="20"/>
          <w:szCs w:val="20"/>
          <w:lang w:eastAsia="pl-PL" w:bidi="ar-SA"/>
        </w:rPr>
        <w:t>8</w:t>
      </w:r>
    </w:p>
    <w:p w14:paraId="69887D31" w14:textId="77777777" w:rsidR="002A7648" w:rsidRPr="002A7648" w:rsidRDefault="002A7648" w:rsidP="002A7648">
      <w:pPr>
        <w:widowControl/>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2A7648">
        <w:rPr>
          <w:rFonts w:ascii="Times New Roman" w:eastAsia="Times New Roman" w:hAnsi="Times New Roman" w:cs="Times New Roman"/>
          <w:kern w:val="0"/>
          <w:sz w:val="20"/>
          <w:szCs w:val="20"/>
          <w:lang w:eastAsia="pl-PL" w:bidi="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Szpital Specjalistyczny w Legnicy informuje, że:</w:t>
      </w:r>
    </w:p>
    <w:p w14:paraId="3437BE75" w14:textId="77E455A3"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Administratorem danych osobowych jest Wojewódzki Szpital Specjalistyczny w Legnicy, ul. Iwaszkiewicza 5, 59-220 Legnica, tel. 76 72 11 000 (centrala telefoniczna).</w:t>
      </w:r>
    </w:p>
    <w:p w14:paraId="5992596E" w14:textId="249ADFD3"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Z inspektorem ochrony danych można skontaktować się pod adresem e-mail: iod@szpital.legnica.pl lub pisemnie na adres siedziby administratora. Inspektor ochrony danych udziela informacji we wszystkich sprawach związanych z przetwarzaniem danych osobowych oraz korzystaniem z praw przysługujących osobom, których dane dotyczą.</w:t>
      </w:r>
    </w:p>
    <w:p w14:paraId="5E7DC360" w14:textId="08DD87C0"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Dane osobowe zawarte w niniejszej umowie przetwarzane są w celu zawarcia i realizacji niniejszej umowy, na podstawie:</w:t>
      </w:r>
    </w:p>
    <w:p w14:paraId="19BD21BA" w14:textId="77777777" w:rsidR="002A7648" w:rsidRPr="0013585A" w:rsidRDefault="002A7648" w:rsidP="00E4013D">
      <w:pPr>
        <w:tabs>
          <w:tab w:val="left" w:pos="284"/>
          <w:tab w:val="left" w:pos="709"/>
        </w:tabs>
        <w:suppressAutoHyphens w:val="0"/>
        <w:ind w:left="284"/>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 art. 6 ust. 1 lit. b RODO (przetwarzanie niezbędne do wykonania umowy),</w:t>
      </w:r>
    </w:p>
    <w:p w14:paraId="07C3ACF9" w14:textId="77777777" w:rsidR="002A7648" w:rsidRPr="0013585A" w:rsidRDefault="002A7648" w:rsidP="00E4013D">
      <w:pPr>
        <w:tabs>
          <w:tab w:val="left" w:pos="284"/>
          <w:tab w:val="left" w:pos="709"/>
        </w:tabs>
        <w:suppressAutoHyphens w:val="0"/>
        <w:ind w:left="284"/>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 oraz art. 6 ust. 1 lit. c RODO (wypełnienie obowiązku prawnego ciążącego na administratorze).</w:t>
      </w:r>
    </w:p>
    <w:p w14:paraId="78CF7C1C" w14:textId="42ACD3E5"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Zakres przetwarzanych danych obejmuje dane osób występujących w umowie oraz osób wskazanych do kontaktu – w szczególności imię, nazwisko, stanowisko oraz dane służbowe (np. adres e-mail, numer telefonu).</w:t>
      </w:r>
    </w:p>
    <w:p w14:paraId="4AD92C17" w14:textId="58144535"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Odbiorcami danych osobowych mogą być:</w:t>
      </w:r>
    </w:p>
    <w:p w14:paraId="087D5A2E" w14:textId="77777777" w:rsidR="002A7648" w:rsidRPr="0013585A" w:rsidRDefault="002A7648" w:rsidP="00E4013D">
      <w:pPr>
        <w:tabs>
          <w:tab w:val="left" w:pos="284"/>
          <w:tab w:val="left" w:pos="709"/>
        </w:tabs>
        <w:suppressAutoHyphens w:val="0"/>
        <w:ind w:left="284"/>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 podmioty uprawnione do ich uzyskania na podstawie przepisów prawa,</w:t>
      </w:r>
    </w:p>
    <w:p w14:paraId="4BF958CC" w14:textId="77777777" w:rsidR="002A7648" w:rsidRPr="0013585A" w:rsidRDefault="002A7648" w:rsidP="00E4013D">
      <w:pPr>
        <w:tabs>
          <w:tab w:val="left" w:pos="284"/>
          <w:tab w:val="left" w:pos="709"/>
        </w:tabs>
        <w:suppressAutoHyphens w:val="0"/>
        <w:ind w:left="284"/>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 podmioty przetwarzające dane na zlecenie administratora, w tym w szczególności dostawcy systemów informatycznych – wyłącznie na podstawie zawartej umowy powierzenia i zgodnie z poleceniami administratora.</w:t>
      </w:r>
    </w:p>
    <w:p w14:paraId="37D06BE4" w14:textId="36371F27"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Dane osobowe nie będą przekazywane do państwa trzeciego ani do organizacji międzynarodowej.</w:t>
      </w:r>
    </w:p>
    <w:p w14:paraId="51C7E53D" w14:textId="19CD5227"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Dane będą przechowywane przez okres obowiązywania umowy oraz przez okres wymagany przepisami prawa w zakresie rachunkowości i podatków. W uzasadnionych przypadkach okres ten może zostać wydłużony – np. ze względu na przedawnienie roszczeń lub konieczność ochrony interesów administratora.</w:t>
      </w:r>
    </w:p>
    <w:p w14:paraId="7CB24613" w14:textId="3A85071C"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Osobom, których dane dotyczą, przysługuje prawo do:</w:t>
      </w:r>
    </w:p>
    <w:p w14:paraId="5E373CD7" w14:textId="41EC2999"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dostępu do danych oraz otrzymania ich kopii,</w:t>
      </w:r>
    </w:p>
    <w:p w14:paraId="0825DA5A" w14:textId="6B286605"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sprostowania (poprawienia) danych,</w:t>
      </w:r>
    </w:p>
    <w:p w14:paraId="2F3664CB" w14:textId="4A25C7D2"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usunięcia danych – o ile nie są przetwarzane na podstawie obowiązku prawnego,</w:t>
      </w:r>
    </w:p>
    <w:p w14:paraId="54C59F21" w14:textId="6E8B778A"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ograniczenia przetwarzania,</w:t>
      </w:r>
    </w:p>
    <w:p w14:paraId="3C769798" w14:textId="152EFE1F"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wniesienia sprzeciwu wobec przetwarzania,</w:t>
      </w:r>
    </w:p>
    <w:p w14:paraId="2CA27D8F" w14:textId="59985863"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cofnięcia zgody – jeśli przetwarzanie odbywa się na jej podstawie,</w:t>
      </w:r>
    </w:p>
    <w:p w14:paraId="70B79A88" w14:textId="38CB133F" w:rsidR="002A7648" w:rsidRPr="0013585A" w:rsidRDefault="002A7648" w:rsidP="002B2EC2">
      <w:pPr>
        <w:pStyle w:val="Akapitzlist"/>
        <w:numPr>
          <w:ilvl w:val="0"/>
          <w:numId w:val="172"/>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wniesienia skargi do Prezesa Urzędu Ochrony Danych Osobowych.</w:t>
      </w:r>
    </w:p>
    <w:p w14:paraId="4EB04D77" w14:textId="53F62718"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Podanie danych osobowych jest dobrowolne, jednak niezbędne do zawarcia i realizacji umowy.</w:t>
      </w:r>
    </w:p>
    <w:p w14:paraId="610A28E6" w14:textId="71C94268" w:rsidR="002A7648" w:rsidRPr="0013585A" w:rsidRDefault="002A7648" w:rsidP="002B2EC2">
      <w:pPr>
        <w:pStyle w:val="Akapitzlist"/>
        <w:numPr>
          <w:ilvl w:val="0"/>
          <w:numId w:val="171"/>
        </w:numPr>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r w:rsidRPr="0013585A">
        <w:rPr>
          <w:rFonts w:ascii="Times New Roman" w:eastAsia="Times New Roman" w:hAnsi="Times New Roman" w:cs="Times New Roman"/>
          <w:kern w:val="0"/>
          <w:sz w:val="20"/>
          <w:szCs w:val="20"/>
          <w:lang w:eastAsia="pl-PL" w:bidi="ar-SA"/>
        </w:rPr>
        <w:t>Dane osobowe nie będą przetwarzane w sposób zautomatyzowany, w tym również w formie profilowania.</w:t>
      </w:r>
    </w:p>
    <w:p w14:paraId="1C7D9653" w14:textId="77777777" w:rsidR="002A7648" w:rsidRPr="00523B25" w:rsidRDefault="002A7648">
      <w:pPr>
        <w:widowControl/>
        <w:tabs>
          <w:tab w:val="left" w:pos="284"/>
          <w:tab w:val="left" w:pos="709"/>
        </w:tabs>
        <w:suppressAutoHyphens w:val="0"/>
        <w:jc w:val="both"/>
        <w:textAlignment w:val="auto"/>
        <w:rPr>
          <w:rFonts w:ascii="Times New Roman" w:eastAsia="Times New Roman" w:hAnsi="Times New Roman" w:cs="Times New Roman"/>
          <w:kern w:val="0"/>
          <w:sz w:val="20"/>
          <w:szCs w:val="20"/>
          <w:lang w:eastAsia="pl-PL" w:bidi="ar-SA"/>
        </w:rPr>
      </w:pPr>
    </w:p>
    <w:p w14:paraId="6FAD2DD4" w14:textId="2FB9D358" w:rsidR="0021730C" w:rsidRPr="00523B25" w:rsidRDefault="00A969B1">
      <w:pPr>
        <w:widowControl/>
        <w:jc w:val="center"/>
        <w:rPr>
          <w:rFonts w:ascii="Times New Roman" w:hAnsi="Times New Roman" w:cs="Times New Roman"/>
          <w:sz w:val="20"/>
          <w:szCs w:val="20"/>
        </w:rPr>
      </w:pPr>
      <w:r w:rsidRPr="00523B25">
        <w:rPr>
          <w:rFonts w:ascii="Times New Roman" w:eastAsia="ヒラギノ角ゴ Pro W3" w:hAnsi="Times New Roman" w:cs="Times New Roman"/>
          <w:b/>
          <w:bCs/>
          <w:color w:val="000000"/>
          <w:sz w:val="20"/>
          <w:szCs w:val="20"/>
        </w:rPr>
        <w:t>§1</w:t>
      </w:r>
      <w:r w:rsidR="00667438">
        <w:rPr>
          <w:rFonts w:ascii="Times New Roman" w:eastAsia="ヒラギノ角ゴ Pro W3" w:hAnsi="Times New Roman" w:cs="Times New Roman"/>
          <w:b/>
          <w:bCs/>
          <w:color w:val="000000"/>
          <w:sz w:val="20"/>
          <w:szCs w:val="20"/>
        </w:rPr>
        <w:t>9</w:t>
      </w:r>
    </w:p>
    <w:p w14:paraId="31AE57D3" w14:textId="77777777" w:rsidR="00DD4449" w:rsidRPr="00DD4449" w:rsidRDefault="00DD4449" w:rsidP="002B2EC2">
      <w:pPr>
        <w:pStyle w:val="Akapitzlist"/>
        <w:numPr>
          <w:ilvl w:val="0"/>
          <w:numId w:val="164"/>
        </w:numPr>
        <w:jc w:val="both"/>
        <w:textAlignment w:val="auto"/>
        <w:rPr>
          <w:rFonts w:ascii="Times New Roman" w:eastAsia="Times New Roman" w:hAnsi="Times New Roman" w:cs="Times New Roman"/>
          <w:color w:val="000000"/>
          <w:kern w:val="0"/>
          <w:sz w:val="20"/>
          <w:szCs w:val="20"/>
          <w:lang w:eastAsia="pl-PL" w:bidi="ar-SA"/>
        </w:rPr>
      </w:pPr>
      <w:r w:rsidRPr="00DD4449">
        <w:rPr>
          <w:rFonts w:ascii="Times New Roman" w:eastAsia="Times New Roman" w:hAnsi="Times New Roman" w:cs="Times New Roman"/>
          <w:color w:val="000000"/>
          <w:kern w:val="0"/>
          <w:sz w:val="20"/>
          <w:szCs w:val="20"/>
          <w:lang w:eastAsia="pl-PL" w:bidi="ar-SA"/>
        </w:rPr>
        <w:t xml:space="preserve">W przypadku zmian statusu Wykonawcy w zakresie zakazu wykonywania zamówienia publicznego w związku 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Wykonawca zobowiązany jest niezwłocznie, nie później niż w terminie 5 dni roboczych  od zaistnienia tej zmiany zaktualizować złożone w postępowaniu o zamówienie publiczne oświadczenie dotyczące kwestii, o których mowa w niniejszym paragrafie. </w:t>
      </w:r>
    </w:p>
    <w:p w14:paraId="086C05B5" w14:textId="77777777" w:rsidR="00DD4449" w:rsidRPr="00DD4449" w:rsidRDefault="00DD4449" w:rsidP="002B2EC2">
      <w:pPr>
        <w:pStyle w:val="Akapitzlist"/>
        <w:numPr>
          <w:ilvl w:val="0"/>
          <w:numId w:val="164"/>
        </w:numPr>
        <w:jc w:val="both"/>
        <w:textAlignment w:val="auto"/>
        <w:rPr>
          <w:rFonts w:ascii="Times New Roman" w:eastAsia="Times New Roman" w:hAnsi="Times New Roman" w:cs="Times New Roman"/>
          <w:color w:val="000000"/>
          <w:kern w:val="0"/>
          <w:sz w:val="20"/>
          <w:szCs w:val="20"/>
          <w:lang w:eastAsia="pl-PL" w:bidi="ar-SA"/>
        </w:rPr>
      </w:pPr>
      <w:r w:rsidRPr="00DD4449">
        <w:rPr>
          <w:rFonts w:ascii="Times New Roman" w:eastAsia="Times New Roman" w:hAnsi="Times New Roman" w:cs="Times New Roman"/>
          <w:color w:val="000000"/>
          <w:kern w:val="0"/>
          <w:sz w:val="20"/>
          <w:szCs w:val="20"/>
          <w:lang w:eastAsia="pl-PL" w:bidi="ar-SA"/>
        </w:rPr>
        <w:t>Jeśli treść złożonego oświadczenia o którym mowa w ust. 1 potwierdzać będzie istnienie przesłanek skutkujących zakazem dalszego wykonywania umowy – Zamawiający wypowie niniejszą umowę  bez zachowania okresu wypowiedzenia  ze skutkiem na dzień wystąpienia tej przesłanki.</w:t>
      </w:r>
    </w:p>
    <w:p w14:paraId="3323B23E" w14:textId="77777777" w:rsidR="00DD4449" w:rsidRPr="00DD4449" w:rsidRDefault="00DD4449" w:rsidP="002B2EC2">
      <w:pPr>
        <w:pStyle w:val="Akapitzlist"/>
        <w:numPr>
          <w:ilvl w:val="0"/>
          <w:numId w:val="164"/>
        </w:numPr>
        <w:jc w:val="both"/>
        <w:textAlignment w:val="auto"/>
        <w:rPr>
          <w:rFonts w:ascii="Times New Roman" w:eastAsia="Times New Roman" w:hAnsi="Times New Roman" w:cs="Times New Roman"/>
          <w:color w:val="000000"/>
          <w:kern w:val="0"/>
          <w:sz w:val="20"/>
          <w:szCs w:val="20"/>
          <w:lang w:eastAsia="pl-PL" w:bidi="ar-SA"/>
        </w:rPr>
      </w:pPr>
      <w:r w:rsidRPr="00DD4449">
        <w:rPr>
          <w:rFonts w:ascii="Times New Roman" w:eastAsia="Times New Roman" w:hAnsi="Times New Roman" w:cs="Times New Roman"/>
          <w:color w:val="000000"/>
          <w:kern w:val="0"/>
          <w:sz w:val="20"/>
          <w:szCs w:val="20"/>
          <w:lang w:eastAsia="pl-PL" w:bidi="ar-SA"/>
        </w:rPr>
        <w:t>Zapisy ust. 1 i 2 mają zastosowanie również w sytuacji gdy przesłanki tam wskazane dotyczyć będą podwykonawców, dostawców lub podmiotów, na których zdolności polega się w rozumieniu dyrektyw w sprawie zamówień publicznych, w przypadku gdy przypada na nich ponad 10 % wartości zamówienia.</w:t>
      </w:r>
    </w:p>
    <w:p w14:paraId="631104B4" w14:textId="77777777" w:rsidR="002A64D8" w:rsidRDefault="002A64D8">
      <w:pPr>
        <w:widowControl/>
        <w:jc w:val="center"/>
        <w:textAlignment w:val="auto"/>
        <w:rPr>
          <w:rFonts w:ascii="Times New Roman" w:eastAsia="Tahoma" w:hAnsi="Times New Roman" w:cs="Times New Roman"/>
          <w:b/>
          <w:color w:val="000000"/>
          <w:sz w:val="20"/>
          <w:szCs w:val="20"/>
        </w:rPr>
      </w:pPr>
    </w:p>
    <w:p w14:paraId="124A180D" w14:textId="50E7AE28"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Tahoma" w:hAnsi="Times New Roman" w:cs="Times New Roman"/>
          <w:b/>
          <w:color w:val="000000"/>
          <w:sz w:val="20"/>
          <w:szCs w:val="20"/>
        </w:rPr>
        <w:t>§20</w:t>
      </w:r>
    </w:p>
    <w:p w14:paraId="3F8977F9" w14:textId="360F7395" w:rsidR="0021730C" w:rsidRPr="007F7F99" w:rsidRDefault="00A969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i/>
          <w:iCs/>
          <w:color w:val="000000"/>
          <w:sz w:val="20"/>
          <w:szCs w:val="20"/>
          <w:lang w:eastAsia="hi-IN"/>
        </w:rPr>
      </w:pPr>
      <w:r w:rsidRPr="002B2EC2">
        <w:rPr>
          <w:rFonts w:ascii="Times New Roman" w:hAnsi="Times New Roman" w:cs="Times New Roman"/>
          <w:color w:val="000000"/>
          <w:sz w:val="20"/>
          <w:szCs w:val="20"/>
          <w:lang w:eastAsia="hi-IN"/>
        </w:rPr>
        <w:lastRenderedPageBreak/>
        <w:t xml:space="preserve">Umowa zostaje zawarta na czas określony od..........................do ........................r., </w:t>
      </w:r>
      <w:r w:rsidR="00584AC7" w:rsidRPr="002B2EC2">
        <w:rPr>
          <w:rFonts w:ascii="Times New Roman" w:hAnsi="Times New Roman" w:cs="Times New Roman"/>
          <w:color w:val="000000"/>
          <w:sz w:val="20"/>
          <w:szCs w:val="20"/>
          <w:lang w:eastAsia="hi-IN"/>
        </w:rPr>
        <w:t>z zastrzeżeniem §</w:t>
      </w:r>
      <w:r w:rsidR="003530AC">
        <w:rPr>
          <w:rFonts w:ascii="Times New Roman" w:hAnsi="Times New Roman" w:cs="Times New Roman"/>
          <w:color w:val="000000"/>
          <w:sz w:val="20"/>
          <w:szCs w:val="20"/>
          <w:lang w:eastAsia="hi-IN"/>
        </w:rPr>
        <w:t>9</w:t>
      </w:r>
      <w:r w:rsidR="00584AC7" w:rsidRPr="002B2EC2">
        <w:rPr>
          <w:rFonts w:ascii="Times New Roman" w:hAnsi="Times New Roman" w:cs="Times New Roman"/>
          <w:color w:val="000000"/>
          <w:sz w:val="20"/>
          <w:szCs w:val="20"/>
          <w:lang w:eastAsia="hi-IN"/>
        </w:rPr>
        <w:t xml:space="preserve"> ust. </w:t>
      </w:r>
      <w:r w:rsidR="003530AC">
        <w:rPr>
          <w:rFonts w:ascii="Times New Roman" w:hAnsi="Times New Roman" w:cs="Times New Roman"/>
          <w:color w:val="000000"/>
          <w:sz w:val="20"/>
          <w:szCs w:val="20"/>
          <w:lang w:eastAsia="hi-IN"/>
        </w:rPr>
        <w:t>1 pkt 1</w:t>
      </w:r>
      <w:r w:rsidR="00584AC7" w:rsidRPr="002B2EC2">
        <w:rPr>
          <w:rFonts w:ascii="Times New Roman" w:hAnsi="Times New Roman" w:cs="Times New Roman"/>
          <w:color w:val="000000"/>
          <w:sz w:val="20"/>
          <w:szCs w:val="20"/>
          <w:lang w:eastAsia="hi-IN"/>
        </w:rPr>
        <w:t>, przy czym wygasa w całości lub w części  w przypadku zrealizowania umowy lub jej części przed upływem okresu jej obowiązywania, o ile Strony umowy nie postanowią inaczej</w:t>
      </w:r>
      <w:r w:rsidR="007F7F99" w:rsidRPr="007F7F99">
        <w:rPr>
          <w:rFonts w:ascii="Times New Roman" w:hAnsi="Times New Roman" w:cs="Times New Roman"/>
          <w:i/>
          <w:iCs/>
          <w:color w:val="000000"/>
          <w:sz w:val="20"/>
          <w:szCs w:val="20"/>
          <w:lang w:eastAsia="hi-IN"/>
        </w:rPr>
        <w:t>* dotyczy umowy zawartej w formie papierowej</w:t>
      </w:r>
    </w:p>
    <w:p w14:paraId="17CC6FB7" w14:textId="43A2B481" w:rsidR="0021730C" w:rsidRPr="002B2EC2" w:rsidRDefault="00A969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cs="Times New Roman"/>
          <w:color w:val="000000"/>
          <w:sz w:val="20"/>
          <w:szCs w:val="20"/>
          <w:lang w:eastAsia="hi-IN"/>
        </w:rPr>
      </w:pPr>
      <w:r w:rsidRPr="002B2EC2">
        <w:rPr>
          <w:rFonts w:ascii="Times New Roman" w:hAnsi="Times New Roman" w:cs="Times New Roman"/>
          <w:color w:val="000000"/>
          <w:sz w:val="20"/>
          <w:szCs w:val="20"/>
          <w:lang w:eastAsia="hi-IN"/>
        </w:rPr>
        <w:t>Umowa zostaje zawarta na okres 36 miesięcy liczony od dnia złożenia ostatniego z podpisów</w:t>
      </w:r>
      <w:r w:rsidR="00584AC7" w:rsidRPr="002B2EC2">
        <w:rPr>
          <w:rFonts w:ascii="Times New Roman" w:hAnsi="Times New Roman" w:cs="Times New Roman"/>
          <w:color w:val="000000"/>
          <w:sz w:val="20"/>
          <w:szCs w:val="20"/>
          <w:lang w:eastAsia="hi-IN"/>
        </w:rPr>
        <w:t>, z zastrzeżeniem §</w:t>
      </w:r>
      <w:r w:rsidR="003530AC">
        <w:rPr>
          <w:rFonts w:ascii="Times New Roman" w:hAnsi="Times New Roman" w:cs="Times New Roman"/>
          <w:color w:val="000000"/>
          <w:sz w:val="20"/>
          <w:szCs w:val="20"/>
          <w:lang w:eastAsia="hi-IN"/>
        </w:rPr>
        <w:t>9</w:t>
      </w:r>
      <w:r w:rsidR="00584AC7" w:rsidRPr="002B2EC2">
        <w:rPr>
          <w:rFonts w:ascii="Times New Roman" w:hAnsi="Times New Roman" w:cs="Times New Roman"/>
          <w:color w:val="000000"/>
          <w:sz w:val="20"/>
          <w:szCs w:val="20"/>
          <w:lang w:eastAsia="hi-IN"/>
        </w:rPr>
        <w:t xml:space="preserve"> ust. </w:t>
      </w:r>
      <w:r w:rsidR="003530AC">
        <w:rPr>
          <w:rFonts w:ascii="Times New Roman" w:hAnsi="Times New Roman" w:cs="Times New Roman"/>
          <w:color w:val="000000"/>
          <w:sz w:val="20"/>
          <w:szCs w:val="20"/>
          <w:lang w:eastAsia="hi-IN"/>
        </w:rPr>
        <w:t>1 pkt 1</w:t>
      </w:r>
      <w:r w:rsidR="00584AC7" w:rsidRPr="002B2EC2">
        <w:rPr>
          <w:rFonts w:ascii="Times New Roman" w:hAnsi="Times New Roman" w:cs="Times New Roman"/>
          <w:color w:val="000000"/>
          <w:sz w:val="20"/>
          <w:szCs w:val="20"/>
          <w:lang w:eastAsia="hi-IN"/>
        </w:rPr>
        <w:t>, przy czym wygasa w całości lub w części  w przypadku zrealizowania umowy lub jej części przed upływem okresu jej obowiązywania, o ile Strony umowy nie postanowią inaczej</w:t>
      </w:r>
      <w:r w:rsidRPr="002B2EC2">
        <w:rPr>
          <w:rFonts w:ascii="Times New Roman" w:hAnsi="Times New Roman" w:cs="Times New Roman"/>
          <w:color w:val="000000"/>
          <w:sz w:val="20"/>
          <w:szCs w:val="20"/>
          <w:lang w:eastAsia="hi-IN"/>
        </w:rPr>
        <w:t xml:space="preserve"> </w:t>
      </w:r>
      <w:r w:rsidR="007F7F99">
        <w:rPr>
          <w:rFonts w:ascii="Times New Roman" w:hAnsi="Times New Roman" w:cs="Times New Roman"/>
          <w:i/>
          <w:iCs/>
          <w:color w:val="000000"/>
          <w:sz w:val="20"/>
          <w:szCs w:val="20"/>
          <w:lang w:eastAsia="hi-IN"/>
        </w:rPr>
        <w:t>*</w:t>
      </w:r>
      <w:r w:rsidRPr="007F7F99">
        <w:rPr>
          <w:rFonts w:ascii="Times New Roman" w:hAnsi="Times New Roman" w:cs="Times New Roman"/>
          <w:i/>
          <w:iCs/>
          <w:color w:val="000000"/>
          <w:sz w:val="20"/>
          <w:szCs w:val="20"/>
          <w:lang w:eastAsia="hi-IN"/>
        </w:rPr>
        <w:t xml:space="preserve"> dotyczy um</w:t>
      </w:r>
      <w:r w:rsidR="007F7F99">
        <w:rPr>
          <w:rFonts w:ascii="Times New Roman" w:hAnsi="Times New Roman" w:cs="Times New Roman"/>
          <w:i/>
          <w:iCs/>
          <w:color w:val="000000"/>
          <w:sz w:val="20"/>
          <w:szCs w:val="20"/>
          <w:lang w:eastAsia="hi-IN"/>
        </w:rPr>
        <w:t>owy</w:t>
      </w:r>
      <w:r w:rsidRPr="007F7F99">
        <w:rPr>
          <w:rFonts w:ascii="Times New Roman" w:hAnsi="Times New Roman" w:cs="Times New Roman"/>
          <w:i/>
          <w:iCs/>
          <w:color w:val="000000"/>
          <w:sz w:val="20"/>
          <w:szCs w:val="20"/>
          <w:lang w:eastAsia="hi-IN"/>
        </w:rPr>
        <w:t xml:space="preserve"> zwart</w:t>
      </w:r>
      <w:r w:rsidR="007F7F99">
        <w:rPr>
          <w:rFonts w:ascii="Times New Roman" w:hAnsi="Times New Roman" w:cs="Times New Roman"/>
          <w:i/>
          <w:iCs/>
          <w:color w:val="000000"/>
          <w:sz w:val="20"/>
          <w:szCs w:val="20"/>
          <w:lang w:eastAsia="hi-IN"/>
        </w:rPr>
        <w:t>ej w formie</w:t>
      </w:r>
      <w:r w:rsidRPr="007F7F99">
        <w:rPr>
          <w:rFonts w:ascii="Times New Roman" w:hAnsi="Times New Roman" w:cs="Times New Roman"/>
          <w:i/>
          <w:iCs/>
          <w:color w:val="000000"/>
          <w:sz w:val="20"/>
          <w:szCs w:val="20"/>
          <w:lang w:eastAsia="hi-IN"/>
        </w:rPr>
        <w:t xml:space="preserve"> elektroniczn</w:t>
      </w:r>
      <w:r w:rsidR="007F7F99">
        <w:rPr>
          <w:rFonts w:ascii="Times New Roman" w:hAnsi="Times New Roman" w:cs="Times New Roman"/>
          <w:i/>
          <w:iCs/>
          <w:color w:val="000000"/>
          <w:sz w:val="20"/>
          <w:szCs w:val="20"/>
          <w:lang w:eastAsia="hi-IN"/>
        </w:rPr>
        <w:t>ej</w:t>
      </w:r>
    </w:p>
    <w:p w14:paraId="3E2550A4" w14:textId="77777777" w:rsidR="007A64F0" w:rsidRDefault="007A64F0">
      <w:pPr>
        <w:widowControl/>
        <w:jc w:val="center"/>
        <w:textAlignment w:val="auto"/>
        <w:rPr>
          <w:rFonts w:ascii="Times New Roman" w:eastAsia="Calibri" w:hAnsi="Times New Roman" w:cs="Times New Roman"/>
          <w:b/>
          <w:color w:val="000000"/>
          <w:sz w:val="20"/>
          <w:szCs w:val="20"/>
        </w:rPr>
      </w:pPr>
    </w:p>
    <w:p w14:paraId="7527E05B" w14:textId="1E3F7F72" w:rsidR="0021730C" w:rsidRPr="00523B25" w:rsidRDefault="00A969B1" w:rsidP="00DD62C2">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0"/>
          <w:sz w:val="20"/>
          <w:szCs w:val="20"/>
        </w:rPr>
        <w:t>§2</w:t>
      </w:r>
      <w:r w:rsidR="005E591B">
        <w:rPr>
          <w:rFonts w:ascii="Times New Roman" w:eastAsia="Calibri" w:hAnsi="Times New Roman" w:cs="Times New Roman"/>
          <w:b/>
          <w:color w:val="000000"/>
          <w:sz w:val="20"/>
          <w:szCs w:val="20"/>
        </w:rPr>
        <w:t>1</w:t>
      </w:r>
    </w:p>
    <w:p w14:paraId="15D70224" w14:textId="1F2C7D32" w:rsidR="0021730C" w:rsidRPr="00566803" w:rsidRDefault="00A969B1" w:rsidP="00461158">
      <w:pPr>
        <w:pStyle w:val="Akapitzlist"/>
        <w:numPr>
          <w:ilvl w:val="0"/>
          <w:numId w:val="141"/>
        </w:numPr>
        <w:jc w:val="both"/>
        <w:rPr>
          <w:rFonts w:ascii="Times New Roman" w:hAnsi="Times New Roman" w:cs="Times New Roman"/>
          <w:sz w:val="20"/>
          <w:szCs w:val="20"/>
        </w:rPr>
      </w:pPr>
      <w:r w:rsidRPr="00566803">
        <w:rPr>
          <w:rFonts w:ascii="Times New Roman" w:hAnsi="Times New Roman" w:cs="Times New Roman"/>
          <w:sz w:val="20"/>
          <w:szCs w:val="20"/>
        </w:rPr>
        <w:t>Zamawiającemu przysługuje prawo rozwiązania niniejszej umowy z zachowaniem 3-miesięcznego okresu wypowiedzenia w przypadkach:</w:t>
      </w:r>
    </w:p>
    <w:p w14:paraId="7479D4F3" w14:textId="45970482" w:rsidR="0021730C" w:rsidRPr="00566803" w:rsidRDefault="00A969B1" w:rsidP="00461158">
      <w:pPr>
        <w:pStyle w:val="Akapitzlist"/>
        <w:numPr>
          <w:ilvl w:val="0"/>
          <w:numId w:val="142"/>
        </w:numPr>
        <w:jc w:val="both"/>
        <w:rPr>
          <w:rFonts w:ascii="Times New Roman" w:hAnsi="Times New Roman" w:cs="Times New Roman"/>
          <w:sz w:val="20"/>
          <w:szCs w:val="20"/>
        </w:rPr>
      </w:pPr>
      <w:r w:rsidRPr="00566803">
        <w:rPr>
          <w:rFonts w:ascii="Times New Roman" w:hAnsi="Times New Roman" w:cs="Times New Roman"/>
          <w:sz w:val="20"/>
          <w:szCs w:val="20"/>
        </w:rPr>
        <w:t>trzykrotnego naruszenia przez Wykonawcę któregokolwiek z obowiązków umownych skutkujących naliczeniem kar umownych, zachowując prawo do ich naliczenia,</w:t>
      </w:r>
    </w:p>
    <w:p w14:paraId="00EB5F20" w14:textId="618331FE" w:rsidR="0021730C" w:rsidRPr="00566803" w:rsidRDefault="00A969B1" w:rsidP="00461158">
      <w:pPr>
        <w:pStyle w:val="Akapitzlist"/>
        <w:numPr>
          <w:ilvl w:val="0"/>
          <w:numId w:val="142"/>
        </w:numPr>
        <w:jc w:val="both"/>
        <w:rPr>
          <w:rFonts w:ascii="Times New Roman" w:hAnsi="Times New Roman" w:cs="Times New Roman"/>
          <w:sz w:val="20"/>
          <w:szCs w:val="20"/>
        </w:rPr>
      </w:pPr>
      <w:r w:rsidRPr="00566803">
        <w:rPr>
          <w:rFonts w:ascii="Times New Roman" w:hAnsi="Times New Roman" w:cs="Times New Roman"/>
          <w:sz w:val="20"/>
          <w:szCs w:val="20"/>
        </w:rPr>
        <w:t>nienależytego wykonywania bądź nie wykonywania któregokolwiek z obowiązków określonych umową innych niż wskazane w pkt</w:t>
      </w:r>
      <w:r w:rsidR="00FD2745">
        <w:rPr>
          <w:rFonts w:ascii="Times New Roman" w:hAnsi="Times New Roman" w:cs="Times New Roman"/>
          <w:sz w:val="20"/>
          <w:szCs w:val="20"/>
        </w:rPr>
        <w:t xml:space="preserve"> 1,</w:t>
      </w:r>
      <w:r w:rsidRPr="00566803">
        <w:rPr>
          <w:rFonts w:ascii="Times New Roman" w:hAnsi="Times New Roman" w:cs="Times New Roman"/>
          <w:sz w:val="20"/>
          <w:szCs w:val="20"/>
        </w:rPr>
        <w:t xml:space="preserve"> bądź też obowiązków określonych przepisami prawa i  nie usunięciem naruszeń pomimo wezwania Zamawiającego,</w:t>
      </w:r>
    </w:p>
    <w:p w14:paraId="7D6E0904" w14:textId="77777777" w:rsidR="00566803" w:rsidRPr="00566803" w:rsidRDefault="00A969B1" w:rsidP="00461158">
      <w:pPr>
        <w:pStyle w:val="Akapitzlist"/>
        <w:numPr>
          <w:ilvl w:val="0"/>
          <w:numId w:val="142"/>
        </w:numPr>
        <w:jc w:val="both"/>
        <w:rPr>
          <w:rFonts w:ascii="Times New Roman" w:hAnsi="Times New Roman" w:cs="Times New Roman"/>
          <w:sz w:val="20"/>
          <w:szCs w:val="20"/>
          <w:lang w:bidi="ar-SA"/>
        </w:rPr>
      </w:pPr>
      <w:r w:rsidRPr="00566803">
        <w:rPr>
          <w:rFonts w:ascii="Times New Roman" w:hAnsi="Times New Roman" w:cs="Times New Roman"/>
          <w:sz w:val="20"/>
          <w:szCs w:val="20"/>
        </w:rPr>
        <w:t>nałożenia przez organy kontrolne jakiejkolwiek kary bądź opłaty wynikłej z niedopełnienia przez Wykonawcę obowiązków wynikających z powszechnie obowiązujących przepisów prawa bądź</w:t>
      </w:r>
      <w:r w:rsidRPr="00566803">
        <w:rPr>
          <w:rFonts w:ascii="Times New Roman" w:hAnsi="Times New Roman" w:cs="Times New Roman"/>
          <w:sz w:val="20"/>
          <w:szCs w:val="20"/>
          <w:lang w:bidi="ar-SA"/>
        </w:rPr>
        <w:t xml:space="preserve"> norm, wytycznych, w tym wydawanych przez właściwe organy</w:t>
      </w:r>
      <w:r w:rsidR="00566803" w:rsidRPr="00566803">
        <w:rPr>
          <w:rFonts w:ascii="Times New Roman" w:hAnsi="Times New Roman" w:cs="Times New Roman"/>
          <w:sz w:val="20"/>
          <w:szCs w:val="20"/>
          <w:lang w:bidi="ar-SA"/>
        </w:rPr>
        <w:t xml:space="preserve">. </w:t>
      </w:r>
    </w:p>
    <w:p w14:paraId="13F74598" w14:textId="020E660F" w:rsidR="00566803" w:rsidRPr="00566803" w:rsidRDefault="00566803" w:rsidP="00461158">
      <w:pPr>
        <w:pStyle w:val="Akapitzlist"/>
        <w:numPr>
          <w:ilvl w:val="0"/>
          <w:numId w:val="141"/>
        </w:numPr>
        <w:jc w:val="both"/>
        <w:rPr>
          <w:rFonts w:ascii="Times New Roman" w:hAnsi="Times New Roman" w:cs="Times New Roman"/>
          <w:sz w:val="20"/>
          <w:szCs w:val="20"/>
          <w:lang w:bidi="ar-SA"/>
        </w:rPr>
      </w:pPr>
      <w:r w:rsidRPr="00566803">
        <w:rPr>
          <w:rFonts w:ascii="Times New Roman" w:hAnsi="Times New Roman" w:cs="Times New Roman"/>
          <w:sz w:val="20"/>
          <w:szCs w:val="20"/>
          <w:lang w:bidi="ar-SA"/>
        </w:rPr>
        <w:t xml:space="preserve">Wypowiedzenie umowy zostanie poprzedzone pismem wzywającym Wykonawcę do zmiany sposobu realizacji usługi wraz z wyznaczeniem terminu na realizację wytycznych Zamawiającego. </w:t>
      </w:r>
    </w:p>
    <w:p w14:paraId="7046576D" w14:textId="77777777" w:rsidR="0021730C" w:rsidRPr="00523B25" w:rsidRDefault="0021730C" w:rsidP="002F6C12">
      <w:pPr>
        <w:widowControl/>
        <w:jc w:val="center"/>
        <w:textAlignment w:val="auto"/>
        <w:rPr>
          <w:rFonts w:ascii="Times New Roman" w:eastAsia="Tahoma" w:hAnsi="Times New Roman" w:cs="Times New Roman"/>
          <w:b/>
          <w:color w:val="000000"/>
          <w:sz w:val="20"/>
          <w:szCs w:val="20"/>
        </w:rPr>
      </w:pPr>
    </w:p>
    <w:p w14:paraId="5594F106" w14:textId="22172FFC" w:rsidR="0021730C" w:rsidRDefault="00A969B1" w:rsidP="002F6C12">
      <w:pPr>
        <w:widowControl/>
        <w:jc w:val="center"/>
        <w:textAlignment w:val="auto"/>
        <w:rPr>
          <w:rFonts w:ascii="Times New Roman" w:eastAsia="Tahoma" w:hAnsi="Times New Roman" w:cs="Times New Roman"/>
          <w:b/>
          <w:color w:val="000000"/>
          <w:sz w:val="20"/>
          <w:szCs w:val="20"/>
        </w:rPr>
      </w:pPr>
      <w:r w:rsidRPr="00523B25">
        <w:rPr>
          <w:rFonts w:ascii="Times New Roman" w:eastAsia="Tahoma" w:hAnsi="Times New Roman" w:cs="Times New Roman"/>
          <w:b/>
          <w:color w:val="000000"/>
          <w:sz w:val="20"/>
          <w:szCs w:val="20"/>
        </w:rPr>
        <w:t>§2</w:t>
      </w:r>
      <w:r w:rsidR="006460AC">
        <w:rPr>
          <w:rFonts w:ascii="Times New Roman" w:eastAsia="Tahoma" w:hAnsi="Times New Roman" w:cs="Times New Roman"/>
          <w:b/>
          <w:color w:val="000000"/>
          <w:sz w:val="20"/>
          <w:szCs w:val="20"/>
        </w:rPr>
        <w:t>2</w:t>
      </w:r>
    </w:p>
    <w:p w14:paraId="3F37CE29" w14:textId="49578608" w:rsidR="003530AC" w:rsidRPr="003530AC" w:rsidRDefault="003530AC" w:rsidP="003530AC">
      <w:pPr>
        <w:pStyle w:val="Akapitzlist"/>
        <w:numPr>
          <w:ilvl w:val="0"/>
          <w:numId w:val="173"/>
        </w:numPr>
        <w:jc w:val="both"/>
        <w:rPr>
          <w:rFonts w:ascii="Times New Roman" w:eastAsia="Tahoma" w:hAnsi="Times New Roman" w:cs="Times New Roman"/>
          <w:color w:val="000000"/>
          <w:sz w:val="20"/>
          <w:szCs w:val="20"/>
        </w:rPr>
      </w:pPr>
      <w:r w:rsidRPr="003530AC">
        <w:rPr>
          <w:rFonts w:ascii="Times New Roman" w:hAnsi="Times New Roman" w:cs="Times New Roman"/>
          <w:kern w:val="1"/>
          <w:sz w:val="20"/>
          <w:szCs w:val="20"/>
          <w:lang w:eastAsia="hi-IN"/>
        </w:rPr>
        <w:t>Strony zobowiązują się do stosowania postanowień niniejszej umowy, jak również SWZ oraz złożonej oferty, na podstawie których umowa ta została zawarta.</w:t>
      </w:r>
      <w:r w:rsidRPr="003530AC">
        <w:rPr>
          <w:rFonts w:ascii="Times New Roman" w:eastAsia="Tahoma" w:hAnsi="Times New Roman" w:cs="Times New Roman"/>
          <w:color w:val="000000"/>
          <w:sz w:val="20"/>
          <w:szCs w:val="20"/>
        </w:rPr>
        <w:t xml:space="preserve"> </w:t>
      </w:r>
      <w:r w:rsidRPr="002B2EC2">
        <w:rPr>
          <w:rFonts w:ascii="Times New Roman" w:eastAsia="Tahoma" w:hAnsi="Times New Roman" w:cs="Times New Roman"/>
          <w:color w:val="000000"/>
          <w:sz w:val="20"/>
          <w:szCs w:val="20"/>
        </w:rPr>
        <w:t>Załączniki do umowy stanowią jej integralną część i ilekroć w postanowieniach niniejszej umowy następuje odwołanie do postanowień umowy, obowiązków umownych, itp. należy przez to rozumieć również postanowienia, obowiązki, itp. zastrzeżone w załącznikach.</w:t>
      </w:r>
      <w:r w:rsidRPr="002F6C12">
        <w:t xml:space="preserve"> </w:t>
      </w:r>
    </w:p>
    <w:p w14:paraId="4DFF2ABB" w14:textId="77777777" w:rsidR="003530AC" w:rsidRPr="003530AC" w:rsidRDefault="003530AC" w:rsidP="003530AC">
      <w:pPr>
        <w:pStyle w:val="Akapitzlist"/>
        <w:numPr>
          <w:ilvl w:val="0"/>
          <w:numId w:val="173"/>
        </w:numPr>
        <w:jc w:val="both"/>
        <w:rPr>
          <w:rFonts w:ascii="Times New Roman" w:eastAsia="Tahoma" w:hAnsi="Times New Roman" w:cs="Times New Roman"/>
          <w:color w:val="000000"/>
          <w:sz w:val="20"/>
          <w:szCs w:val="20"/>
        </w:rPr>
      </w:pPr>
      <w:r w:rsidRPr="003530AC">
        <w:rPr>
          <w:rFonts w:ascii="Times New Roman" w:eastAsia="SimSun" w:hAnsi="Times New Roman" w:cs="Times New Roman"/>
          <w:kern w:val="1"/>
          <w:sz w:val="20"/>
          <w:szCs w:val="20"/>
          <w:lang w:eastAsia="hi-IN"/>
        </w:rPr>
        <w:t>Wszelkie zmiany treści umowy, mogą być dokonywane wyłącznie w formie pisemnej pod rygorem nieważności.</w:t>
      </w:r>
    </w:p>
    <w:p w14:paraId="068F545E" w14:textId="77777777" w:rsidR="003530AC" w:rsidRPr="003530AC" w:rsidRDefault="003530AC" w:rsidP="003530AC">
      <w:pPr>
        <w:pStyle w:val="Akapitzlist"/>
        <w:numPr>
          <w:ilvl w:val="0"/>
          <w:numId w:val="173"/>
        </w:numPr>
        <w:jc w:val="both"/>
        <w:rPr>
          <w:rFonts w:ascii="Times New Roman" w:eastAsia="Tahoma" w:hAnsi="Times New Roman" w:cs="Times New Roman"/>
          <w:color w:val="000000"/>
          <w:sz w:val="20"/>
          <w:szCs w:val="20"/>
        </w:rPr>
      </w:pPr>
      <w:r w:rsidRPr="003530AC">
        <w:rPr>
          <w:rFonts w:ascii="Times New Roman" w:hAnsi="Times New Roman" w:cs="Times New Roman"/>
          <w:kern w:val="1"/>
          <w:sz w:val="20"/>
          <w:szCs w:val="20"/>
          <w:lang w:eastAsia="hi-IN"/>
        </w:rPr>
        <w:t>W sprawach nieuregulowanych niniejszą umową mają zastosowanie odpowiednie przepisy prawa polskiego.</w:t>
      </w:r>
    </w:p>
    <w:p w14:paraId="4206A904" w14:textId="77777777" w:rsidR="003530AC" w:rsidRDefault="003530AC" w:rsidP="003530AC">
      <w:pPr>
        <w:pStyle w:val="Akapitzlist"/>
        <w:numPr>
          <w:ilvl w:val="0"/>
          <w:numId w:val="173"/>
        </w:numPr>
        <w:jc w:val="both"/>
        <w:rPr>
          <w:rFonts w:ascii="Times New Roman" w:eastAsia="Tahoma" w:hAnsi="Times New Roman" w:cs="Times New Roman"/>
          <w:color w:val="000000"/>
          <w:sz w:val="20"/>
          <w:szCs w:val="20"/>
        </w:rPr>
      </w:pPr>
      <w:r w:rsidRPr="003530AC">
        <w:rPr>
          <w:rFonts w:ascii="Times New Roman" w:eastAsia="SimSun" w:hAnsi="Times New Roman" w:cs="Times New Roman"/>
          <w:kern w:val="1"/>
          <w:sz w:val="20"/>
          <w:szCs w:val="20"/>
          <w:lang w:eastAsia="hi-IN"/>
        </w:rPr>
        <w:t>Spory wynikłe na tle realizacji niniejszej umowy będą rozstrzygane przez sąd powszechny właściwy miejscowo dla Zamawiającego.</w:t>
      </w:r>
    </w:p>
    <w:p w14:paraId="29D772B0" w14:textId="313487C5" w:rsidR="003530AC" w:rsidRPr="004E5B4A" w:rsidRDefault="00A969B1" w:rsidP="003530AC">
      <w:pPr>
        <w:pStyle w:val="Akapitzlist"/>
        <w:numPr>
          <w:ilvl w:val="0"/>
          <w:numId w:val="173"/>
        </w:numPr>
        <w:jc w:val="both"/>
        <w:rPr>
          <w:rFonts w:ascii="Times New Roman" w:eastAsia="Tahoma" w:hAnsi="Times New Roman" w:cs="Times New Roman"/>
          <w:i/>
          <w:iCs/>
          <w:color w:val="000000"/>
          <w:sz w:val="20"/>
          <w:szCs w:val="20"/>
        </w:rPr>
      </w:pPr>
      <w:r w:rsidRPr="003530AC">
        <w:rPr>
          <w:rFonts w:ascii="Times New Roman" w:eastAsia="Tahoma" w:hAnsi="Times New Roman" w:cs="Times New Roman"/>
          <w:color w:val="000000"/>
          <w:sz w:val="20"/>
          <w:szCs w:val="20"/>
        </w:rPr>
        <w:t>Umowę sporządzono w dwóch  jednobrzmiących egzemplarzach z przeznaczeniem po jednym dla każdej ze stron</w:t>
      </w:r>
      <w:r w:rsidR="001462F8">
        <w:rPr>
          <w:rFonts w:ascii="Times New Roman" w:eastAsia="Tahoma" w:hAnsi="Times New Roman" w:cs="Times New Roman"/>
          <w:color w:val="000000"/>
          <w:sz w:val="20"/>
          <w:szCs w:val="20"/>
        </w:rPr>
        <w:t xml:space="preserve"> * </w:t>
      </w:r>
      <w:r w:rsidR="001462F8" w:rsidRPr="001462F8">
        <w:rPr>
          <w:rFonts w:ascii="Times New Roman" w:eastAsia="Tahoma" w:hAnsi="Times New Roman" w:cs="Times New Roman"/>
          <w:i/>
          <w:iCs/>
          <w:color w:val="000000"/>
          <w:sz w:val="20"/>
          <w:szCs w:val="20"/>
        </w:rPr>
        <w:t>dotyczy umowy zawartej w formie papierowej</w:t>
      </w:r>
    </w:p>
    <w:p w14:paraId="5BFF101B" w14:textId="725E7BDE" w:rsidR="0021730C" w:rsidRPr="00523B25" w:rsidRDefault="00A969B1">
      <w:pPr>
        <w:tabs>
          <w:tab w:val="left" w:pos="0"/>
        </w:tabs>
        <w:jc w:val="right"/>
        <w:rPr>
          <w:rFonts w:ascii="Times New Roman" w:hAnsi="Times New Roman" w:cs="Times New Roman"/>
          <w:sz w:val="20"/>
          <w:szCs w:val="20"/>
        </w:rPr>
      </w:pPr>
      <w:r w:rsidRPr="00523B25">
        <w:rPr>
          <w:rFonts w:ascii="Times New Roman" w:eastAsia="Calibri" w:hAnsi="Times New Roman" w:cs="Times New Roman"/>
          <w:b/>
          <w:sz w:val="20"/>
          <w:szCs w:val="20"/>
          <w:lang w:bidi="ar-SA"/>
        </w:rPr>
        <w:t>Załącznik Nr 1 do umowy</w:t>
      </w:r>
    </w:p>
    <w:p w14:paraId="6319D484" w14:textId="77777777" w:rsidR="0021730C" w:rsidRPr="00523B25" w:rsidRDefault="00A969B1">
      <w:pPr>
        <w:widowControl/>
        <w:shd w:val="clear" w:color="auto" w:fill="FFFFFF"/>
        <w:jc w:val="center"/>
        <w:textAlignment w:val="auto"/>
        <w:rPr>
          <w:rFonts w:ascii="Times New Roman" w:eastAsia="Calibri" w:hAnsi="Times New Roman" w:cs="Times New Roman"/>
          <w:b/>
          <w:sz w:val="20"/>
          <w:szCs w:val="20"/>
          <w:lang w:bidi="ar-SA"/>
        </w:rPr>
      </w:pPr>
      <w:r w:rsidRPr="00523B25">
        <w:rPr>
          <w:rFonts w:ascii="Times New Roman" w:eastAsia="Calibri" w:hAnsi="Times New Roman" w:cs="Times New Roman"/>
          <w:b/>
          <w:sz w:val="20"/>
          <w:szCs w:val="20"/>
          <w:lang w:bidi="ar-SA"/>
        </w:rPr>
        <w:t xml:space="preserve">Rozdział 1 </w:t>
      </w:r>
    </w:p>
    <w:p w14:paraId="70FABDB1" w14:textId="77777777" w:rsidR="0021730C" w:rsidRPr="00523B25" w:rsidRDefault="00A969B1">
      <w:pPr>
        <w:widowControl/>
        <w:shd w:val="clear" w:color="auto" w:fill="FFFFFF"/>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I. Informacje podstawowe nt. usługi</w:t>
      </w:r>
    </w:p>
    <w:p w14:paraId="384AFEA9" w14:textId="77777777" w:rsidR="004D4583" w:rsidRDefault="004D4583">
      <w:pPr>
        <w:widowControl/>
        <w:shd w:val="clear" w:color="auto" w:fill="FFFFFF"/>
        <w:jc w:val="both"/>
        <w:textAlignment w:val="auto"/>
        <w:rPr>
          <w:rFonts w:ascii="Times New Roman" w:eastAsia="Calibri" w:hAnsi="Times New Roman" w:cs="Times New Roman"/>
          <w:sz w:val="20"/>
          <w:szCs w:val="20"/>
          <w:lang w:bidi="ar-SA"/>
        </w:rPr>
      </w:pPr>
    </w:p>
    <w:p w14:paraId="5E4C2529" w14:textId="6EDD3BC6" w:rsidR="0021730C" w:rsidRPr="00523B25" w:rsidRDefault="00A969B1">
      <w:pPr>
        <w:widowControl/>
        <w:shd w:val="clear" w:color="auto" w:fill="FFFFFF"/>
        <w:jc w:val="both"/>
        <w:textAlignment w:val="auto"/>
        <w:rPr>
          <w:rFonts w:ascii="Times New Roman" w:hAnsi="Times New Roman" w:cs="Times New Roman"/>
          <w:sz w:val="20"/>
          <w:szCs w:val="20"/>
        </w:rPr>
      </w:pPr>
      <w:r w:rsidRPr="00523B25">
        <w:rPr>
          <w:rFonts w:ascii="Times New Roman" w:eastAsia="Calibri" w:hAnsi="Times New Roman" w:cs="Times New Roman"/>
          <w:sz w:val="20"/>
          <w:szCs w:val="20"/>
          <w:lang w:bidi="ar-SA"/>
        </w:rPr>
        <w:t xml:space="preserve">1. </w:t>
      </w:r>
      <w:r w:rsidRPr="00523B25">
        <w:rPr>
          <w:rFonts w:ascii="Times New Roman" w:eastAsia="Calibri" w:hAnsi="Times New Roman" w:cs="Times New Roman"/>
          <w:b/>
          <w:bCs/>
          <w:sz w:val="20"/>
          <w:szCs w:val="20"/>
          <w:lang w:bidi="ar-SA"/>
        </w:rPr>
        <w:t>Kompleksowa usługa pralnicza obejmuje</w:t>
      </w:r>
      <w:r w:rsidRPr="00523B25">
        <w:rPr>
          <w:rFonts w:ascii="Times New Roman" w:eastAsia="Calibri" w:hAnsi="Times New Roman" w:cs="Times New Roman"/>
          <w:sz w:val="20"/>
          <w:szCs w:val="20"/>
          <w:lang w:bidi="ar-SA"/>
        </w:rPr>
        <w:t>:</w:t>
      </w:r>
    </w:p>
    <w:p w14:paraId="011019DE"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pranie wodne wraz z dezynfekcją (w tym również sporobójczą); suszenie; maglowanie lub prasowanie; wykańczanie (np. uszlachetnianie), składanie oraz sortowanie bielizny szpitalnej,</w:t>
      </w:r>
    </w:p>
    <w:p w14:paraId="61BCF9F1"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dezynfekcję w komorze dezynfekcyjnej materacy, kołder, koców, poduszek,</w:t>
      </w:r>
    </w:p>
    <w:p w14:paraId="29CD7768"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odbiór, od poniedziałku do soboty bielizny brudnej z prowadzonego przez Wykonawcę magazynu bielizny brudnej oraz załadunek i transport na koszt Wykonawcy do pralni Wykonawcy,</w:t>
      </w:r>
    </w:p>
    <w:p w14:paraId="4A6AA274"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dostarczanie, od poniedziałku do soboty, transportem Wykonawcy i rozładunek czystej bielizny do magazynu czystej bielizny Zamawiającego,</w:t>
      </w:r>
    </w:p>
    <w:p w14:paraId="31017DA4" w14:textId="77777777" w:rsidR="00814358" w:rsidRDefault="00496F7B" w:rsidP="00814358">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czynności serwisowe asortymentu podlegającego praniu polegające na wykonywaniu czynności mających na celu przywrócenie walorów użyteczności uszkodzonego asortymentu, w szczególności:</w:t>
      </w:r>
    </w:p>
    <w:p w14:paraId="7731D0A1" w14:textId="066A245B" w:rsidR="00496F7B" w:rsidRPr="00814358" w:rsidRDefault="00496F7B" w:rsidP="002B2EC2">
      <w:pPr>
        <w:pStyle w:val="Akapitzlist"/>
        <w:numPr>
          <w:ilvl w:val="0"/>
          <w:numId w:val="144"/>
        </w:numPr>
        <w:suppressAutoHyphens w:val="0"/>
        <w:jc w:val="both"/>
        <w:rPr>
          <w:rFonts w:ascii="Times New Roman" w:eastAsia="Calibri" w:hAnsi="Times New Roman" w:cs="Times New Roman"/>
          <w:sz w:val="20"/>
          <w:szCs w:val="20"/>
          <w:lang w:bidi="ar-SA"/>
        </w:rPr>
      </w:pPr>
      <w:r w:rsidRPr="00814358">
        <w:rPr>
          <w:rFonts w:ascii="Times New Roman" w:eastAsia="Calibri" w:hAnsi="Times New Roman" w:cs="Times New Roman"/>
          <w:sz w:val="20"/>
          <w:szCs w:val="20"/>
          <w:lang w:bidi="ar-SA"/>
        </w:rPr>
        <w:t>przyszywaniu guzików, zamków, troków, gumek, itp.</w:t>
      </w:r>
    </w:p>
    <w:p w14:paraId="6CDFE60F" w14:textId="77777777" w:rsidR="00F6387B" w:rsidRPr="00814358" w:rsidRDefault="00496F7B" w:rsidP="002B2EC2">
      <w:pPr>
        <w:pStyle w:val="Akapitzlist"/>
        <w:numPr>
          <w:ilvl w:val="0"/>
          <w:numId w:val="144"/>
        </w:numPr>
        <w:suppressAutoHyphens w:val="0"/>
        <w:jc w:val="both"/>
        <w:rPr>
          <w:rFonts w:ascii="Times New Roman" w:eastAsia="Calibri" w:hAnsi="Times New Roman" w:cs="Times New Roman"/>
          <w:sz w:val="20"/>
          <w:szCs w:val="20"/>
          <w:lang w:bidi="ar-SA"/>
        </w:rPr>
      </w:pPr>
      <w:r w:rsidRPr="00814358">
        <w:rPr>
          <w:rFonts w:ascii="Times New Roman" w:eastAsia="Calibri" w:hAnsi="Times New Roman" w:cs="Times New Roman"/>
          <w:sz w:val="20"/>
          <w:szCs w:val="20"/>
          <w:lang w:bidi="ar-SA"/>
        </w:rPr>
        <w:t xml:space="preserve">zszywaniu, cerowaniu, przyszywaniu urwanych, uszkodzonych elementów, </w:t>
      </w:r>
    </w:p>
    <w:p w14:paraId="4D1DA29B" w14:textId="3DE09C7B" w:rsidR="00496F7B" w:rsidRPr="00814358" w:rsidRDefault="00496F7B" w:rsidP="002B2EC2">
      <w:pPr>
        <w:pStyle w:val="Akapitzlist"/>
        <w:numPr>
          <w:ilvl w:val="0"/>
          <w:numId w:val="144"/>
        </w:numPr>
        <w:suppressAutoHyphens w:val="0"/>
        <w:jc w:val="both"/>
        <w:rPr>
          <w:rFonts w:ascii="Times New Roman" w:eastAsia="Calibri" w:hAnsi="Times New Roman" w:cs="Times New Roman"/>
          <w:sz w:val="20"/>
          <w:szCs w:val="20"/>
          <w:lang w:bidi="ar-SA"/>
        </w:rPr>
      </w:pPr>
      <w:r w:rsidRPr="00814358">
        <w:rPr>
          <w:rFonts w:ascii="Times New Roman" w:eastAsia="Calibri" w:hAnsi="Times New Roman" w:cs="Times New Roman"/>
          <w:sz w:val="20"/>
          <w:szCs w:val="20"/>
          <w:lang w:bidi="ar-SA"/>
        </w:rPr>
        <w:t>wymianie zepsutych zamków błyskawicznych na sprawne,</w:t>
      </w:r>
    </w:p>
    <w:p w14:paraId="04F3E05D" w14:textId="77777777" w:rsidR="00496F7B" w:rsidRPr="00814358" w:rsidRDefault="00496F7B" w:rsidP="002B2EC2">
      <w:pPr>
        <w:pStyle w:val="Akapitzlist"/>
        <w:numPr>
          <w:ilvl w:val="0"/>
          <w:numId w:val="144"/>
        </w:numPr>
        <w:suppressAutoHyphens w:val="0"/>
        <w:jc w:val="both"/>
        <w:rPr>
          <w:rFonts w:ascii="Times New Roman" w:eastAsia="Calibri" w:hAnsi="Times New Roman" w:cs="Times New Roman"/>
          <w:sz w:val="20"/>
          <w:szCs w:val="20"/>
          <w:lang w:bidi="ar-SA"/>
        </w:rPr>
      </w:pPr>
      <w:r w:rsidRPr="00814358">
        <w:rPr>
          <w:rFonts w:ascii="Times New Roman" w:eastAsia="Calibri" w:hAnsi="Times New Roman" w:cs="Times New Roman"/>
          <w:sz w:val="20"/>
          <w:szCs w:val="20"/>
          <w:lang w:bidi="ar-SA"/>
        </w:rPr>
        <w:t>obszywaniu tasiemką strzępiących się, obszarpanych brzegów koców.</w:t>
      </w:r>
    </w:p>
    <w:p w14:paraId="1AF31146"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czyszczenie chemiczne asortymentu nie nadającego się do prania wodnego</w:t>
      </w:r>
    </w:p>
    <w:p w14:paraId="79EA7AD3"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impregnację bielizny barierowej co 30 cykli prania,</w:t>
      </w:r>
    </w:p>
    <w:p w14:paraId="3376ED09"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segregację i pakowanie bielizny czystej i jej pakowanie z podziałem na bieliznę dzierżawioną i własną Zamawiającego,</w:t>
      </w:r>
    </w:p>
    <w:p w14:paraId="747039D3" w14:textId="77777777" w:rsidR="00496F7B" w:rsidRPr="00496F7B" w:rsidRDefault="00496F7B" w:rsidP="00496F7B">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pakowanie odzieży roboczej w worki foliowe i transport na wieszakach,</w:t>
      </w:r>
    </w:p>
    <w:p w14:paraId="3B784C0B" w14:textId="5719A73A" w:rsidR="0021730C" w:rsidRPr="004E5B4A" w:rsidRDefault="00496F7B" w:rsidP="004E5B4A">
      <w:pPr>
        <w:pStyle w:val="Akapitzlist"/>
        <w:numPr>
          <w:ilvl w:val="1"/>
          <w:numId w:val="86"/>
        </w:numPr>
        <w:suppressAutoHyphens w:val="0"/>
        <w:ind w:left="720"/>
        <w:jc w:val="both"/>
        <w:rPr>
          <w:rFonts w:ascii="Times New Roman" w:eastAsia="Calibri" w:hAnsi="Times New Roman" w:cs="Times New Roman"/>
          <w:sz w:val="20"/>
          <w:szCs w:val="20"/>
          <w:lang w:bidi="ar-SA"/>
        </w:rPr>
      </w:pPr>
      <w:r w:rsidRPr="00496F7B">
        <w:rPr>
          <w:rFonts w:ascii="Times New Roman" w:eastAsia="Calibri" w:hAnsi="Times New Roman" w:cs="Times New Roman"/>
          <w:sz w:val="20"/>
          <w:szCs w:val="20"/>
          <w:lang w:bidi="ar-SA"/>
        </w:rPr>
        <w:t xml:space="preserve">dostarczanie w niezbędnej ilości worków wodorozpuszczalnych i foliowych w kolorystyce obowiązującej u Zamawiającego,  </w:t>
      </w:r>
    </w:p>
    <w:p w14:paraId="110A152B" w14:textId="77777777" w:rsidR="0021730C" w:rsidRPr="00523B25" w:rsidRDefault="00A969B1">
      <w:pPr>
        <w:widowControl/>
        <w:jc w:val="both"/>
        <w:textAlignment w:val="auto"/>
        <w:rPr>
          <w:rFonts w:ascii="Times New Roman" w:hAnsi="Times New Roman" w:cs="Times New Roman"/>
          <w:sz w:val="20"/>
          <w:szCs w:val="20"/>
        </w:rPr>
      </w:pPr>
      <w:r w:rsidRPr="00523B25">
        <w:rPr>
          <w:rFonts w:ascii="Times New Roman" w:eastAsia="Calibri" w:hAnsi="Times New Roman" w:cs="Times New Roman"/>
          <w:b/>
          <w:bCs/>
          <w:sz w:val="20"/>
          <w:szCs w:val="20"/>
          <w:lang w:bidi="ar-SA"/>
        </w:rPr>
        <w:t>2. Bielizną szpitalną objętą kompleksową usługą pralniczą są:</w:t>
      </w:r>
    </w:p>
    <w:p w14:paraId="103FE07C"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bielizna pościelowa (poszwy, poszewki, prześcieradła, podkłady),</w:t>
      </w:r>
    </w:p>
    <w:p w14:paraId="7D93BBED"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bielizna operacyjna (serwety, prześcieradła, podkłady)</w:t>
      </w:r>
    </w:p>
    <w:p w14:paraId="279D6CDC"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odzież operacyjna (bluzy, spodnie, sukienki)</w:t>
      </w:r>
    </w:p>
    <w:p w14:paraId="5D65EDD7"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pieluchy, bielizna niemowlęca, dziecięca (kaftaniki, czapeczki, kocyki i inne),</w:t>
      </w:r>
    </w:p>
    <w:p w14:paraId="2A623A9B"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pidżamy, koszule,</w:t>
      </w:r>
    </w:p>
    <w:p w14:paraId="156F1C8F"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poduszki,</w:t>
      </w:r>
    </w:p>
    <w:p w14:paraId="62A76207"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koce, kołdry,</w:t>
      </w:r>
    </w:p>
    <w:p w14:paraId="4A689CB4"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materace szpitalne,</w:t>
      </w:r>
    </w:p>
    <w:p w14:paraId="2A509064"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pokrowce na materace,</w:t>
      </w:r>
    </w:p>
    <w:p w14:paraId="6FC00E7D"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lastRenderedPageBreak/>
        <w:t>pokrowce na poduszki</w:t>
      </w:r>
    </w:p>
    <w:p w14:paraId="35F8BA29"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mopy,</w:t>
      </w:r>
    </w:p>
    <w:p w14:paraId="220A8E57"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odzież i bielizna wydawana na rzecz pacjentów szpitala (spodnie, koszule, swetry, kurtki i inne),</w:t>
      </w:r>
    </w:p>
    <w:p w14:paraId="0A03521C"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udogodnienia przeciwodleżynowe (podkładki, poduszki, krążki wałki, kliny, osłony),</w:t>
      </w:r>
    </w:p>
    <w:p w14:paraId="3C71BFFC"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odzież robocza pracowników Zamawiającego (bluzy, spodnie, spódnice, sukienki, bluzy polarowe, kurtki, czapki),</w:t>
      </w:r>
    </w:p>
    <w:p w14:paraId="72DEE8C8" w14:textId="77777777" w:rsidR="005E1362" w:rsidRPr="005E1362" w:rsidRDefault="005E1362" w:rsidP="002B2EC2">
      <w:pPr>
        <w:pStyle w:val="Akapitzlist"/>
        <w:numPr>
          <w:ilvl w:val="0"/>
          <w:numId w:val="143"/>
        </w:numPr>
        <w:jc w:val="both"/>
        <w:textAlignment w:val="auto"/>
        <w:rPr>
          <w:rFonts w:ascii="Times New Roman" w:eastAsia="Calibri" w:hAnsi="Times New Roman" w:cs="Times New Roman"/>
          <w:sz w:val="20"/>
          <w:szCs w:val="20"/>
          <w:lang w:bidi="ar-SA"/>
        </w:rPr>
      </w:pPr>
      <w:r w:rsidRPr="005E1362">
        <w:rPr>
          <w:rFonts w:ascii="Times New Roman" w:eastAsia="Calibri" w:hAnsi="Times New Roman" w:cs="Times New Roman"/>
          <w:sz w:val="20"/>
          <w:szCs w:val="20"/>
          <w:lang w:bidi="ar-SA"/>
        </w:rPr>
        <w:t>inne ( ręczniki, ścierki, firanki, zasłony, ręczniki, obrusy).</w:t>
      </w:r>
    </w:p>
    <w:p w14:paraId="5E2E05DE" w14:textId="77777777" w:rsidR="0021730C" w:rsidRPr="00523B25" w:rsidRDefault="0021730C">
      <w:pPr>
        <w:widowControl/>
        <w:jc w:val="both"/>
        <w:textAlignment w:val="auto"/>
        <w:rPr>
          <w:rFonts w:ascii="Times New Roman" w:hAnsi="Times New Roman" w:cs="Times New Roman"/>
          <w:sz w:val="20"/>
          <w:szCs w:val="20"/>
        </w:rPr>
      </w:pPr>
    </w:p>
    <w:p w14:paraId="26A3FAA7"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A"/>
          <w:sz w:val="20"/>
          <w:szCs w:val="20"/>
          <w:lang w:bidi="ar-SA"/>
        </w:rPr>
        <w:t>Rozdział 2</w:t>
      </w:r>
    </w:p>
    <w:p w14:paraId="7BD3ACCF"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color w:val="00000A"/>
          <w:sz w:val="20"/>
          <w:szCs w:val="20"/>
          <w:lang w:bidi="ar-SA"/>
        </w:rPr>
        <w:t>Sposób, środki chemiczne oraz terminy wykonywania usługi</w:t>
      </w:r>
    </w:p>
    <w:p w14:paraId="36C95CEF"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Świadczenie usługi pralniczej przez Wykonawcę odbywać się będzie zgodnie z polska normą PN-EN 14065, zapewniającą odpowiednią jakość mikrobiologiczną pranego asortymentu.</w:t>
      </w:r>
    </w:p>
    <w:p w14:paraId="65FF1B62"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zobligowany będzie w terminie 7 dni od zawarcia umowy przedłożyć Zamawiającemu: technologię prania z podziałem na poszczególny asortyment podlegający usłudze. Technologia będzie zawierać co najmniej: opis czasu prania na poszczególnym etapie, ilości wody, nazwę środków chemicznych użytych do procesu wraz z określeniem temperatur prania. Zamawiający zastrzegą, iż proces dezynfekcji bielizny skażonej będzie musiał odbywać się w procesie prania jako wstępny etap przed spuszczaniem ługów pralniczych do ścieków.</w:t>
      </w:r>
    </w:p>
    <w:p w14:paraId="06CA6149"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będzie stosował profesjonalne środki chemiczne:</w:t>
      </w:r>
    </w:p>
    <w:p w14:paraId="1D02E977" w14:textId="77777777" w:rsidR="00BC10E2" w:rsidRPr="00BC10E2" w:rsidRDefault="00BC10E2" w:rsidP="002B2EC2">
      <w:pPr>
        <w:pStyle w:val="Standard"/>
        <w:numPr>
          <w:ilvl w:val="0"/>
          <w:numId w:val="145"/>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dezynfekcyjne - o spektrum działania na bakterie, wirusy, grzyby, prątki gruźlicy oraz spory , wpisy do rejestrów dopuszczających ich stosowanie w zakładach opieki zdrowotnej, a w przypadku środków do prania bielizny noworodkowej, niemowlęcej i dziecięcej przy użyciu środków pozytywnie zaopiniowanych przez Instytut Matki i Dziecka, spełniające obowiązujące normy w tym zakresie,</w:t>
      </w:r>
    </w:p>
    <w:p w14:paraId="13C339B3" w14:textId="77777777" w:rsidR="00BC10E2" w:rsidRPr="00BC10E2" w:rsidRDefault="00BC10E2" w:rsidP="002B2EC2">
      <w:pPr>
        <w:pStyle w:val="Standard"/>
        <w:numPr>
          <w:ilvl w:val="0"/>
          <w:numId w:val="145"/>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gwarantujące właściwą jakość prania, nie powodujące przyspieszonego zużycia bielizny,</w:t>
      </w:r>
    </w:p>
    <w:p w14:paraId="438935BC" w14:textId="77777777" w:rsidR="00BC10E2" w:rsidRPr="00BC10E2" w:rsidRDefault="00BC10E2" w:rsidP="002B2EC2">
      <w:pPr>
        <w:pStyle w:val="Standard"/>
        <w:numPr>
          <w:ilvl w:val="0"/>
          <w:numId w:val="145"/>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zapewniające odpowiednio - właściwy poziom bieli, trwałość koloru, wytrzymałość tkanin na rozciąganie oraz inne - odpowiednie walory użytkowe,</w:t>
      </w:r>
    </w:p>
    <w:p w14:paraId="01DF3F7F" w14:textId="77777777" w:rsidR="00BC10E2" w:rsidRPr="00BC10E2" w:rsidRDefault="00BC10E2" w:rsidP="002B2EC2">
      <w:pPr>
        <w:pStyle w:val="Standard"/>
        <w:numPr>
          <w:ilvl w:val="0"/>
          <w:numId w:val="145"/>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zapobiegające inkrustacji tkanin.</w:t>
      </w:r>
    </w:p>
    <w:p w14:paraId="6C93A893"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 przypadku wystąpienia reakcji alergicznych u pacjentów lub pracowników Zamawiającego – Zamawiający ma prawo żądać zmiany używanych środków chemicznych; Wykonawca nie może samodzielnie, bez zgody Zamawiającego dokonać ich zmiany.</w:t>
      </w:r>
    </w:p>
    <w:p w14:paraId="77B70D82"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zobowiązany jest przedkładać Zamawiającemu raz na kwartał kopie wyników badań mikrobiologicznych wykonanych przez Państwowego Powiatowego Inspektora Sanitarnego lub inne laboratorium akredytowane przez Polskie Centrum Akredytacji , które potwierdzą prawidłowość prowadzenia procesu prania i skuteczność dezynfekcji w pralni Wykonawcy.</w:t>
      </w:r>
    </w:p>
    <w:p w14:paraId="448E199B"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jest zobowiązany do prania w oddzielnych cyklach:</w:t>
      </w:r>
    </w:p>
    <w:p w14:paraId="1A792002" w14:textId="77777777" w:rsidR="00BC10E2" w:rsidRPr="00BC10E2" w:rsidRDefault="00BC10E2" w:rsidP="002B2EC2">
      <w:pPr>
        <w:pStyle w:val="Standard"/>
        <w:numPr>
          <w:ilvl w:val="0"/>
          <w:numId w:val="147"/>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bielizny skażonej,</w:t>
      </w:r>
    </w:p>
    <w:p w14:paraId="33CDB841" w14:textId="77777777" w:rsidR="00BC10E2" w:rsidRPr="00BC10E2" w:rsidRDefault="00BC10E2" w:rsidP="002B2EC2">
      <w:pPr>
        <w:pStyle w:val="Standard"/>
        <w:numPr>
          <w:ilvl w:val="0"/>
          <w:numId w:val="147"/>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bielizny i odzieży operacyjnej,</w:t>
      </w:r>
    </w:p>
    <w:p w14:paraId="7622730C" w14:textId="77777777" w:rsidR="00BC10E2" w:rsidRPr="00BC10E2" w:rsidRDefault="00BC10E2" w:rsidP="002B2EC2">
      <w:pPr>
        <w:pStyle w:val="Standard"/>
        <w:numPr>
          <w:ilvl w:val="0"/>
          <w:numId w:val="147"/>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bielizny noworodkowej, niemowlęcej i dziecięcej wraz z pieluchami,</w:t>
      </w:r>
    </w:p>
    <w:p w14:paraId="22A4809B" w14:textId="77777777" w:rsidR="00BC10E2" w:rsidRPr="00BC10E2" w:rsidRDefault="00BC10E2" w:rsidP="002B2EC2">
      <w:pPr>
        <w:pStyle w:val="Standard"/>
        <w:numPr>
          <w:ilvl w:val="0"/>
          <w:numId w:val="147"/>
        </w:numPr>
        <w:tabs>
          <w:tab w:val="clear" w:pos="0"/>
          <w:tab w:val="num" w:pos="25"/>
        </w:tabs>
        <w:autoSpaceDN/>
        <w:ind w:left="1094"/>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odzieży roboczej personelu.</w:t>
      </w:r>
    </w:p>
    <w:p w14:paraId="1BE68DDB" w14:textId="77777777" w:rsidR="00BC10E2"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jest zobowiązany do odbioru brudnej bielizny, wykonania usługi prania i dostarczania do siedziby Zamawiającego wypranego asortymentu w dniach od poniedziałku do soboty.</w:t>
      </w:r>
    </w:p>
    <w:p w14:paraId="591EB321" w14:textId="77777777" w:rsid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Wykonawca jest zobowiązany do realizacji usługi prania i dostarczenia wypranej bielizny do siedziby Zamawiającego w następujących terminach liczonych od godziny odbioru bielizny brudnej od Zamawiającego:</w:t>
      </w:r>
    </w:p>
    <w:p w14:paraId="7B2B283F" w14:textId="77777777" w:rsidR="00BC10E2" w:rsidRDefault="00BC10E2" w:rsidP="002B2EC2">
      <w:pPr>
        <w:pStyle w:val="Standard"/>
        <w:numPr>
          <w:ilvl w:val="0"/>
          <w:numId w:val="148"/>
        </w:numPr>
        <w:autoSpaceDN/>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 ciągu 96 godzin - materacy szpitalnych i pokrowców na materace,</w:t>
      </w:r>
    </w:p>
    <w:p w14:paraId="26F5AB00" w14:textId="77777777" w:rsidR="00BC10E2" w:rsidRDefault="00BC10E2" w:rsidP="002B2EC2">
      <w:pPr>
        <w:pStyle w:val="Standard"/>
        <w:numPr>
          <w:ilvl w:val="0"/>
          <w:numId w:val="148"/>
        </w:numPr>
        <w:autoSpaceDN/>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 ciągu 48 godz. - koców, kołder oraz poduszek,</w:t>
      </w:r>
    </w:p>
    <w:p w14:paraId="6C0E0806" w14:textId="77777777" w:rsidR="00BC10E2" w:rsidRDefault="00BC10E2" w:rsidP="002B2EC2">
      <w:pPr>
        <w:pStyle w:val="Standard"/>
        <w:numPr>
          <w:ilvl w:val="0"/>
          <w:numId w:val="148"/>
        </w:numPr>
        <w:autoSpaceDN/>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 ciągu  48 godzin - odzieży roboczej,</w:t>
      </w:r>
    </w:p>
    <w:p w14:paraId="611FE74E" w14:textId="77777777" w:rsidR="00BC10E2" w:rsidRDefault="00BC10E2" w:rsidP="002B2EC2">
      <w:pPr>
        <w:pStyle w:val="Standard"/>
        <w:numPr>
          <w:ilvl w:val="0"/>
          <w:numId w:val="148"/>
        </w:numPr>
        <w:autoSpaceDN/>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w ciągu 24 godzin - pozostałego asortymentu podlegającego usłudze pralniczej,</w:t>
      </w:r>
    </w:p>
    <w:p w14:paraId="6310A827" w14:textId="3BF57D49" w:rsidR="00BC10E2" w:rsidRDefault="0032689E" w:rsidP="0032689E">
      <w:pPr>
        <w:pStyle w:val="Standard"/>
        <w:autoSpaceDN/>
        <w:ind w:left="367"/>
        <w:jc w:val="both"/>
        <w:textAlignment w:val="auto"/>
        <w:rPr>
          <w:rFonts w:ascii="Times New Roman" w:hAnsi="Times New Roman" w:cs="Times New Roman"/>
          <w:sz w:val="20"/>
          <w:szCs w:val="20"/>
        </w:rPr>
      </w:pPr>
      <w:r>
        <w:rPr>
          <w:rFonts w:ascii="Times New Roman" w:eastAsia="Calibri" w:hAnsi="Times New Roman" w:cs="Times New Roman"/>
          <w:sz w:val="20"/>
          <w:szCs w:val="20"/>
          <w:lang w:bidi="ar-SA"/>
        </w:rPr>
        <w:tab/>
      </w:r>
      <w:r w:rsidR="00BC10E2" w:rsidRPr="00BC10E2">
        <w:rPr>
          <w:rFonts w:ascii="Times New Roman" w:eastAsia="Calibri" w:hAnsi="Times New Roman" w:cs="Times New Roman"/>
          <w:sz w:val="20"/>
          <w:szCs w:val="20"/>
          <w:lang w:bidi="ar-SA"/>
        </w:rPr>
        <w:t>- przy czym do podanych powyżej czasów realizacji usługi nie wlicza się dni ustawowo wolnych od pracy.</w:t>
      </w:r>
    </w:p>
    <w:p w14:paraId="093A17FA" w14:textId="190EAD07" w:rsidR="0021730C" w:rsidRPr="00BC10E2" w:rsidRDefault="00BC10E2" w:rsidP="002B2EC2">
      <w:pPr>
        <w:pStyle w:val="Standard"/>
        <w:numPr>
          <w:ilvl w:val="0"/>
          <w:numId w:val="146"/>
        </w:numPr>
        <w:tabs>
          <w:tab w:val="clear" w:pos="0"/>
          <w:tab w:val="num" w:pos="360"/>
        </w:tabs>
        <w:autoSpaceDN/>
        <w:ind w:left="720"/>
        <w:jc w:val="both"/>
        <w:textAlignment w:val="auto"/>
        <w:rPr>
          <w:rFonts w:ascii="Times New Roman" w:hAnsi="Times New Roman" w:cs="Times New Roman"/>
          <w:sz w:val="20"/>
          <w:szCs w:val="20"/>
        </w:rPr>
      </w:pPr>
      <w:r w:rsidRPr="00BC10E2">
        <w:rPr>
          <w:rFonts w:ascii="Times New Roman" w:eastAsia="Calibri" w:hAnsi="Times New Roman" w:cs="Times New Roman"/>
          <w:sz w:val="20"/>
          <w:szCs w:val="20"/>
          <w:lang w:bidi="ar-SA"/>
        </w:rPr>
        <w:t>Zamawiający zastrzega możliwość zlecania wykonania przedmiotu zmówienia w niedziele i święta - w przypadku wystąpienia nieprzewidzianych przez Zamawiającego okoliczności; w takim przypadku zlecenie wykonania świadczenia zostanie przekazane Wykonawcy drogą elektroniczną, z co najmniej jednodniowym uprzedzeniem Wykonawcy o konieczności wykonania takiego zamówienia, w takim przypadku zlecenia wykonywane przy odpowiednim zastosowaniu postanowień umowy.</w:t>
      </w:r>
    </w:p>
    <w:p w14:paraId="0AD7481E" w14:textId="77777777" w:rsidR="00BC10E2" w:rsidRDefault="00BC10E2" w:rsidP="00BC10E2">
      <w:pPr>
        <w:widowControl/>
        <w:ind w:left="360"/>
        <w:jc w:val="center"/>
        <w:textAlignment w:val="auto"/>
        <w:rPr>
          <w:rFonts w:ascii="Times New Roman" w:eastAsia="Calibri" w:hAnsi="Times New Roman" w:cs="Times New Roman"/>
          <w:b/>
          <w:sz w:val="20"/>
          <w:szCs w:val="20"/>
          <w:lang w:bidi="ar-SA"/>
        </w:rPr>
      </w:pPr>
    </w:p>
    <w:p w14:paraId="14B67E1B" w14:textId="64F0F441"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 xml:space="preserve">Rozdział 3 </w:t>
      </w:r>
    </w:p>
    <w:p w14:paraId="381092B3"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Przyjmowanie i zwrot bielizny, sposób postępowania bielizną</w:t>
      </w:r>
    </w:p>
    <w:p w14:paraId="098DD3FE"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Przekazywanie Wykonawcy brudnego asortymentu przez oddziały szpitalne odbywać się będzie przez 6 dni  w tygodniu od poniedziałku do soboty w godzinach od 7.00 do 10.00. Odbiór bielizny brudnej do prania powinien się odbywać pomiędzy godziną 10.00 a 13.00. Dostawa wypranego asortymentu musi nastąpić do godziny 10.00 dnia następnego W przypadku bielizny szpitalnej, która podlegała reperacji, czas jej oddania nie może być dłuższy niż 44 godziny. Wykonawca zapewni sprawne funkcjonowanie, w podanym powyżej terminie, magazynu bielizny brudnej.</w:t>
      </w:r>
    </w:p>
    <w:p w14:paraId="2704810E" w14:textId="10C3149B"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Odbierany przez Wykonawcę asortyment będzie każdorazowo</w:t>
      </w:r>
      <w:r>
        <w:rPr>
          <w:rFonts w:ascii="Times New Roman" w:eastAsia="Calibri" w:hAnsi="Times New Roman" w:cs="Times New Roman"/>
          <w:sz w:val="20"/>
          <w:szCs w:val="20"/>
          <w:lang w:bidi="ar-SA"/>
        </w:rPr>
        <w:t xml:space="preserve"> </w:t>
      </w:r>
      <w:r w:rsidRPr="002F4EEC">
        <w:rPr>
          <w:rFonts w:ascii="Times New Roman" w:eastAsia="Calibri" w:hAnsi="Times New Roman" w:cs="Times New Roman"/>
          <w:sz w:val="20"/>
          <w:szCs w:val="20"/>
          <w:lang w:bidi="ar-SA"/>
        </w:rPr>
        <w:t>ważony przez pracownika Wykonawcy w obecności uprawnionego przedstawiciela Zamawiającego,</w:t>
      </w:r>
    </w:p>
    <w:p w14:paraId="72D7B612"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 xml:space="preserve">Wykonawca zobowiązany jest do prowadzenia ewidencji wykonanych usług z wykorzystaniem systemu RFID oraz stosownego oprogramowania w celu ilościowego jej rozliczenia z Zamawiającym; ewidencja ta powinna odbywać się za pomocą programu dostępnego przez witrynę internetową dla pracowników wskazanych przez Zamawiającego. Dodatkowo Wykonawca udostępni w trybie online, możliwość monitorowania stanu magazynowego. Wykonawca zobowiązany jest </w:t>
      </w:r>
      <w:r w:rsidRPr="002F4EEC">
        <w:rPr>
          <w:rFonts w:ascii="Times New Roman" w:eastAsia="Calibri" w:hAnsi="Times New Roman" w:cs="Times New Roman"/>
          <w:sz w:val="20"/>
          <w:szCs w:val="20"/>
          <w:lang w:bidi="ar-SA"/>
        </w:rPr>
        <w:lastRenderedPageBreak/>
        <w:t>utworzyć magazyn online dla każdej komórki organizacyjnej i przekazać bieliznę na stan tych magazynów zgodnie z zamówieniem generowanym online w ilości odpowiadającej ilości bielizny zdanej do Wykonawcy w dniu poprzednim.</w:t>
      </w:r>
    </w:p>
    <w:p w14:paraId="5870D563"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 zależności od stopnia zagrożenia epidemiologicznego Wykonawca zobowiązany będzie:</w:t>
      </w:r>
    </w:p>
    <w:p w14:paraId="7BB712C0" w14:textId="77777777" w:rsidR="002F4EEC" w:rsidRPr="002F4EEC" w:rsidRDefault="002F4EEC" w:rsidP="002B2EC2">
      <w:pPr>
        <w:pStyle w:val="Standard"/>
        <w:numPr>
          <w:ilvl w:val="0"/>
          <w:numId w:val="150"/>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do minimalizowania stopnia narażenia osób (w tym pracowników własnych i Zamawiającego) oraz środowiska na zanieczyszczenia drobnoustrojami pochodzącymi z bielizny (ograniczenie kontaktu, odizolowanie zanieczyszczonej bielizny),</w:t>
      </w:r>
    </w:p>
    <w:p w14:paraId="39573D25" w14:textId="77777777" w:rsidR="002F4EEC" w:rsidRPr="002F4EEC" w:rsidRDefault="002F4EEC" w:rsidP="002B2EC2">
      <w:pPr>
        <w:pStyle w:val="Standard"/>
        <w:numPr>
          <w:ilvl w:val="0"/>
          <w:numId w:val="150"/>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do stosowania procedur postępowania w celu ochrony osób przed ekspozycją na materiał zakaźny lub potencjalnie zakaźny podczas zbierania, segregacji, transportu i wszelkiego kontaktowania się z brudna bielizną</w:t>
      </w:r>
    </w:p>
    <w:p w14:paraId="62D195C5"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Wykonawca dokonywać będzie zwrotu czystej bielizny posegregowanej, zapakowanej w podwójne opakowania (pakiety) – zewnętrzne i wewnętrzne (szczelnie zamknięte worki) wagą danego pakietu (nie więcej niż 20 kg). Podstawą do rozliczenia finansowego będzie masa asortymentu czystego, przekazywanego Zamawiającemu przez Wykonawcę po wykonaniu procesu prania, suszenia i prasowania/maglowania, zważona na wadze w pralni Wykonawcy, a każdorazowo weryfikowana przez Zamawiającego na wadze zlokalizowanej w magazynie bielizny czystej Zamawiającego, w obecności uprawnionego przedstawiciela Wykonawcy.</w:t>
      </w:r>
    </w:p>
    <w:p w14:paraId="1D6BA4E6"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Odzież roboczą Wykonawca będzie dostarczał na wieszakach, zabezpieczonych pokrowcami ochronnymi np. foliowymi.</w:t>
      </w:r>
    </w:p>
    <w:p w14:paraId="45A1C879"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 przypadku stwierdzenia braków ilościowych, różnic wagowych lub wad w odbieranym asortymencie osoba dokonująca odbioru będzie opisywać ten fakt w systemie.</w:t>
      </w:r>
    </w:p>
    <w:p w14:paraId="6A949748"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Wykonawca będzie dostarczał czystą bieliznę własnym transportem do magazynu bielizny czystej Zamawiającego codziennie od poniedziałku do soboty w godzinach od 07:00 do 09:00</w:t>
      </w:r>
    </w:p>
    <w:p w14:paraId="617C9060"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Wykonawca będzie zobowiązany w przypadku awarii lub innych zdarzeń losowych, których nie był w stanie przewidzieć do:</w:t>
      </w:r>
    </w:p>
    <w:p w14:paraId="02BBB04F" w14:textId="77777777" w:rsidR="002F4EEC" w:rsidRPr="002F4EEC" w:rsidRDefault="002F4EEC" w:rsidP="002B2EC2">
      <w:pPr>
        <w:pStyle w:val="Standard"/>
        <w:numPr>
          <w:ilvl w:val="0"/>
          <w:numId w:val="151"/>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bezzwłocznego powiadomienia Zamawiającego o zaistniałych trudnościach w zakresie terminowego wykonania usługi,</w:t>
      </w:r>
    </w:p>
    <w:p w14:paraId="75677CB8" w14:textId="77777777" w:rsidR="002F4EEC" w:rsidRPr="002F4EEC" w:rsidRDefault="002F4EEC" w:rsidP="002B2EC2">
      <w:pPr>
        <w:pStyle w:val="Standard"/>
        <w:numPr>
          <w:ilvl w:val="0"/>
          <w:numId w:val="151"/>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zabezpieczenia przez innego uprawnionego Podwykonawcę wykonania usługi, na koszt Wykonawcy i zapewnienia, że wykonanie usługi prania zostanie zrealizowane zgodnie z obowiązującymi przepisami.</w:t>
      </w:r>
    </w:p>
    <w:p w14:paraId="1E289DA1"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Bez odrębnego wynagrodzenia Wykonawca będzie zapewniał na bieżąco w odpowiednich (niezbędnych do wykonania usługi) ilościach:</w:t>
      </w:r>
    </w:p>
    <w:p w14:paraId="1733DA92" w14:textId="77777777" w:rsidR="002F4EEC" w:rsidRPr="002F4EEC" w:rsidRDefault="002F4EEC" w:rsidP="002B2EC2">
      <w:pPr>
        <w:pStyle w:val="Standard"/>
        <w:numPr>
          <w:ilvl w:val="0"/>
          <w:numId w:val="152"/>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worki foliowe (w kolorystyce obowiązującej u Zamawiającego) zapewniające bezpieczny transport bielizny tj.</w:t>
      </w:r>
    </w:p>
    <w:p w14:paraId="3B54C58B" w14:textId="77777777" w:rsidR="002F4EEC" w:rsidRPr="002F4EEC" w:rsidRDefault="002F4EEC" w:rsidP="002B2EC2">
      <w:pPr>
        <w:pStyle w:val="Standard"/>
        <w:numPr>
          <w:ilvl w:val="0"/>
          <w:numId w:val="153"/>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dla bielizny czystej -worki przezroczyste</w:t>
      </w:r>
    </w:p>
    <w:p w14:paraId="3E2B294E" w14:textId="77777777" w:rsidR="002F4EEC" w:rsidRPr="002F4EEC" w:rsidRDefault="002F4EEC" w:rsidP="002B2EC2">
      <w:pPr>
        <w:pStyle w:val="Standard"/>
        <w:numPr>
          <w:ilvl w:val="0"/>
          <w:numId w:val="153"/>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dla bielizny brudnej – worki w kolorze zielonym,</w:t>
      </w:r>
    </w:p>
    <w:p w14:paraId="18DC7DF0" w14:textId="77777777" w:rsidR="002F4EEC" w:rsidRPr="002F4EEC" w:rsidRDefault="002F4EEC" w:rsidP="002B2EC2">
      <w:pPr>
        <w:pStyle w:val="Standard"/>
        <w:numPr>
          <w:ilvl w:val="0"/>
          <w:numId w:val="153"/>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dla bielizny brudnej zakaźnej  i wysoce zakaźnej – worki potrójne: termo-rozpuszczalny, w kolorze czerwonym oraz zielony,</w:t>
      </w:r>
    </w:p>
    <w:p w14:paraId="5DD8298A" w14:textId="77777777" w:rsidR="002F4EEC" w:rsidRPr="002F4EEC" w:rsidRDefault="002F4EEC" w:rsidP="002B2EC2">
      <w:pPr>
        <w:pStyle w:val="Standard"/>
        <w:numPr>
          <w:ilvl w:val="0"/>
          <w:numId w:val="152"/>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odzież ochronną (fartuchy/kombinezony, maski, czepki, ochraniacze na obuwie),</w:t>
      </w:r>
    </w:p>
    <w:p w14:paraId="48BE8CAB" w14:textId="77777777" w:rsidR="002F4EEC" w:rsidRPr="002F4EEC" w:rsidRDefault="002F4EEC" w:rsidP="005A7F5E">
      <w:pPr>
        <w:pStyle w:val="Standard"/>
        <w:ind w:left="734"/>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a także zapewni odpowiednią liczbę wózków/kontenerów specjalistycznych (oznakowanych, spełniających obowiązujące przepisy sanitarne) służących do transportu brudnego oraz czystego asortymentu.</w:t>
      </w:r>
    </w:p>
    <w:p w14:paraId="5127476C" w14:textId="77777777" w:rsidR="002F4EEC" w:rsidRPr="002F4EEC" w:rsidRDefault="002F4EEC" w:rsidP="002B2EC2">
      <w:pPr>
        <w:pStyle w:val="Standard"/>
        <w:numPr>
          <w:ilvl w:val="0"/>
          <w:numId w:val="149"/>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Wyprana bielizna (przekazana uprzednio Wykonawcy do prania jako „zakaźna”) będzie oddzielnie pakowana przez Wykonawcę i oznakowana następującymi informacjami:</w:t>
      </w:r>
    </w:p>
    <w:p w14:paraId="6AEBE920" w14:textId="77777777" w:rsidR="002F4EEC" w:rsidRPr="002F4EEC" w:rsidRDefault="002F4EEC" w:rsidP="002B2EC2">
      <w:pPr>
        <w:pStyle w:val="Standard"/>
        <w:numPr>
          <w:ilvl w:val="0"/>
          <w:numId w:val="154"/>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bielizna zakaźna i/lub bielizna wysoce zakaźna ,</w:t>
      </w:r>
    </w:p>
    <w:p w14:paraId="775B6A3B" w14:textId="77777777" w:rsidR="002F4EEC" w:rsidRPr="002F4EEC" w:rsidRDefault="002F4EEC" w:rsidP="002B2EC2">
      <w:pPr>
        <w:pStyle w:val="Standard"/>
        <w:numPr>
          <w:ilvl w:val="0"/>
          <w:numId w:val="154"/>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nazwa oddziału,</w:t>
      </w:r>
    </w:p>
    <w:p w14:paraId="09075226" w14:textId="77777777" w:rsidR="002F4EEC" w:rsidRPr="002F4EEC" w:rsidRDefault="002F4EEC" w:rsidP="002B2EC2">
      <w:pPr>
        <w:pStyle w:val="Standard"/>
        <w:numPr>
          <w:ilvl w:val="0"/>
          <w:numId w:val="154"/>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asortyment bielizny,</w:t>
      </w:r>
    </w:p>
    <w:p w14:paraId="78E720E4" w14:textId="77777777" w:rsidR="002F4EEC" w:rsidRPr="002F4EEC" w:rsidRDefault="002F4EEC" w:rsidP="002B2EC2">
      <w:pPr>
        <w:pStyle w:val="Standard"/>
        <w:numPr>
          <w:ilvl w:val="0"/>
          <w:numId w:val="154"/>
        </w:numPr>
        <w:autoSpaceDN/>
        <w:jc w:val="both"/>
        <w:textAlignment w:val="auto"/>
        <w:rPr>
          <w:rFonts w:ascii="Times New Roman" w:hAnsi="Times New Roman" w:cs="Times New Roman"/>
          <w:sz w:val="20"/>
          <w:szCs w:val="20"/>
        </w:rPr>
      </w:pPr>
      <w:r w:rsidRPr="002F4EEC">
        <w:rPr>
          <w:rFonts w:ascii="Times New Roman" w:eastAsia="Calibri" w:hAnsi="Times New Roman" w:cs="Times New Roman"/>
          <w:sz w:val="20"/>
          <w:szCs w:val="20"/>
          <w:lang w:bidi="ar-SA"/>
        </w:rPr>
        <w:t>waga asortymentu.</w:t>
      </w:r>
    </w:p>
    <w:p w14:paraId="1555B3F4" w14:textId="24F9430B" w:rsidR="0021730C" w:rsidRPr="00203E14" w:rsidRDefault="0021730C" w:rsidP="002F4EEC">
      <w:pPr>
        <w:pStyle w:val="Akapitzlist"/>
        <w:ind w:left="1080"/>
        <w:jc w:val="both"/>
        <w:textAlignment w:val="auto"/>
        <w:rPr>
          <w:rFonts w:ascii="Times New Roman" w:hAnsi="Times New Roman" w:cs="Times New Roman"/>
          <w:sz w:val="20"/>
          <w:szCs w:val="20"/>
        </w:rPr>
      </w:pPr>
    </w:p>
    <w:p w14:paraId="13E54EF1"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 xml:space="preserve">Rozdział 4 </w:t>
      </w:r>
    </w:p>
    <w:p w14:paraId="5F1228F9" w14:textId="77777777" w:rsidR="0021730C" w:rsidRPr="00523B25" w:rsidRDefault="00A969B1">
      <w:pPr>
        <w:widowControl/>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Prowadzenie magazynu, transport wewnętrzny bielizny szpitalnej</w:t>
      </w:r>
    </w:p>
    <w:p w14:paraId="38DA6670" w14:textId="60D03A37" w:rsidR="00742B1D" w:rsidRPr="00742B1D" w:rsidRDefault="00742B1D" w:rsidP="00742B1D">
      <w:p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Wykonawca zobligowany będzie do:</w:t>
      </w:r>
    </w:p>
    <w:p w14:paraId="2D98B2DA"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prowadzenia magazynu bielizny brudnej i wykonywania czynności z tym związanych, tj. liczenia,  przygotowania specyfikacji związanej z czynnościami odbioru bielizny brudnej i przygotowania do wysyłki,</w:t>
      </w:r>
    </w:p>
    <w:p w14:paraId="561218B4"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ponoszenia wszelkich kosztów z tytułu prowadzenia magazynu bielizny brudnej, w tym zatrudnienia pracownika posiadającego aktualne badania okresowe dopuszczające do pracy w magazynie bielizny brudnej,</w:t>
      </w:r>
    </w:p>
    <w:p w14:paraId="0F4AA47C"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utrzymywania na bieżąco, przekazanych przez Zamawiającego pomieszczeń magazynu bielizny brudnej, w należytym stanie technicznym i sanitarno-higienicznym, opracowania planu higieny magazynu brudnej bielizny do 7 dni po zawarciu umowy; plan wymaga zatwierdzenia przez Zamawiającego,</w:t>
      </w:r>
    </w:p>
    <w:p w14:paraId="3D94DC86"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zamontowania w pomieszczeniu magazynu bielizny brudnej oraz śluzie czystej dozowników na środki dezynfekcyjne do rąk, mydło, podajników na ręczniki jednorazowego użytku oraz zapewnienie płynu dezynfekcyjnego do dezynfekcji rąk oraz środków  do mycia i osuszania rąk,</w:t>
      </w:r>
    </w:p>
    <w:p w14:paraId="12DCD25B"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utrzymywania wózków/kontenerów odpowiednim stanie sanitarno-technicznym w tym również poprzez przeprowadzanie w pralni Wykonawcy ich dezynfekcji i mycia po każdym transporcie bielizny.</w:t>
      </w:r>
    </w:p>
    <w:p w14:paraId="3C7EA016" w14:textId="77777777" w:rsidR="00742B1D" w:rsidRPr="00742B1D" w:rsidRDefault="00742B1D" w:rsidP="002B2EC2">
      <w:pPr>
        <w:pStyle w:val="Akapitzlist"/>
        <w:numPr>
          <w:ilvl w:val="0"/>
          <w:numId w:val="155"/>
        </w:numPr>
        <w:jc w:val="both"/>
        <w:textAlignment w:val="auto"/>
        <w:rPr>
          <w:rFonts w:ascii="Times New Roman" w:eastAsia="Calibri" w:hAnsi="Times New Roman" w:cs="Times New Roman"/>
          <w:sz w:val="20"/>
          <w:szCs w:val="20"/>
          <w:lang w:bidi="ar-SA"/>
        </w:rPr>
      </w:pPr>
      <w:r w:rsidRPr="00742B1D">
        <w:rPr>
          <w:rFonts w:ascii="Times New Roman" w:eastAsia="Calibri" w:hAnsi="Times New Roman" w:cs="Times New Roman"/>
          <w:sz w:val="20"/>
          <w:szCs w:val="20"/>
          <w:lang w:bidi="ar-SA"/>
        </w:rPr>
        <w:t>zachowywania procedur związanych z gospodarką odpadami.</w:t>
      </w:r>
    </w:p>
    <w:p w14:paraId="3E8012F2" w14:textId="77777777" w:rsidR="0021730C" w:rsidRPr="00523B25" w:rsidRDefault="0021730C">
      <w:pPr>
        <w:widowControl/>
        <w:jc w:val="both"/>
        <w:textAlignment w:val="auto"/>
        <w:rPr>
          <w:rFonts w:ascii="Times New Roman" w:hAnsi="Times New Roman" w:cs="Times New Roman"/>
          <w:sz w:val="20"/>
          <w:szCs w:val="20"/>
        </w:rPr>
      </w:pPr>
    </w:p>
    <w:p w14:paraId="5263A6C7" w14:textId="77777777" w:rsidR="0021730C" w:rsidRPr="00523B25" w:rsidRDefault="00A969B1">
      <w:pPr>
        <w:widowControl/>
        <w:shd w:val="clear" w:color="auto" w:fill="FFFFFF"/>
        <w:jc w:val="center"/>
        <w:textAlignment w:val="auto"/>
        <w:rPr>
          <w:rFonts w:ascii="Times New Roman" w:eastAsia="Calibri" w:hAnsi="Times New Roman" w:cs="Times New Roman"/>
          <w:b/>
          <w:sz w:val="20"/>
          <w:szCs w:val="20"/>
          <w:lang w:bidi="ar-SA"/>
        </w:rPr>
      </w:pPr>
      <w:r w:rsidRPr="00523B25">
        <w:rPr>
          <w:rFonts w:ascii="Times New Roman" w:eastAsia="Calibri" w:hAnsi="Times New Roman" w:cs="Times New Roman"/>
          <w:b/>
          <w:sz w:val="20"/>
          <w:szCs w:val="20"/>
          <w:lang w:bidi="ar-SA"/>
        </w:rPr>
        <w:t>Rozdział 5</w:t>
      </w:r>
    </w:p>
    <w:p w14:paraId="54020A77" w14:textId="77777777" w:rsidR="0021730C" w:rsidRPr="00523B25" w:rsidRDefault="00A969B1">
      <w:pPr>
        <w:widowControl/>
        <w:shd w:val="clear" w:color="auto" w:fill="FFFFFF"/>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Bielizna najmowana od Wykonawcy</w:t>
      </w:r>
    </w:p>
    <w:p w14:paraId="31043CDC" w14:textId="77777777" w:rsidR="006637D6" w:rsidRPr="00C94CBF" w:rsidRDefault="006637D6" w:rsidP="002B2EC2">
      <w:pPr>
        <w:pStyle w:val="Standard"/>
        <w:numPr>
          <w:ilvl w:val="0"/>
          <w:numId w:val="156"/>
        </w:numPr>
        <w:autoSpaceDN/>
        <w:jc w:val="both"/>
        <w:textAlignment w:val="auto"/>
        <w:rPr>
          <w:sz w:val="20"/>
          <w:szCs w:val="20"/>
        </w:rPr>
      </w:pPr>
      <w:r w:rsidRPr="00C94CBF">
        <w:rPr>
          <w:rFonts w:ascii="Times New Roman" w:eastAsia="Calibri" w:hAnsi="Times New Roman" w:cs="Times New Roman"/>
          <w:sz w:val="20"/>
          <w:szCs w:val="20"/>
          <w:lang w:bidi="ar-SA"/>
        </w:rPr>
        <w:t>Usługa najmu bielizny obejmować będzie bieliznę płaską i kołdry:</w:t>
      </w:r>
    </w:p>
    <w:p w14:paraId="0A9F8989" w14:textId="77777777" w:rsidR="006637D6" w:rsidRPr="00C94CBF" w:rsidRDefault="006637D6" w:rsidP="002B2EC2">
      <w:pPr>
        <w:pStyle w:val="Standard"/>
        <w:numPr>
          <w:ilvl w:val="0"/>
          <w:numId w:val="157"/>
        </w:numPr>
        <w:autoSpaceDN/>
        <w:jc w:val="both"/>
        <w:textAlignment w:val="auto"/>
        <w:rPr>
          <w:sz w:val="20"/>
          <w:szCs w:val="20"/>
        </w:rPr>
      </w:pPr>
      <w:r w:rsidRPr="00C94CBF">
        <w:rPr>
          <w:rFonts w:ascii="Times New Roman" w:eastAsia="Calibri" w:hAnsi="Times New Roman" w:cs="Times New Roman"/>
          <w:sz w:val="20"/>
          <w:szCs w:val="20"/>
          <w:lang w:bidi="ar-SA"/>
        </w:rPr>
        <w:t>poszwy biała lub biała z wzorami w paski, prążki dwukolorowa np. połączenie szarych pasków z niebieskimi, żółtymi</w:t>
      </w:r>
      <w:bookmarkStart w:id="9" w:name="_Hlk199146174"/>
      <w:bookmarkEnd w:id="9"/>
      <w:r w:rsidRPr="00C94CBF">
        <w:rPr>
          <w:rFonts w:ascii="Times New Roman" w:eastAsia="Calibri" w:hAnsi="Times New Roman" w:cs="Times New Roman"/>
          <w:sz w:val="20"/>
          <w:szCs w:val="20"/>
          <w:lang w:bidi="ar-SA"/>
        </w:rPr>
        <w:t xml:space="preserve"> w rozmiarze 140 cm x 220 cm (tolerancja +/- 3cm); bez wiązań i guzików, workowa  wylot na szerokości powłoki przeszycie po bokach wlotu zakończone tzw. ryglami w odległości 20cm od brzegów (tolerancja +/- 5cm) -  w liczbie 2500 sztuk;</w:t>
      </w:r>
    </w:p>
    <w:p w14:paraId="256BF66E" w14:textId="77777777" w:rsidR="006637D6" w:rsidRPr="00C94CBF" w:rsidRDefault="006637D6" w:rsidP="002B2EC2">
      <w:pPr>
        <w:pStyle w:val="Standard"/>
        <w:numPr>
          <w:ilvl w:val="0"/>
          <w:numId w:val="157"/>
        </w:numPr>
        <w:autoSpaceDN/>
        <w:jc w:val="both"/>
        <w:textAlignment w:val="auto"/>
        <w:rPr>
          <w:sz w:val="20"/>
          <w:szCs w:val="20"/>
        </w:rPr>
      </w:pPr>
      <w:r w:rsidRPr="00C94CBF">
        <w:rPr>
          <w:rFonts w:ascii="Times New Roman" w:eastAsia="Calibri" w:hAnsi="Times New Roman" w:cs="Times New Roman"/>
          <w:sz w:val="20"/>
          <w:szCs w:val="20"/>
          <w:lang w:bidi="ar-SA"/>
        </w:rPr>
        <w:lastRenderedPageBreak/>
        <w:t>poszwy biała lub biała z wzorami w paski, prążki dwukolorowa np. połączenie szarych pasków z niebieskimi, żółtymi w rozmiarze 140 cm x 100 cm (tolerancja +/- 3cm); wylot na szerokości powłoki przeszycie po bokach wlotu zakończone tzw. krzyżakiem w odległości 15 cm od brzegów (tolerancja +/- 2cm); bez wiązań i guzików, workowa-  w liczbie 150 sztuk;</w:t>
      </w:r>
    </w:p>
    <w:p w14:paraId="39D9B380" w14:textId="77777777" w:rsidR="006637D6" w:rsidRPr="00C94CBF" w:rsidRDefault="006637D6" w:rsidP="002B2EC2">
      <w:pPr>
        <w:pStyle w:val="Standard"/>
        <w:numPr>
          <w:ilvl w:val="0"/>
          <w:numId w:val="157"/>
        </w:numPr>
        <w:autoSpaceDN/>
        <w:jc w:val="both"/>
        <w:textAlignment w:val="auto"/>
        <w:rPr>
          <w:sz w:val="20"/>
          <w:szCs w:val="20"/>
        </w:rPr>
      </w:pPr>
      <w:r w:rsidRPr="00C94CBF">
        <w:rPr>
          <w:rFonts w:ascii="Times New Roman" w:eastAsia="Calibri" w:hAnsi="Times New Roman" w:cs="Times New Roman"/>
          <w:sz w:val="20"/>
          <w:szCs w:val="20"/>
          <w:lang w:bidi="ar-SA"/>
        </w:rPr>
        <w:t>poszewki biała lub biała z wzorami w paski, prążki dwukolorowa np. połączenie szarych pasków z niebieskimi, żółtymi o wymiarach 70 cm x 80 cm (tolerancja +/- 2cm); bez wiązań i guzików - na tzw. zakładkę o szerokości min. 20cm: wylot na szerokości powłoki, przeszycie po bokach wlotu zakończone tzw. krzyżakiem w odległości 10cm od brzegów (tolerancja +/- 2cm) -  w liczbie  2500 sztuk,</w:t>
      </w:r>
    </w:p>
    <w:p w14:paraId="6FC811A9" w14:textId="77777777" w:rsidR="006637D6" w:rsidRPr="00C94CBF" w:rsidRDefault="006637D6" w:rsidP="002B2EC2">
      <w:pPr>
        <w:pStyle w:val="Standard"/>
        <w:numPr>
          <w:ilvl w:val="0"/>
          <w:numId w:val="157"/>
        </w:numPr>
        <w:autoSpaceDN/>
        <w:jc w:val="both"/>
        <w:textAlignment w:val="auto"/>
        <w:rPr>
          <w:sz w:val="20"/>
          <w:szCs w:val="20"/>
        </w:rPr>
      </w:pPr>
      <w:r w:rsidRPr="00C94CBF">
        <w:rPr>
          <w:rFonts w:ascii="Times New Roman" w:eastAsia="Calibri" w:hAnsi="Times New Roman" w:cs="Times New Roman"/>
          <w:sz w:val="20"/>
          <w:szCs w:val="20"/>
          <w:lang w:bidi="ar-SA"/>
        </w:rPr>
        <w:t>prześcieradła białe w rozmiarze 165 cm x  265 cm (tolerancja +/- 3cm)  - w liczbie 2500  sztuk,</w:t>
      </w:r>
    </w:p>
    <w:p w14:paraId="70071674" w14:textId="32F9F88A" w:rsidR="006637D6" w:rsidRPr="00C94CBF" w:rsidRDefault="006637D6" w:rsidP="002B2EC2">
      <w:pPr>
        <w:pStyle w:val="Standard"/>
        <w:numPr>
          <w:ilvl w:val="0"/>
          <w:numId w:val="157"/>
        </w:numPr>
        <w:autoSpaceDN/>
        <w:jc w:val="both"/>
        <w:textAlignment w:val="auto"/>
        <w:rPr>
          <w:sz w:val="20"/>
          <w:szCs w:val="20"/>
        </w:rPr>
      </w:pPr>
      <w:r w:rsidRPr="00C94CBF">
        <w:rPr>
          <w:rFonts w:ascii="Times New Roman" w:eastAsia="Calibri" w:hAnsi="Times New Roman" w:cs="Times New Roman"/>
          <w:sz w:val="20"/>
          <w:szCs w:val="20"/>
          <w:lang w:bidi="ar-SA"/>
        </w:rPr>
        <w:t>podkłady szpitalny biały w rozmiarze 95 cm x  165 cm (tolerancja +/- 3cm) -   w liczbie 1400 sztuk.</w:t>
      </w:r>
    </w:p>
    <w:p w14:paraId="5AF5540E" w14:textId="77777777" w:rsidR="006637D6" w:rsidRPr="00C94CBF" w:rsidRDefault="006637D6" w:rsidP="002B2EC2">
      <w:pPr>
        <w:pStyle w:val="Standard"/>
        <w:numPr>
          <w:ilvl w:val="0"/>
          <w:numId w:val="156"/>
        </w:numPr>
        <w:autoSpaceDN/>
        <w:jc w:val="both"/>
        <w:textAlignment w:val="auto"/>
        <w:rPr>
          <w:sz w:val="20"/>
          <w:szCs w:val="20"/>
        </w:rPr>
      </w:pPr>
      <w:r w:rsidRPr="00C94CBF">
        <w:rPr>
          <w:rFonts w:ascii="Times New Roman" w:eastAsia="Calibri" w:hAnsi="Times New Roman" w:cs="Times New Roman"/>
          <w:sz w:val="20"/>
          <w:szCs w:val="20"/>
          <w:lang w:bidi="ar-SA"/>
        </w:rPr>
        <w:t xml:space="preserve">Wynajmowany asortyment bielizny szpitalnej powinny spełniać niżej wymienione wymagania: </w:t>
      </w:r>
    </w:p>
    <w:p w14:paraId="10A676EE" w14:textId="77777777" w:rsidR="006637D6" w:rsidRPr="00C94CBF" w:rsidRDefault="006637D6" w:rsidP="002B2EC2">
      <w:pPr>
        <w:pStyle w:val="Standard"/>
        <w:numPr>
          <w:ilvl w:val="0"/>
          <w:numId w:val="158"/>
        </w:numPr>
        <w:autoSpaceDN/>
        <w:jc w:val="both"/>
        <w:textAlignment w:val="auto"/>
        <w:rPr>
          <w:sz w:val="20"/>
          <w:szCs w:val="20"/>
        </w:rPr>
      </w:pPr>
      <w:r w:rsidRPr="00C94CBF">
        <w:rPr>
          <w:rFonts w:ascii="Times New Roman" w:eastAsia="Calibri" w:hAnsi="Times New Roman" w:cs="Times New Roman"/>
          <w:sz w:val="20"/>
          <w:szCs w:val="20"/>
          <w:lang w:bidi="ar-SA"/>
        </w:rPr>
        <w:t>pościel winna być odporna na działanie standardowych środków dezynfekcyjnych używanych w szpitalach; materiał gładki, tkanina odporna na piling oraz na ścieranie i posiadać skład surowcowy 40-60% bawełny, 60%-40% poliestru gramaturę w przedziale 130 -  140g/m2 bezpyłowa, wyrób zgodny z normą CEN/TS 14237 w zakresie tabeli 1 potwierdzony wynikiem badań przez niezależną jednostkę badawczą o gramaturze nie mniejszej niż 130g/m2 - maksymalnie 140 g/m2, kurczliwość tkaniny po wypraniu i prasowaniu nie więcej niż: 5%; temperatura prania 65 – 75 stopni C, temperatura obróbki termicznej do 150 stopni C, maglowanie max. temp. 150 stopni C lub inny certyfikat równoważny we wszystkich zakresach z certyfikatem Oeko-Text standard 100 klasy II,</w:t>
      </w:r>
      <w:bookmarkStart w:id="10" w:name="_Hlk199146706"/>
      <w:bookmarkEnd w:id="10"/>
    </w:p>
    <w:p w14:paraId="2A27E5F5" w14:textId="1AF39373" w:rsidR="006637D6" w:rsidRPr="00C94CBF" w:rsidRDefault="006637D6" w:rsidP="002B2EC2">
      <w:pPr>
        <w:pStyle w:val="Standard"/>
        <w:numPr>
          <w:ilvl w:val="0"/>
          <w:numId w:val="158"/>
        </w:numPr>
        <w:autoSpaceDN/>
        <w:jc w:val="both"/>
        <w:textAlignment w:val="auto"/>
        <w:rPr>
          <w:sz w:val="20"/>
          <w:szCs w:val="20"/>
        </w:rPr>
      </w:pPr>
      <w:r w:rsidRPr="00C94CBF">
        <w:rPr>
          <w:rFonts w:ascii="Times New Roman" w:eastAsia="Calibri" w:hAnsi="Times New Roman" w:cs="Times New Roman"/>
          <w:sz w:val="20"/>
          <w:szCs w:val="20"/>
          <w:lang w:bidi="ar-SA"/>
        </w:rPr>
        <w:t>posiadać gwarancję na  min. 200 cykli prania suszenia, dezynfekcji, maglowania, sterylizacji,</w:t>
      </w:r>
    </w:p>
    <w:p w14:paraId="57ADB63A" w14:textId="77777777" w:rsidR="006637D6" w:rsidRPr="00C94CBF" w:rsidRDefault="006637D6" w:rsidP="002B2EC2">
      <w:pPr>
        <w:pStyle w:val="Standard"/>
        <w:numPr>
          <w:ilvl w:val="0"/>
          <w:numId w:val="156"/>
        </w:numPr>
        <w:autoSpaceDN/>
        <w:jc w:val="both"/>
        <w:textAlignment w:val="auto"/>
        <w:rPr>
          <w:sz w:val="20"/>
          <w:szCs w:val="20"/>
        </w:rPr>
      </w:pPr>
      <w:r w:rsidRPr="00C94CBF">
        <w:rPr>
          <w:rFonts w:ascii="Times New Roman" w:eastAsia="Calibri" w:hAnsi="Times New Roman" w:cs="Times New Roman"/>
          <w:color w:val="000000"/>
          <w:sz w:val="20"/>
          <w:szCs w:val="20"/>
          <w:lang w:eastAsia="pl-PL"/>
        </w:rPr>
        <w:t xml:space="preserve">Wynajmowany asortyment winny zostać dostarczony, i odpowiednio oznaczony ( system RIFD) </w:t>
      </w:r>
      <w:r w:rsidRPr="00C94CBF">
        <w:rPr>
          <w:rFonts w:ascii="Times New Roman" w:eastAsia="EUAlbertina" w:hAnsi="Times New Roman" w:cs="Times New Roman"/>
          <w:color w:val="000000"/>
          <w:sz w:val="20"/>
          <w:szCs w:val="20"/>
          <w:lang w:eastAsia="pl-PL"/>
        </w:rPr>
        <w:t>w okresie:</w:t>
      </w:r>
    </w:p>
    <w:p w14:paraId="3E34C130" w14:textId="77777777" w:rsidR="006637D6" w:rsidRPr="006637D6" w:rsidRDefault="006637D6" w:rsidP="002B2EC2">
      <w:pPr>
        <w:pStyle w:val="Standard"/>
        <w:numPr>
          <w:ilvl w:val="0"/>
          <w:numId w:val="159"/>
        </w:numPr>
        <w:autoSpaceDN/>
        <w:jc w:val="both"/>
        <w:textAlignment w:val="auto"/>
        <w:rPr>
          <w:sz w:val="20"/>
          <w:szCs w:val="20"/>
        </w:rPr>
      </w:pPr>
      <w:r w:rsidRPr="006637D6">
        <w:rPr>
          <w:rFonts w:ascii="Times New Roman" w:eastAsia="Calibri" w:hAnsi="Times New Roman" w:cs="Times New Roman"/>
          <w:sz w:val="20"/>
          <w:szCs w:val="20"/>
          <w:lang w:bidi="ar-SA"/>
        </w:rPr>
        <w:t>do 30 dni od zawarcia umowy – połowa z zamawianej liczby ,</w:t>
      </w:r>
    </w:p>
    <w:p w14:paraId="2891CB7F" w14:textId="08E41A6B" w:rsidR="0021730C" w:rsidRPr="006637D6" w:rsidRDefault="006637D6" w:rsidP="002B2EC2">
      <w:pPr>
        <w:pStyle w:val="Akapitzlist"/>
        <w:numPr>
          <w:ilvl w:val="0"/>
          <w:numId w:val="159"/>
        </w:numPr>
        <w:tabs>
          <w:tab w:val="left" w:pos="0"/>
        </w:tabs>
        <w:jc w:val="both"/>
        <w:textAlignment w:val="auto"/>
        <w:rPr>
          <w:rFonts w:ascii="Times New Roman" w:eastAsia="Times New Roman" w:hAnsi="Times New Roman" w:cs="Times New Roman"/>
          <w:sz w:val="20"/>
          <w:szCs w:val="20"/>
        </w:rPr>
      </w:pPr>
      <w:r w:rsidRPr="006637D6">
        <w:rPr>
          <w:rFonts w:ascii="Times New Roman" w:eastAsia="Calibri" w:hAnsi="Times New Roman" w:cs="Times New Roman"/>
          <w:sz w:val="20"/>
          <w:szCs w:val="20"/>
          <w:lang w:bidi="ar-SA"/>
        </w:rPr>
        <w:t>do 60 dni od zawarcia umowy – druga połowa z zamawianej liczby.</w:t>
      </w:r>
    </w:p>
    <w:p w14:paraId="2A8B432F" w14:textId="77777777" w:rsidR="006637D6" w:rsidRDefault="006637D6">
      <w:pPr>
        <w:widowControl/>
        <w:shd w:val="clear" w:color="auto" w:fill="FFFFFF"/>
        <w:jc w:val="center"/>
        <w:textAlignment w:val="auto"/>
        <w:rPr>
          <w:rFonts w:ascii="Times New Roman" w:eastAsia="Calibri" w:hAnsi="Times New Roman" w:cs="Times New Roman"/>
          <w:b/>
          <w:sz w:val="20"/>
          <w:szCs w:val="20"/>
          <w:lang w:bidi="ar-SA"/>
        </w:rPr>
      </w:pPr>
    </w:p>
    <w:p w14:paraId="7C389E0D" w14:textId="5C93BB74" w:rsidR="0021730C" w:rsidRPr="00523B25" w:rsidRDefault="00A969B1">
      <w:pPr>
        <w:widowControl/>
        <w:shd w:val="clear" w:color="auto" w:fill="FFFFFF"/>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Rozdział 6</w:t>
      </w:r>
    </w:p>
    <w:p w14:paraId="23144D8A" w14:textId="77777777" w:rsidR="0021730C" w:rsidRPr="00523B25" w:rsidRDefault="00A969B1">
      <w:pPr>
        <w:widowControl/>
        <w:shd w:val="clear" w:color="auto" w:fill="FFFFFF"/>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 xml:space="preserve">System </w:t>
      </w:r>
      <w:r w:rsidRPr="00523B25">
        <w:rPr>
          <w:rFonts w:ascii="Times New Roman" w:eastAsia="EUAlbertina" w:hAnsi="Times New Roman" w:cs="Times New Roman"/>
          <w:b/>
          <w:bCs/>
          <w:sz w:val="20"/>
          <w:szCs w:val="20"/>
          <w:lang w:eastAsia="pl-PL" w:bidi="ar-SA"/>
        </w:rPr>
        <w:t xml:space="preserve">RFID (zapewniający bezdotykową identyfikację, liczenie i ewidencjonowanie oraz nadzór nad liczbą cykli prania bielizny) </w:t>
      </w:r>
    </w:p>
    <w:p w14:paraId="5CEF6180" w14:textId="77777777" w:rsidR="0021730C" w:rsidRPr="00523B25" w:rsidRDefault="0021730C">
      <w:pPr>
        <w:widowControl/>
        <w:shd w:val="clear" w:color="auto" w:fill="FFFFFF"/>
        <w:jc w:val="center"/>
        <w:textAlignment w:val="auto"/>
        <w:rPr>
          <w:rFonts w:ascii="Times New Roman" w:hAnsi="Times New Roman" w:cs="Times New Roman"/>
          <w:sz w:val="20"/>
          <w:szCs w:val="20"/>
        </w:rPr>
      </w:pPr>
    </w:p>
    <w:p w14:paraId="2BF5809F" w14:textId="274E717B" w:rsidR="00ED71E2" w:rsidRPr="00ED71E2" w:rsidRDefault="00ED71E2" w:rsidP="002B2EC2">
      <w:pPr>
        <w:pStyle w:val="Standard"/>
        <w:numPr>
          <w:ilvl w:val="0"/>
          <w:numId w:val="160"/>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Dostawa, instalacja oraz wdrożenie systemu winno nastąpi w terminie …… dni od zawarcia umowy, a korzystanie z niego trwać do końca obowiązywania umowy i obejmować w szczególności:</w:t>
      </w:r>
    </w:p>
    <w:p w14:paraId="04541D6C" w14:textId="07645680"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 xml:space="preserve">wyposażenie każdego z magazynów bielizny brudnej i bielizny czystej znajdujących się na terenie siedziby Zamawiającego w: komputer, drukarkę i oprogramowanie oraz urządzenie do bezdotykowego identyfikowania, liczenia i ewidencjonowania jednorazowo (podczas jednego pomiaru) co najmniej 500 sztuk bielizny w technologii RFID; magazyn bielizny brudnej winien być wyposażony dodatkowo w wagę, a komputer  w magazynie bielizny czystej w  modem zapewniający dostęp mobilny (GPRS) do Internetu </w:t>
      </w:r>
    </w:p>
    <w:p w14:paraId="29F95A8E" w14:textId="2F5725AC"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wyposażenie Zamawiającego w jedno mobilne urządzenie do skanowania bielizny i pościeli działające w systemie RFID,</w:t>
      </w:r>
    </w:p>
    <w:p w14:paraId="5E13B467" w14:textId="3D4D01AA"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zapewnienie niezbędnych materiałów eksploatacyjnych do ww. urządzeń,</w:t>
      </w:r>
    </w:p>
    <w:p w14:paraId="34FCC3D0" w14:textId="4E45A9DA"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 xml:space="preserve">zapewnienie sprawnego i ciągłego działania systemu, niezwłocznego wykonywania napraw oraz serwisowania urządzeń zgodnie z zaleceniami producenta, </w:t>
      </w:r>
    </w:p>
    <w:p w14:paraId="5FF0C7B8" w14:textId="6191FAE4"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udostępnienie oddziałom/komórkom organizacyjnym Zamawiającego dostępu on-line - poprzez aplikację internetową - do danych generowanych (wprowadzanych) do systemu RFID związanych ze świadczoną usługą,</w:t>
      </w:r>
    </w:p>
    <w:p w14:paraId="332AD0C9" w14:textId="3852EFD8"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oznakowanie przez Wykonawcę najmowanej bielizny oraz bielizny stanowiącej własność Zamawiającego odpowiednimi chipami/tagami pralniczymi działającymi w technologii RFID oraz systemem kodów kreskowych (jako alternatywne źródło identyfikacji bielizny w przypadku utraty chipa)</w:t>
      </w:r>
    </w:p>
    <w:p w14:paraId="0C987AED" w14:textId="60C80456"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niezwłocznej wymiany chipu/tagu i/lub kodu kreskowego w przypadku jego/ich uszkodzenia lub utraty jego/ich funkcjonalności,</w:t>
      </w:r>
    </w:p>
    <w:p w14:paraId="50B089A6" w14:textId="745B5365"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 xml:space="preserve">niezwłocznego dokonania oznakowania chipami/tagami pralniczymi działającymi w technologii RFID oraz systemem kodów kreskowych asortymentu nowo zakupionego przez Zamawiającego -  w przypadku gdy wystąpi taka konieczność,. </w:t>
      </w:r>
    </w:p>
    <w:p w14:paraId="1F9D7DF2" w14:textId="6E9B4911" w:rsidR="00ED71E2" w:rsidRPr="00ED71E2" w:rsidRDefault="00ED71E2" w:rsidP="002B2EC2">
      <w:pPr>
        <w:pStyle w:val="Standard"/>
        <w:numPr>
          <w:ilvl w:val="0"/>
          <w:numId w:val="161"/>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przeprowadzenie w siedzibie Zamawiającego szkolenia wyznaczonych pracowników Zamawiającego z zakresu funkcjonowania i obsługi systemu oraz organizacji pracy w związku z jego wprowadzeniem; szkolenia odbędą się zgodnie z harmonogramem ustalonym pomiędzy Stronami,</w:t>
      </w:r>
    </w:p>
    <w:p w14:paraId="1A3989D4" w14:textId="77777777" w:rsidR="00394CF9" w:rsidRDefault="00ED71E2" w:rsidP="002B2EC2">
      <w:pPr>
        <w:pStyle w:val="Standard"/>
        <w:numPr>
          <w:ilvl w:val="0"/>
          <w:numId w:val="160"/>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Oprogramowanie systemu winno zapewnić</w:t>
      </w:r>
      <w:r w:rsidR="00394CF9">
        <w:rPr>
          <w:rFonts w:ascii="Times New Roman" w:eastAsia="EUAlbertina" w:hAnsi="Times New Roman" w:cs="Times New Roman"/>
          <w:sz w:val="20"/>
          <w:szCs w:val="20"/>
          <w:lang w:eastAsia="pl-PL"/>
        </w:rPr>
        <w:t>:</w:t>
      </w:r>
    </w:p>
    <w:p w14:paraId="209013AD" w14:textId="137C14E0" w:rsidR="00ED71E2" w:rsidRPr="00ED71E2" w:rsidRDefault="00ED71E2" w:rsidP="002B2EC2">
      <w:pPr>
        <w:pStyle w:val="Standard"/>
        <w:numPr>
          <w:ilvl w:val="0"/>
          <w:numId w:val="162"/>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Zamawiającemu i Wykonawcy w trybie online monitoring liczby i rodzaju  przekazywanej bielizny, rozliczenia, prowadzenie statystyk, analiz w zakresie obrotu  najmowaną bielizną i stanowiącą  własność Zamawiającego,</w:t>
      </w:r>
    </w:p>
    <w:p w14:paraId="524F9C27" w14:textId="506B02B6" w:rsidR="00ED71E2" w:rsidRPr="00ED71E2" w:rsidRDefault="00ED71E2" w:rsidP="002B2EC2">
      <w:pPr>
        <w:pStyle w:val="Standard"/>
        <w:numPr>
          <w:ilvl w:val="0"/>
          <w:numId w:val="162"/>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możliwość generowania i drukowania aktualnych i archiwalnych dokumentów określającego rodzaj, ilość i komórkę organizacyjną dla przyjmowanego i wydawanego asortymentu,</w:t>
      </w:r>
    </w:p>
    <w:p w14:paraId="532668DF" w14:textId="3453EE7D" w:rsidR="00ED71E2" w:rsidRPr="00ED71E2" w:rsidRDefault="00ED71E2" w:rsidP="002B2EC2">
      <w:pPr>
        <w:pStyle w:val="Standard"/>
        <w:numPr>
          <w:ilvl w:val="0"/>
          <w:numId w:val="162"/>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możliwość generowania i drukowania aktualnych i archiwalnych raportów określających ilość zdanej bielizny brudnej przez poszczególne oddziały (będących podstawą do wydawania bielizny czystej z magazyn bielizny czystej).</w:t>
      </w:r>
    </w:p>
    <w:p w14:paraId="15BBD098" w14:textId="3C063591" w:rsidR="00ED71E2" w:rsidRPr="00394CF9" w:rsidRDefault="00ED71E2" w:rsidP="002B2EC2">
      <w:pPr>
        <w:pStyle w:val="Standard"/>
        <w:numPr>
          <w:ilvl w:val="0"/>
          <w:numId w:val="162"/>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dostęp do danych obejmujących liczbę cykli prania dla każdej określonej sztuki asortymentu.</w:t>
      </w:r>
    </w:p>
    <w:p w14:paraId="613E0F0A" w14:textId="77777777" w:rsidR="00ED71E2" w:rsidRPr="00ED71E2" w:rsidRDefault="00ED71E2" w:rsidP="002B2EC2">
      <w:pPr>
        <w:pStyle w:val="Standard"/>
        <w:numPr>
          <w:ilvl w:val="0"/>
          <w:numId w:val="160"/>
        </w:numPr>
        <w:jc w:val="both"/>
        <w:rPr>
          <w:rFonts w:ascii="Times New Roman" w:eastAsia="EUAlbertina" w:hAnsi="Times New Roman" w:cs="Times New Roman"/>
          <w:sz w:val="20"/>
          <w:szCs w:val="20"/>
          <w:lang w:eastAsia="pl-PL"/>
        </w:rPr>
      </w:pPr>
      <w:r w:rsidRPr="00ED71E2">
        <w:rPr>
          <w:rFonts w:ascii="Times New Roman" w:eastAsia="EUAlbertina" w:hAnsi="Times New Roman" w:cs="Times New Roman"/>
          <w:sz w:val="20"/>
          <w:szCs w:val="20"/>
          <w:lang w:eastAsia="pl-PL"/>
        </w:rPr>
        <w:t>Wykonawca zobowiązany jest do prowadzenia ewidencji wykonanych usług z wykorzystaniem systemu RFID oraz stosownego oprogramowania w celu ilościowego jej rozliczenia z Zamawiającym; ewidencja ta powinna odbywać się za pomocą programu dostępnego przez witrynę internetową dla pracowników wskazanych przez Zamawiającego. Dodatkowo Wykonawca udostępni w trybie online, możliwość monitorowania stanu magazynowego. Wykonawca zobowiązany jest utworzyć magazyn online dla każdej komórki organizacyjnej i przekazać bieliznę na stan tych magazynów zgodnie z zamówieniem generowanym online w ilości odpowiadającej ilości bielizny zdanej do Wykonawcy w dniu poprzednim.</w:t>
      </w:r>
    </w:p>
    <w:p w14:paraId="15BB3EB9" w14:textId="77777777" w:rsidR="00394CF9" w:rsidRDefault="00394CF9">
      <w:pPr>
        <w:widowControl/>
        <w:shd w:val="clear" w:color="auto" w:fill="FFFFFF"/>
        <w:jc w:val="center"/>
        <w:textAlignment w:val="auto"/>
        <w:rPr>
          <w:rFonts w:ascii="Times New Roman" w:eastAsia="Calibri" w:hAnsi="Times New Roman" w:cs="Times New Roman"/>
          <w:b/>
          <w:sz w:val="20"/>
          <w:szCs w:val="20"/>
          <w:lang w:bidi="ar-SA"/>
        </w:rPr>
      </w:pPr>
    </w:p>
    <w:p w14:paraId="7667A2A9" w14:textId="74E87AC8" w:rsidR="0021730C" w:rsidRPr="00523B25" w:rsidRDefault="00A969B1">
      <w:pPr>
        <w:widowControl/>
        <w:shd w:val="clear" w:color="auto" w:fill="FFFFFF"/>
        <w:jc w:val="center"/>
        <w:textAlignment w:val="auto"/>
        <w:rPr>
          <w:rFonts w:ascii="Times New Roman" w:hAnsi="Times New Roman" w:cs="Times New Roman"/>
          <w:sz w:val="20"/>
          <w:szCs w:val="20"/>
        </w:rPr>
      </w:pPr>
      <w:r w:rsidRPr="00523B25">
        <w:rPr>
          <w:rFonts w:ascii="Times New Roman" w:eastAsia="Calibri" w:hAnsi="Times New Roman" w:cs="Times New Roman"/>
          <w:b/>
          <w:sz w:val="20"/>
          <w:szCs w:val="20"/>
          <w:lang w:bidi="ar-SA"/>
        </w:rPr>
        <w:t>Rozdział 7</w:t>
      </w:r>
    </w:p>
    <w:p w14:paraId="00D81912" w14:textId="77777777" w:rsidR="0021730C" w:rsidRDefault="00A969B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100" w:lineRule="atLeast"/>
        <w:jc w:val="center"/>
        <w:textAlignment w:val="auto"/>
        <w:rPr>
          <w:rFonts w:ascii="Times New Roman" w:eastAsia="ヒラギノ角ゴ Pro W3" w:hAnsi="Times New Roman" w:cs="Times New Roman"/>
          <w:b/>
          <w:bCs/>
          <w:sz w:val="20"/>
          <w:szCs w:val="20"/>
          <w:lang w:bidi="ar-SA"/>
        </w:rPr>
      </w:pPr>
      <w:r w:rsidRPr="001F1FA2">
        <w:rPr>
          <w:rFonts w:ascii="Times New Roman" w:eastAsia="ヒラギノ角ゴ Pro W3" w:hAnsi="Times New Roman" w:cs="Times New Roman"/>
          <w:b/>
          <w:bCs/>
          <w:sz w:val="20"/>
          <w:szCs w:val="20"/>
          <w:lang w:bidi="ar-SA"/>
        </w:rPr>
        <w:t>Wykaz Oddziałów Zamawiającego wraz z liczbą łóżek</w:t>
      </w:r>
    </w:p>
    <w:p w14:paraId="78E5E3D2" w14:textId="77777777" w:rsidR="00BA2246" w:rsidRDefault="00BA22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100" w:lineRule="atLeast"/>
        <w:jc w:val="center"/>
        <w:textAlignment w:val="auto"/>
        <w:rPr>
          <w:rFonts w:ascii="Times New Roman" w:eastAsia="ヒラギノ角ゴ Pro W3" w:hAnsi="Times New Roman" w:cs="Times New Roman"/>
          <w:b/>
          <w:bCs/>
          <w:sz w:val="20"/>
          <w:szCs w:val="20"/>
          <w:lang w:bidi="ar-SA"/>
        </w:rPr>
      </w:pPr>
    </w:p>
    <w:tbl>
      <w:tblPr>
        <w:tblStyle w:val="Tabela-Siatka"/>
        <w:tblW w:w="0" w:type="auto"/>
        <w:tblInd w:w="38" w:type="dxa"/>
        <w:tblLook w:val="04A0" w:firstRow="1" w:lastRow="0" w:firstColumn="1" w:lastColumn="0" w:noHBand="0" w:noVBand="1"/>
      </w:tblPr>
      <w:tblGrid>
        <w:gridCol w:w="1063"/>
        <w:gridCol w:w="6804"/>
        <w:gridCol w:w="1665"/>
      </w:tblGrid>
      <w:tr w:rsidR="00BA2246" w:rsidRPr="00BA2246" w14:paraId="51D47042" w14:textId="77777777" w:rsidTr="00A53034">
        <w:tc>
          <w:tcPr>
            <w:tcW w:w="1063" w:type="dxa"/>
          </w:tcPr>
          <w:p w14:paraId="0D70B42B" w14:textId="77777777" w:rsidR="00BA2246" w:rsidRPr="00BA2246" w:rsidRDefault="00BA2246" w:rsidP="00BA2246">
            <w:pPr>
              <w:tabs>
                <w:tab w:val="left" w:pos="720"/>
              </w:tabs>
              <w:spacing w:line="282" w:lineRule="atLeast"/>
              <w:jc w:val="center"/>
              <w:rPr>
                <w:b/>
                <w:bCs/>
              </w:rPr>
            </w:pPr>
            <w:r w:rsidRPr="00BA2246">
              <w:rPr>
                <w:b/>
                <w:bCs/>
              </w:rPr>
              <w:t>L.p.</w:t>
            </w:r>
          </w:p>
          <w:p w14:paraId="37BC82E1" w14:textId="77777777" w:rsidR="00BA2246" w:rsidRPr="00BA2246" w:rsidRDefault="00BA2246" w:rsidP="00BA2246">
            <w:pPr>
              <w:tabs>
                <w:tab w:val="left" w:pos="720"/>
              </w:tabs>
              <w:spacing w:line="282" w:lineRule="atLeast"/>
              <w:jc w:val="center"/>
              <w:rPr>
                <w:b/>
                <w:bCs/>
              </w:rPr>
            </w:pPr>
          </w:p>
        </w:tc>
        <w:tc>
          <w:tcPr>
            <w:tcW w:w="6804" w:type="dxa"/>
          </w:tcPr>
          <w:p w14:paraId="55F5C07D" w14:textId="77777777" w:rsidR="00BA2246" w:rsidRPr="00BA2246" w:rsidRDefault="00BA2246" w:rsidP="00BA2246">
            <w:pPr>
              <w:tabs>
                <w:tab w:val="left" w:pos="720"/>
              </w:tabs>
              <w:spacing w:line="282" w:lineRule="atLeast"/>
              <w:jc w:val="center"/>
              <w:rPr>
                <w:b/>
                <w:bCs/>
              </w:rPr>
            </w:pPr>
            <w:r w:rsidRPr="00BA2246">
              <w:rPr>
                <w:b/>
                <w:bCs/>
              </w:rPr>
              <w:t>Nazwa oddziału</w:t>
            </w:r>
          </w:p>
        </w:tc>
        <w:tc>
          <w:tcPr>
            <w:tcW w:w="1665" w:type="dxa"/>
          </w:tcPr>
          <w:p w14:paraId="4FE65194" w14:textId="77777777" w:rsidR="00BA2246" w:rsidRPr="00BA2246" w:rsidRDefault="00BA2246" w:rsidP="00BA2246">
            <w:pPr>
              <w:tabs>
                <w:tab w:val="left" w:pos="720"/>
              </w:tabs>
              <w:spacing w:line="282" w:lineRule="atLeast"/>
              <w:jc w:val="center"/>
              <w:rPr>
                <w:b/>
                <w:bCs/>
              </w:rPr>
            </w:pPr>
            <w:r w:rsidRPr="00BA2246">
              <w:rPr>
                <w:b/>
                <w:bCs/>
              </w:rPr>
              <w:t>Liczba łóżek</w:t>
            </w:r>
          </w:p>
        </w:tc>
      </w:tr>
      <w:tr w:rsidR="00BA2246" w:rsidRPr="00BA2246" w14:paraId="522112FD" w14:textId="77777777" w:rsidTr="00A53034">
        <w:tc>
          <w:tcPr>
            <w:tcW w:w="1063" w:type="dxa"/>
          </w:tcPr>
          <w:p w14:paraId="5DE3777B"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A6B8BE9" w14:textId="77777777" w:rsidR="00BA2246" w:rsidRPr="00BA2246" w:rsidRDefault="00BA2246" w:rsidP="00BA2246">
            <w:pPr>
              <w:tabs>
                <w:tab w:val="left" w:pos="720"/>
              </w:tabs>
              <w:spacing w:line="282" w:lineRule="atLeast"/>
              <w:jc w:val="both"/>
            </w:pPr>
            <w:r w:rsidRPr="00BA2246">
              <w:t>Oddział Anestezjologii i Intensywnej Terapii</w:t>
            </w:r>
          </w:p>
        </w:tc>
        <w:tc>
          <w:tcPr>
            <w:tcW w:w="1665" w:type="dxa"/>
          </w:tcPr>
          <w:p w14:paraId="0AE36EDF" w14:textId="77777777" w:rsidR="00BA2246" w:rsidRPr="00BA2246" w:rsidRDefault="00BA2246" w:rsidP="00BA2246">
            <w:pPr>
              <w:tabs>
                <w:tab w:val="left" w:pos="720"/>
              </w:tabs>
              <w:spacing w:line="282" w:lineRule="atLeast"/>
              <w:jc w:val="center"/>
            </w:pPr>
            <w:r w:rsidRPr="00BA2246">
              <w:t>10</w:t>
            </w:r>
          </w:p>
        </w:tc>
      </w:tr>
      <w:tr w:rsidR="00BA2246" w:rsidRPr="00BA2246" w14:paraId="7E23805D" w14:textId="77777777" w:rsidTr="00A53034">
        <w:tc>
          <w:tcPr>
            <w:tcW w:w="1063" w:type="dxa"/>
          </w:tcPr>
          <w:p w14:paraId="59E253AB" w14:textId="77777777" w:rsidR="00BA2246" w:rsidRPr="00BA2246" w:rsidRDefault="00BA2246" w:rsidP="00461158">
            <w:pPr>
              <w:numPr>
                <w:ilvl w:val="0"/>
                <w:numId w:val="140"/>
              </w:numPr>
              <w:tabs>
                <w:tab w:val="left" w:pos="720"/>
              </w:tabs>
              <w:spacing w:line="282" w:lineRule="atLeast"/>
              <w:jc w:val="center"/>
            </w:pPr>
          </w:p>
        </w:tc>
        <w:tc>
          <w:tcPr>
            <w:tcW w:w="6804" w:type="dxa"/>
          </w:tcPr>
          <w:p w14:paraId="5AB0A634" w14:textId="77777777" w:rsidR="00BA2246" w:rsidRPr="00BA2246" w:rsidRDefault="00BA2246" w:rsidP="00BA2246">
            <w:pPr>
              <w:tabs>
                <w:tab w:val="left" w:pos="720"/>
              </w:tabs>
              <w:spacing w:line="282" w:lineRule="atLeast"/>
              <w:jc w:val="both"/>
            </w:pPr>
            <w:r w:rsidRPr="00BA2246">
              <w:t>Oddział Chirurgiczny dla Dzieci</w:t>
            </w:r>
          </w:p>
        </w:tc>
        <w:tc>
          <w:tcPr>
            <w:tcW w:w="1665" w:type="dxa"/>
          </w:tcPr>
          <w:p w14:paraId="45E505FC" w14:textId="77777777" w:rsidR="00BA2246" w:rsidRPr="00BA2246" w:rsidRDefault="00BA2246" w:rsidP="00BA2246">
            <w:pPr>
              <w:tabs>
                <w:tab w:val="left" w:pos="720"/>
              </w:tabs>
              <w:spacing w:line="282" w:lineRule="atLeast"/>
              <w:jc w:val="center"/>
            </w:pPr>
            <w:r w:rsidRPr="00BA2246">
              <w:t>19</w:t>
            </w:r>
          </w:p>
        </w:tc>
      </w:tr>
      <w:tr w:rsidR="00BA2246" w:rsidRPr="00BA2246" w14:paraId="35E1FEDD" w14:textId="77777777" w:rsidTr="00A53034">
        <w:tc>
          <w:tcPr>
            <w:tcW w:w="1063" w:type="dxa"/>
          </w:tcPr>
          <w:p w14:paraId="33007E99" w14:textId="77777777" w:rsidR="00BA2246" w:rsidRPr="00BA2246" w:rsidRDefault="00BA2246" w:rsidP="00461158">
            <w:pPr>
              <w:numPr>
                <w:ilvl w:val="0"/>
                <w:numId w:val="140"/>
              </w:numPr>
              <w:tabs>
                <w:tab w:val="left" w:pos="720"/>
              </w:tabs>
              <w:spacing w:line="282" w:lineRule="atLeast"/>
              <w:jc w:val="center"/>
            </w:pPr>
          </w:p>
        </w:tc>
        <w:tc>
          <w:tcPr>
            <w:tcW w:w="6804" w:type="dxa"/>
          </w:tcPr>
          <w:p w14:paraId="35059584" w14:textId="77777777" w:rsidR="00BA2246" w:rsidRPr="00BA2246" w:rsidRDefault="00BA2246" w:rsidP="00BA2246">
            <w:pPr>
              <w:tabs>
                <w:tab w:val="left" w:pos="720"/>
              </w:tabs>
              <w:spacing w:line="282" w:lineRule="atLeast"/>
              <w:jc w:val="both"/>
            </w:pPr>
            <w:r w:rsidRPr="00BA2246">
              <w:t>Oddział Chirurgiczny Ogólny</w:t>
            </w:r>
          </w:p>
        </w:tc>
        <w:tc>
          <w:tcPr>
            <w:tcW w:w="1665" w:type="dxa"/>
          </w:tcPr>
          <w:p w14:paraId="3245ABF1" w14:textId="77777777" w:rsidR="00BA2246" w:rsidRPr="00BA2246" w:rsidRDefault="00BA2246" w:rsidP="00BA2246">
            <w:pPr>
              <w:tabs>
                <w:tab w:val="left" w:pos="720"/>
              </w:tabs>
              <w:spacing w:line="282" w:lineRule="atLeast"/>
              <w:jc w:val="center"/>
            </w:pPr>
            <w:r w:rsidRPr="00BA2246">
              <w:t>24</w:t>
            </w:r>
          </w:p>
        </w:tc>
      </w:tr>
      <w:tr w:rsidR="00BA2246" w:rsidRPr="00BA2246" w14:paraId="5222A89F" w14:textId="77777777" w:rsidTr="00A53034">
        <w:tc>
          <w:tcPr>
            <w:tcW w:w="1063" w:type="dxa"/>
          </w:tcPr>
          <w:p w14:paraId="39FB349C"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51E13B8" w14:textId="77777777" w:rsidR="00BA2246" w:rsidRPr="00BA2246" w:rsidRDefault="00BA2246" w:rsidP="00BA2246">
            <w:pPr>
              <w:tabs>
                <w:tab w:val="left" w:pos="720"/>
              </w:tabs>
              <w:spacing w:line="282" w:lineRule="atLeast"/>
              <w:jc w:val="both"/>
            </w:pPr>
            <w:r w:rsidRPr="00BA2246">
              <w:t>Oddział Chirurgii Naczyniowej</w:t>
            </w:r>
          </w:p>
        </w:tc>
        <w:tc>
          <w:tcPr>
            <w:tcW w:w="1665" w:type="dxa"/>
          </w:tcPr>
          <w:p w14:paraId="1DE76BE3" w14:textId="77777777" w:rsidR="00BA2246" w:rsidRPr="00BA2246" w:rsidRDefault="00BA2246" w:rsidP="00BA2246">
            <w:pPr>
              <w:tabs>
                <w:tab w:val="left" w:pos="720"/>
              </w:tabs>
              <w:spacing w:line="282" w:lineRule="atLeast"/>
              <w:jc w:val="center"/>
            </w:pPr>
            <w:r w:rsidRPr="00BA2246">
              <w:t>10</w:t>
            </w:r>
          </w:p>
        </w:tc>
      </w:tr>
      <w:tr w:rsidR="00BA2246" w:rsidRPr="00BA2246" w14:paraId="24330B89" w14:textId="77777777" w:rsidTr="00A53034">
        <w:tc>
          <w:tcPr>
            <w:tcW w:w="1063" w:type="dxa"/>
          </w:tcPr>
          <w:p w14:paraId="16ABCEB4" w14:textId="77777777" w:rsidR="00BA2246" w:rsidRPr="00BA2246" w:rsidRDefault="00BA2246" w:rsidP="00461158">
            <w:pPr>
              <w:numPr>
                <w:ilvl w:val="0"/>
                <w:numId w:val="140"/>
              </w:numPr>
              <w:tabs>
                <w:tab w:val="left" w:pos="720"/>
              </w:tabs>
              <w:spacing w:line="282" w:lineRule="atLeast"/>
              <w:jc w:val="center"/>
            </w:pPr>
          </w:p>
        </w:tc>
        <w:tc>
          <w:tcPr>
            <w:tcW w:w="6804" w:type="dxa"/>
          </w:tcPr>
          <w:p w14:paraId="58259B4B" w14:textId="77777777" w:rsidR="00BA2246" w:rsidRPr="00BA2246" w:rsidRDefault="00BA2246" w:rsidP="00BA2246">
            <w:pPr>
              <w:tabs>
                <w:tab w:val="left" w:pos="720"/>
              </w:tabs>
              <w:spacing w:line="282" w:lineRule="atLeast"/>
              <w:jc w:val="both"/>
            </w:pPr>
            <w:r w:rsidRPr="00BA2246">
              <w:t>Oddział Chirurgii Urazowo-Ortopedycznej</w:t>
            </w:r>
          </w:p>
        </w:tc>
        <w:tc>
          <w:tcPr>
            <w:tcW w:w="1665" w:type="dxa"/>
          </w:tcPr>
          <w:p w14:paraId="35C36629" w14:textId="77777777" w:rsidR="00BA2246" w:rsidRPr="00BA2246" w:rsidRDefault="00BA2246" w:rsidP="00BA2246">
            <w:pPr>
              <w:tabs>
                <w:tab w:val="left" w:pos="720"/>
              </w:tabs>
              <w:spacing w:line="282" w:lineRule="atLeast"/>
              <w:jc w:val="center"/>
            </w:pPr>
            <w:r w:rsidRPr="00BA2246">
              <w:t>20</w:t>
            </w:r>
          </w:p>
        </w:tc>
      </w:tr>
      <w:tr w:rsidR="00BA2246" w:rsidRPr="00BA2246" w14:paraId="6393E247" w14:textId="77777777" w:rsidTr="00A53034">
        <w:tc>
          <w:tcPr>
            <w:tcW w:w="1063" w:type="dxa"/>
          </w:tcPr>
          <w:p w14:paraId="554E5C09" w14:textId="77777777" w:rsidR="00BA2246" w:rsidRPr="00BA2246" w:rsidRDefault="00BA2246" w:rsidP="00461158">
            <w:pPr>
              <w:numPr>
                <w:ilvl w:val="0"/>
                <w:numId w:val="140"/>
              </w:numPr>
              <w:tabs>
                <w:tab w:val="left" w:pos="720"/>
              </w:tabs>
              <w:spacing w:line="282" w:lineRule="atLeast"/>
              <w:jc w:val="center"/>
            </w:pPr>
          </w:p>
        </w:tc>
        <w:tc>
          <w:tcPr>
            <w:tcW w:w="6804" w:type="dxa"/>
          </w:tcPr>
          <w:p w14:paraId="3A2DBA3C" w14:textId="77777777" w:rsidR="00BA2246" w:rsidRPr="00BA2246" w:rsidRDefault="00BA2246" w:rsidP="00BA2246">
            <w:pPr>
              <w:tabs>
                <w:tab w:val="left" w:pos="720"/>
              </w:tabs>
              <w:spacing w:line="282" w:lineRule="atLeast"/>
              <w:jc w:val="both"/>
            </w:pPr>
            <w:r w:rsidRPr="00BA2246">
              <w:t>Oddział Chorób Wewnętrznych</w:t>
            </w:r>
          </w:p>
        </w:tc>
        <w:tc>
          <w:tcPr>
            <w:tcW w:w="1665" w:type="dxa"/>
          </w:tcPr>
          <w:p w14:paraId="074E5808" w14:textId="77777777" w:rsidR="00BA2246" w:rsidRPr="00BA2246" w:rsidRDefault="00BA2246" w:rsidP="00BA2246">
            <w:pPr>
              <w:tabs>
                <w:tab w:val="left" w:pos="720"/>
              </w:tabs>
              <w:spacing w:line="282" w:lineRule="atLeast"/>
              <w:jc w:val="center"/>
            </w:pPr>
            <w:r w:rsidRPr="00BA2246">
              <w:t>58</w:t>
            </w:r>
          </w:p>
        </w:tc>
      </w:tr>
      <w:tr w:rsidR="00BA2246" w:rsidRPr="00BA2246" w14:paraId="707209E4" w14:textId="77777777" w:rsidTr="00A53034">
        <w:tc>
          <w:tcPr>
            <w:tcW w:w="1063" w:type="dxa"/>
          </w:tcPr>
          <w:p w14:paraId="3B5CA08D" w14:textId="77777777" w:rsidR="00BA2246" w:rsidRPr="00BA2246" w:rsidRDefault="00BA2246" w:rsidP="00461158">
            <w:pPr>
              <w:numPr>
                <w:ilvl w:val="0"/>
                <w:numId w:val="140"/>
              </w:numPr>
              <w:tabs>
                <w:tab w:val="left" w:pos="720"/>
              </w:tabs>
              <w:spacing w:line="282" w:lineRule="atLeast"/>
              <w:jc w:val="center"/>
            </w:pPr>
          </w:p>
        </w:tc>
        <w:tc>
          <w:tcPr>
            <w:tcW w:w="6804" w:type="dxa"/>
          </w:tcPr>
          <w:p w14:paraId="6B880422" w14:textId="77777777" w:rsidR="00BA2246" w:rsidRPr="00BA2246" w:rsidRDefault="00BA2246" w:rsidP="00BA2246">
            <w:pPr>
              <w:tabs>
                <w:tab w:val="left" w:pos="720"/>
              </w:tabs>
              <w:spacing w:line="282" w:lineRule="atLeast"/>
              <w:jc w:val="both"/>
            </w:pPr>
            <w:r w:rsidRPr="00BA2246">
              <w:t xml:space="preserve">Pododdział Chorób Wewnętrznych, Diabetologii i Angiologii  </w:t>
            </w:r>
          </w:p>
        </w:tc>
        <w:tc>
          <w:tcPr>
            <w:tcW w:w="1665" w:type="dxa"/>
          </w:tcPr>
          <w:p w14:paraId="5C136E0F" w14:textId="77777777" w:rsidR="00BA2246" w:rsidRPr="00BA2246" w:rsidRDefault="00BA2246" w:rsidP="00BA2246">
            <w:pPr>
              <w:tabs>
                <w:tab w:val="left" w:pos="720"/>
              </w:tabs>
              <w:spacing w:line="282" w:lineRule="atLeast"/>
              <w:jc w:val="center"/>
            </w:pPr>
            <w:r w:rsidRPr="00BA2246">
              <w:t>15</w:t>
            </w:r>
          </w:p>
        </w:tc>
      </w:tr>
      <w:tr w:rsidR="00BA2246" w:rsidRPr="00BA2246" w14:paraId="4F29D153" w14:textId="77777777" w:rsidTr="00A53034">
        <w:tc>
          <w:tcPr>
            <w:tcW w:w="1063" w:type="dxa"/>
          </w:tcPr>
          <w:p w14:paraId="61F264DD" w14:textId="77777777" w:rsidR="00BA2246" w:rsidRPr="00BA2246" w:rsidRDefault="00BA2246" w:rsidP="00461158">
            <w:pPr>
              <w:numPr>
                <w:ilvl w:val="0"/>
                <w:numId w:val="140"/>
              </w:numPr>
              <w:tabs>
                <w:tab w:val="left" w:pos="720"/>
              </w:tabs>
              <w:spacing w:line="282" w:lineRule="atLeast"/>
              <w:jc w:val="center"/>
            </w:pPr>
          </w:p>
        </w:tc>
        <w:tc>
          <w:tcPr>
            <w:tcW w:w="6804" w:type="dxa"/>
          </w:tcPr>
          <w:p w14:paraId="2B146800" w14:textId="77777777" w:rsidR="00BA2246" w:rsidRPr="00BA2246" w:rsidRDefault="00BA2246" w:rsidP="00BA2246">
            <w:pPr>
              <w:tabs>
                <w:tab w:val="left" w:pos="720"/>
              </w:tabs>
              <w:spacing w:line="282" w:lineRule="atLeast"/>
              <w:jc w:val="both"/>
            </w:pPr>
            <w:r w:rsidRPr="00BA2246">
              <w:t>Oddział Położniczo-Ginekologiczny</w:t>
            </w:r>
          </w:p>
        </w:tc>
        <w:tc>
          <w:tcPr>
            <w:tcW w:w="1665" w:type="dxa"/>
          </w:tcPr>
          <w:p w14:paraId="48E68930" w14:textId="77777777" w:rsidR="00BA2246" w:rsidRPr="00BA2246" w:rsidRDefault="00BA2246" w:rsidP="00BA2246">
            <w:pPr>
              <w:tabs>
                <w:tab w:val="left" w:pos="720"/>
              </w:tabs>
              <w:spacing w:line="282" w:lineRule="atLeast"/>
              <w:jc w:val="center"/>
            </w:pPr>
            <w:r w:rsidRPr="00BA2246">
              <w:t>32</w:t>
            </w:r>
          </w:p>
        </w:tc>
      </w:tr>
      <w:tr w:rsidR="00BA2246" w:rsidRPr="00BA2246" w14:paraId="456FB0D4" w14:textId="77777777" w:rsidTr="00A53034">
        <w:tc>
          <w:tcPr>
            <w:tcW w:w="1063" w:type="dxa"/>
          </w:tcPr>
          <w:p w14:paraId="125043A8" w14:textId="77777777" w:rsidR="00BA2246" w:rsidRPr="00BA2246" w:rsidRDefault="00BA2246" w:rsidP="00461158">
            <w:pPr>
              <w:numPr>
                <w:ilvl w:val="0"/>
                <w:numId w:val="140"/>
              </w:numPr>
              <w:tabs>
                <w:tab w:val="left" w:pos="720"/>
              </w:tabs>
              <w:spacing w:line="282" w:lineRule="atLeast"/>
              <w:jc w:val="center"/>
            </w:pPr>
          </w:p>
        </w:tc>
        <w:tc>
          <w:tcPr>
            <w:tcW w:w="6804" w:type="dxa"/>
          </w:tcPr>
          <w:p w14:paraId="2C404A17" w14:textId="77777777" w:rsidR="00BA2246" w:rsidRPr="00BA2246" w:rsidRDefault="00BA2246" w:rsidP="00BA2246">
            <w:pPr>
              <w:tabs>
                <w:tab w:val="left" w:pos="720"/>
              </w:tabs>
              <w:spacing w:line="282" w:lineRule="atLeast"/>
              <w:jc w:val="both"/>
            </w:pPr>
            <w:r w:rsidRPr="00BA2246">
              <w:t>Oddział Hematologiczny</w:t>
            </w:r>
          </w:p>
        </w:tc>
        <w:tc>
          <w:tcPr>
            <w:tcW w:w="1665" w:type="dxa"/>
          </w:tcPr>
          <w:p w14:paraId="396727D4" w14:textId="77777777" w:rsidR="00BA2246" w:rsidRPr="00BA2246" w:rsidRDefault="00BA2246" w:rsidP="00BA2246">
            <w:pPr>
              <w:tabs>
                <w:tab w:val="left" w:pos="720"/>
              </w:tabs>
              <w:spacing w:line="282" w:lineRule="atLeast"/>
              <w:jc w:val="center"/>
            </w:pPr>
            <w:r w:rsidRPr="00BA2246">
              <w:t>20</w:t>
            </w:r>
          </w:p>
        </w:tc>
      </w:tr>
      <w:tr w:rsidR="00BA2246" w:rsidRPr="00BA2246" w14:paraId="55D63A3F" w14:textId="77777777" w:rsidTr="00A53034">
        <w:tc>
          <w:tcPr>
            <w:tcW w:w="1063" w:type="dxa"/>
          </w:tcPr>
          <w:p w14:paraId="68DF936C" w14:textId="77777777" w:rsidR="00BA2246" w:rsidRPr="00BA2246" w:rsidRDefault="00BA2246" w:rsidP="00461158">
            <w:pPr>
              <w:numPr>
                <w:ilvl w:val="0"/>
                <w:numId w:val="140"/>
              </w:numPr>
              <w:tabs>
                <w:tab w:val="left" w:pos="720"/>
              </w:tabs>
              <w:spacing w:line="282" w:lineRule="atLeast"/>
              <w:jc w:val="center"/>
            </w:pPr>
          </w:p>
        </w:tc>
        <w:tc>
          <w:tcPr>
            <w:tcW w:w="6804" w:type="dxa"/>
          </w:tcPr>
          <w:p w14:paraId="64279157" w14:textId="77777777" w:rsidR="00BA2246" w:rsidRPr="00BA2246" w:rsidRDefault="00BA2246" w:rsidP="00BA2246">
            <w:pPr>
              <w:tabs>
                <w:tab w:val="left" w:pos="720"/>
              </w:tabs>
              <w:spacing w:line="282" w:lineRule="atLeast"/>
              <w:jc w:val="both"/>
            </w:pPr>
            <w:r w:rsidRPr="00BA2246">
              <w:t>Oddział Kardiologiczny</w:t>
            </w:r>
          </w:p>
        </w:tc>
        <w:tc>
          <w:tcPr>
            <w:tcW w:w="1665" w:type="dxa"/>
          </w:tcPr>
          <w:p w14:paraId="5CFFA127" w14:textId="77777777" w:rsidR="00BA2246" w:rsidRPr="00BA2246" w:rsidRDefault="00BA2246" w:rsidP="00BA2246">
            <w:pPr>
              <w:tabs>
                <w:tab w:val="left" w:pos="720"/>
              </w:tabs>
              <w:spacing w:line="282" w:lineRule="atLeast"/>
              <w:jc w:val="center"/>
            </w:pPr>
            <w:r w:rsidRPr="00BA2246">
              <w:t>26</w:t>
            </w:r>
          </w:p>
        </w:tc>
      </w:tr>
      <w:tr w:rsidR="00BA2246" w:rsidRPr="00BA2246" w14:paraId="5498AEAE" w14:textId="77777777" w:rsidTr="00A53034">
        <w:tc>
          <w:tcPr>
            <w:tcW w:w="1063" w:type="dxa"/>
          </w:tcPr>
          <w:p w14:paraId="16855E01" w14:textId="77777777" w:rsidR="00BA2246" w:rsidRPr="00BA2246" w:rsidRDefault="00BA2246" w:rsidP="00461158">
            <w:pPr>
              <w:numPr>
                <w:ilvl w:val="0"/>
                <w:numId w:val="140"/>
              </w:numPr>
              <w:tabs>
                <w:tab w:val="left" w:pos="720"/>
              </w:tabs>
              <w:spacing w:line="282" w:lineRule="atLeast"/>
              <w:jc w:val="center"/>
            </w:pPr>
          </w:p>
        </w:tc>
        <w:tc>
          <w:tcPr>
            <w:tcW w:w="6804" w:type="dxa"/>
          </w:tcPr>
          <w:p w14:paraId="1573FB0C" w14:textId="77777777" w:rsidR="00BA2246" w:rsidRPr="00BA2246" w:rsidRDefault="00BA2246" w:rsidP="00BA2246">
            <w:pPr>
              <w:tabs>
                <w:tab w:val="left" w:pos="720"/>
              </w:tabs>
              <w:spacing w:line="282" w:lineRule="atLeast"/>
              <w:jc w:val="both"/>
            </w:pPr>
            <w:r w:rsidRPr="00BA2246">
              <w:t>Pododdział Intensywnego Nadzoru Kardiologicznego</w:t>
            </w:r>
          </w:p>
        </w:tc>
        <w:tc>
          <w:tcPr>
            <w:tcW w:w="1665" w:type="dxa"/>
          </w:tcPr>
          <w:p w14:paraId="1D72B50E" w14:textId="77777777" w:rsidR="00BA2246" w:rsidRPr="00BA2246" w:rsidRDefault="00BA2246" w:rsidP="00BA2246">
            <w:pPr>
              <w:tabs>
                <w:tab w:val="left" w:pos="720"/>
              </w:tabs>
              <w:spacing w:line="282" w:lineRule="atLeast"/>
              <w:jc w:val="center"/>
            </w:pPr>
            <w:r w:rsidRPr="00BA2246">
              <w:t>6</w:t>
            </w:r>
          </w:p>
        </w:tc>
      </w:tr>
      <w:tr w:rsidR="00BA2246" w:rsidRPr="00BA2246" w14:paraId="7D88B5D1" w14:textId="77777777" w:rsidTr="00A53034">
        <w:tc>
          <w:tcPr>
            <w:tcW w:w="1063" w:type="dxa"/>
          </w:tcPr>
          <w:p w14:paraId="007225D4" w14:textId="77777777" w:rsidR="00BA2246" w:rsidRPr="00BA2246" w:rsidRDefault="00BA2246" w:rsidP="00461158">
            <w:pPr>
              <w:numPr>
                <w:ilvl w:val="0"/>
                <w:numId w:val="140"/>
              </w:numPr>
              <w:tabs>
                <w:tab w:val="left" w:pos="720"/>
              </w:tabs>
              <w:spacing w:line="282" w:lineRule="atLeast"/>
              <w:jc w:val="center"/>
            </w:pPr>
          </w:p>
        </w:tc>
        <w:tc>
          <w:tcPr>
            <w:tcW w:w="6804" w:type="dxa"/>
          </w:tcPr>
          <w:p w14:paraId="3621D69C" w14:textId="77777777" w:rsidR="00BA2246" w:rsidRPr="00BA2246" w:rsidRDefault="00BA2246" w:rsidP="00BA2246">
            <w:pPr>
              <w:tabs>
                <w:tab w:val="left" w:pos="720"/>
              </w:tabs>
              <w:spacing w:line="282" w:lineRule="atLeast"/>
              <w:jc w:val="both"/>
            </w:pPr>
            <w:r w:rsidRPr="00BA2246">
              <w:t>Oddział Neonatologiczny</w:t>
            </w:r>
          </w:p>
        </w:tc>
        <w:tc>
          <w:tcPr>
            <w:tcW w:w="1665" w:type="dxa"/>
          </w:tcPr>
          <w:p w14:paraId="4B32F909" w14:textId="77777777" w:rsidR="00BA2246" w:rsidRPr="00BA2246" w:rsidRDefault="00BA2246" w:rsidP="00BA2246">
            <w:pPr>
              <w:tabs>
                <w:tab w:val="left" w:pos="720"/>
              </w:tabs>
              <w:spacing w:line="282" w:lineRule="atLeast"/>
              <w:jc w:val="center"/>
            </w:pPr>
            <w:r w:rsidRPr="00BA2246">
              <w:t>31</w:t>
            </w:r>
          </w:p>
        </w:tc>
      </w:tr>
      <w:tr w:rsidR="00BA2246" w:rsidRPr="00BA2246" w14:paraId="75493B79" w14:textId="77777777" w:rsidTr="00A53034">
        <w:tc>
          <w:tcPr>
            <w:tcW w:w="1063" w:type="dxa"/>
          </w:tcPr>
          <w:p w14:paraId="00B4142E" w14:textId="77777777" w:rsidR="00BA2246" w:rsidRPr="00BA2246" w:rsidRDefault="00BA2246" w:rsidP="00461158">
            <w:pPr>
              <w:numPr>
                <w:ilvl w:val="0"/>
                <w:numId w:val="140"/>
              </w:numPr>
              <w:tabs>
                <w:tab w:val="left" w:pos="720"/>
              </w:tabs>
              <w:spacing w:line="282" w:lineRule="atLeast"/>
              <w:jc w:val="center"/>
            </w:pPr>
          </w:p>
        </w:tc>
        <w:tc>
          <w:tcPr>
            <w:tcW w:w="6804" w:type="dxa"/>
          </w:tcPr>
          <w:p w14:paraId="1776E8ED" w14:textId="77777777" w:rsidR="00BA2246" w:rsidRPr="00BA2246" w:rsidRDefault="00BA2246" w:rsidP="00BA2246">
            <w:pPr>
              <w:tabs>
                <w:tab w:val="left" w:pos="720"/>
              </w:tabs>
              <w:spacing w:line="282" w:lineRule="atLeast"/>
              <w:jc w:val="both"/>
            </w:pPr>
            <w:r w:rsidRPr="00BA2246">
              <w:t>Pododdział Intensywnej Terapii Wcześniaków, Noworodków i Dzieci</w:t>
            </w:r>
          </w:p>
        </w:tc>
        <w:tc>
          <w:tcPr>
            <w:tcW w:w="1665" w:type="dxa"/>
          </w:tcPr>
          <w:p w14:paraId="47D29920" w14:textId="77777777" w:rsidR="00BA2246" w:rsidRPr="00BA2246" w:rsidRDefault="00BA2246" w:rsidP="00BA2246">
            <w:pPr>
              <w:tabs>
                <w:tab w:val="left" w:pos="720"/>
              </w:tabs>
              <w:spacing w:line="282" w:lineRule="atLeast"/>
              <w:jc w:val="center"/>
            </w:pPr>
            <w:r w:rsidRPr="00BA2246">
              <w:t>1</w:t>
            </w:r>
          </w:p>
        </w:tc>
      </w:tr>
      <w:tr w:rsidR="00BA2246" w:rsidRPr="00BA2246" w14:paraId="01B14238" w14:textId="77777777" w:rsidTr="00A53034">
        <w:tc>
          <w:tcPr>
            <w:tcW w:w="1063" w:type="dxa"/>
          </w:tcPr>
          <w:p w14:paraId="157B8732" w14:textId="77777777" w:rsidR="00BA2246" w:rsidRPr="00BA2246" w:rsidRDefault="00BA2246" w:rsidP="00461158">
            <w:pPr>
              <w:numPr>
                <w:ilvl w:val="0"/>
                <w:numId w:val="140"/>
              </w:numPr>
              <w:tabs>
                <w:tab w:val="left" w:pos="720"/>
              </w:tabs>
              <w:spacing w:line="282" w:lineRule="atLeast"/>
              <w:jc w:val="center"/>
            </w:pPr>
          </w:p>
        </w:tc>
        <w:tc>
          <w:tcPr>
            <w:tcW w:w="6804" w:type="dxa"/>
          </w:tcPr>
          <w:p w14:paraId="3EFE54EB" w14:textId="77777777" w:rsidR="00BA2246" w:rsidRPr="00BA2246" w:rsidRDefault="00BA2246" w:rsidP="00BA2246">
            <w:pPr>
              <w:tabs>
                <w:tab w:val="left" w:pos="720"/>
              </w:tabs>
              <w:spacing w:line="282" w:lineRule="atLeast"/>
              <w:jc w:val="both"/>
            </w:pPr>
            <w:r w:rsidRPr="00BA2246">
              <w:t>Oddział Neurologiczny</w:t>
            </w:r>
          </w:p>
        </w:tc>
        <w:tc>
          <w:tcPr>
            <w:tcW w:w="1665" w:type="dxa"/>
          </w:tcPr>
          <w:p w14:paraId="3E0C8759" w14:textId="77777777" w:rsidR="00BA2246" w:rsidRPr="00BA2246" w:rsidRDefault="00BA2246" w:rsidP="00BA2246">
            <w:pPr>
              <w:tabs>
                <w:tab w:val="left" w:pos="720"/>
              </w:tabs>
              <w:spacing w:line="282" w:lineRule="atLeast"/>
              <w:jc w:val="center"/>
            </w:pPr>
            <w:r w:rsidRPr="00BA2246">
              <w:t>12</w:t>
            </w:r>
          </w:p>
        </w:tc>
      </w:tr>
      <w:tr w:rsidR="00BA2246" w:rsidRPr="00BA2246" w14:paraId="5ED5829F" w14:textId="77777777" w:rsidTr="00A53034">
        <w:tc>
          <w:tcPr>
            <w:tcW w:w="1063" w:type="dxa"/>
          </w:tcPr>
          <w:p w14:paraId="08460C81" w14:textId="77777777" w:rsidR="00BA2246" w:rsidRPr="00BA2246" w:rsidRDefault="00BA2246" w:rsidP="00461158">
            <w:pPr>
              <w:numPr>
                <w:ilvl w:val="0"/>
                <w:numId w:val="140"/>
              </w:numPr>
              <w:tabs>
                <w:tab w:val="left" w:pos="720"/>
              </w:tabs>
              <w:spacing w:line="282" w:lineRule="atLeast"/>
              <w:jc w:val="center"/>
            </w:pPr>
          </w:p>
        </w:tc>
        <w:tc>
          <w:tcPr>
            <w:tcW w:w="6804" w:type="dxa"/>
          </w:tcPr>
          <w:p w14:paraId="025A6026" w14:textId="77777777" w:rsidR="00BA2246" w:rsidRPr="00BA2246" w:rsidRDefault="00BA2246" w:rsidP="00BA2246">
            <w:pPr>
              <w:tabs>
                <w:tab w:val="left" w:pos="720"/>
              </w:tabs>
              <w:spacing w:line="282" w:lineRule="atLeast"/>
              <w:jc w:val="both"/>
            </w:pPr>
            <w:r w:rsidRPr="00BA2246">
              <w:t>Pododdział Udarowy</w:t>
            </w:r>
          </w:p>
        </w:tc>
        <w:tc>
          <w:tcPr>
            <w:tcW w:w="1665" w:type="dxa"/>
          </w:tcPr>
          <w:p w14:paraId="60274D83" w14:textId="77777777" w:rsidR="00BA2246" w:rsidRPr="00BA2246" w:rsidRDefault="00BA2246" w:rsidP="00BA2246">
            <w:pPr>
              <w:tabs>
                <w:tab w:val="left" w:pos="720"/>
              </w:tabs>
              <w:spacing w:line="282" w:lineRule="atLeast"/>
              <w:jc w:val="center"/>
            </w:pPr>
            <w:r w:rsidRPr="00BA2246">
              <w:t>16</w:t>
            </w:r>
          </w:p>
        </w:tc>
      </w:tr>
      <w:tr w:rsidR="00BA2246" w:rsidRPr="00BA2246" w14:paraId="4F59A85B" w14:textId="77777777" w:rsidTr="00A53034">
        <w:tc>
          <w:tcPr>
            <w:tcW w:w="1063" w:type="dxa"/>
          </w:tcPr>
          <w:p w14:paraId="4000E428"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D3D9690" w14:textId="77777777" w:rsidR="00BA2246" w:rsidRPr="00BA2246" w:rsidRDefault="00BA2246" w:rsidP="00BA2246">
            <w:pPr>
              <w:tabs>
                <w:tab w:val="left" w:pos="720"/>
              </w:tabs>
              <w:spacing w:line="282" w:lineRule="atLeast"/>
              <w:jc w:val="both"/>
            </w:pPr>
            <w:r w:rsidRPr="00BA2246">
              <w:t>Oddział Rehabilitacji Neurologicznej</w:t>
            </w:r>
          </w:p>
        </w:tc>
        <w:tc>
          <w:tcPr>
            <w:tcW w:w="1665" w:type="dxa"/>
          </w:tcPr>
          <w:p w14:paraId="3EC60FD1" w14:textId="77777777" w:rsidR="00BA2246" w:rsidRPr="00BA2246" w:rsidRDefault="00BA2246" w:rsidP="00BA2246">
            <w:pPr>
              <w:tabs>
                <w:tab w:val="left" w:pos="720"/>
              </w:tabs>
              <w:spacing w:line="282" w:lineRule="atLeast"/>
              <w:jc w:val="center"/>
            </w:pPr>
            <w:r w:rsidRPr="00BA2246">
              <w:t>18</w:t>
            </w:r>
          </w:p>
        </w:tc>
      </w:tr>
      <w:tr w:rsidR="00BA2246" w:rsidRPr="00BA2246" w14:paraId="624B77F1" w14:textId="77777777" w:rsidTr="00A53034">
        <w:tc>
          <w:tcPr>
            <w:tcW w:w="1063" w:type="dxa"/>
          </w:tcPr>
          <w:p w14:paraId="3D9C8652" w14:textId="77777777" w:rsidR="00BA2246" w:rsidRPr="00BA2246" w:rsidRDefault="00BA2246" w:rsidP="00461158">
            <w:pPr>
              <w:numPr>
                <w:ilvl w:val="0"/>
                <w:numId w:val="140"/>
              </w:numPr>
              <w:tabs>
                <w:tab w:val="left" w:pos="720"/>
              </w:tabs>
              <w:spacing w:line="282" w:lineRule="atLeast"/>
              <w:jc w:val="center"/>
            </w:pPr>
          </w:p>
        </w:tc>
        <w:tc>
          <w:tcPr>
            <w:tcW w:w="6804" w:type="dxa"/>
          </w:tcPr>
          <w:p w14:paraId="38D9DAC5" w14:textId="77777777" w:rsidR="00BA2246" w:rsidRPr="00BA2246" w:rsidRDefault="00BA2246" w:rsidP="00BA2246">
            <w:pPr>
              <w:tabs>
                <w:tab w:val="left" w:pos="720"/>
              </w:tabs>
              <w:spacing w:line="282" w:lineRule="atLeast"/>
              <w:jc w:val="both"/>
            </w:pPr>
            <w:r w:rsidRPr="00BA2246">
              <w:t>Oddział Neurochirurgiczny</w:t>
            </w:r>
          </w:p>
        </w:tc>
        <w:tc>
          <w:tcPr>
            <w:tcW w:w="1665" w:type="dxa"/>
          </w:tcPr>
          <w:p w14:paraId="18AA8F63" w14:textId="77777777" w:rsidR="00BA2246" w:rsidRPr="00BA2246" w:rsidRDefault="00BA2246" w:rsidP="00BA2246">
            <w:pPr>
              <w:tabs>
                <w:tab w:val="left" w:pos="720"/>
              </w:tabs>
              <w:spacing w:line="282" w:lineRule="atLeast"/>
              <w:jc w:val="center"/>
            </w:pPr>
            <w:r w:rsidRPr="00BA2246">
              <w:t>20</w:t>
            </w:r>
          </w:p>
        </w:tc>
      </w:tr>
      <w:tr w:rsidR="00BA2246" w:rsidRPr="00BA2246" w14:paraId="0FF3E3D1" w14:textId="77777777" w:rsidTr="00A53034">
        <w:tc>
          <w:tcPr>
            <w:tcW w:w="1063" w:type="dxa"/>
          </w:tcPr>
          <w:p w14:paraId="0445547C"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2C6DD27" w14:textId="77777777" w:rsidR="00BA2246" w:rsidRPr="00BA2246" w:rsidRDefault="00BA2246" w:rsidP="00BA2246">
            <w:pPr>
              <w:tabs>
                <w:tab w:val="left" w:pos="720"/>
              </w:tabs>
              <w:spacing w:line="282" w:lineRule="atLeast"/>
              <w:jc w:val="both"/>
            </w:pPr>
            <w:r w:rsidRPr="00BA2246">
              <w:t>Oddział Pediatryczny</w:t>
            </w:r>
          </w:p>
        </w:tc>
        <w:tc>
          <w:tcPr>
            <w:tcW w:w="1665" w:type="dxa"/>
          </w:tcPr>
          <w:p w14:paraId="521F25A4" w14:textId="77777777" w:rsidR="00BA2246" w:rsidRPr="00BA2246" w:rsidRDefault="00BA2246" w:rsidP="00BA2246">
            <w:pPr>
              <w:tabs>
                <w:tab w:val="left" w:pos="720"/>
              </w:tabs>
              <w:spacing w:line="282" w:lineRule="atLeast"/>
              <w:jc w:val="center"/>
            </w:pPr>
            <w:r w:rsidRPr="00BA2246">
              <w:t>27</w:t>
            </w:r>
          </w:p>
        </w:tc>
      </w:tr>
      <w:tr w:rsidR="00BA2246" w:rsidRPr="00BA2246" w14:paraId="2D06839F" w14:textId="77777777" w:rsidTr="00A53034">
        <w:tc>
          <w:tcPr>
            <w:tcW w:w="1063" w:type="dxa"/>
          </w:tcPr>
          <w:p w14:paraId="1A77773C"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425F603" w14:textId="77777777" w:rsidR="00BA2246" w:rsidRPr="00BA2246" w:rsidRDefault="00BA2246" w:rsidP="00BA2246">
            <w:pPr>
              <w:tabs>
                <w:tab w:val="left" w:pos="720"/>
              </w:tabs>
              <w:spacing w:line="282" w:lineRule="atLeast"/>
              <w:jc w:val="both"/>
            </w:pPr>
            <w:r w:rsidRPr="00BA2246">
              <w:t>Oddział Okulistyczny</w:t>
            </w:r>
          </w:p>
        </w:tc>
        <w:tc>
          <w:tcPr>
            <w:tcW w:w="1665" w:type="dxa"/>
          </w:tcPr>
          <w:p w14:paraId="6F5BBA49" w14:textId="77777777" w:rsidR="00BA2246" w:rsidRPr="00BA2246" w:rsidRDefault="00BA2246" w:rsidP="00BA2246">
            <w:pPr>
              <w:tabs>
                <w:tab w:val="left" w:pos="720"/>
              </w:tabs>
              <w:spacing w:line="282" w:lineRule="atLeast"/>
              <w:jc w:val="center"/>
            </w:pPr>
            <w:r w:rsidRPr="00BA2246">
              <w:t>12</w:t>
            </w:r>
          </w:p>
        </w:tc>
      </w:tr>
      <w:tr w:rsidR="00BA2246" w:rsidRPr="00BA2246" w14:paraId="5FB99F1A" w14:textId="77777777" w:rsidTr="00A53034">
        <w:tc>
          <w:tcPr>
            <w:tcW w:w="1063" w:type="dxa"/>
          </w:tcPr>
          <w:p w14:paraId="6DF44366" w14:textId="77777777" w:rsidR="00BA2246" w:rsidRPr="00BA2246" w:rsidRDefault="00BA2246" w:rsidP="00461158">
            <w:pPr>
              <w:numPr>
                <w:ilvl w:val="0"/>
                <w:numId w:val="140"/>
              </w:numPr>
              <w:tabs>
                <w:tab w:val="left" w:pos="720"/>
              </w:tabs>
              <w:spacing w:line="282" w:lineRule="atLeast"/>
              <w:jc w:val="center"/>
            </w:pPr>
          </w:p>
        </w:tc>
        <w:tc>
          <w:tcPr>
            <w:tcW w:w="6804" w:type="dxa"/>
          </w:tcPr>
          <w:p w14:paraId="4ECA9BB0" w14:textId="77777777" w:rsidR="00BA2246" w:rsidRPr="00BA2246" w:rsidRDefault="00BA2246" w:rsidP="00BA2246">
            <w:pPr>
              <w:tabs>
                <w:tab w:val="left" w:pos="720"/>
              </w:tabs>
              <w:spacing w:line="282" w:lineRule="atLeast"/>
              <w:jc w:val="both"/>
            </w:pPr>
            <w:r w:rsidRPr="00BA2246">
              <w:t>Oddział Urologiczny</w:t>
            </w:r>
          </w:p>
        </w:tc>
        <w:tc>
          <w:tcPr>
            <w:tcW w:w="1665" w:type="dxa"/>
          </w:tcPr>
          <w:p w14:paraId="4DC37DB0" w14:textId="77777777" w:rsidR="00BA2246" w:rsidRPr="00BA2246" w:rsidRDefault="00BA2246" w:rsidP="00BA2246">
            <w:pPr>
              <w:tabs>
                <w:tab w:val="left" w:pos="720"/>
              </w:tabs>
              <w:spacing w:line="282" w:lineRule="atLeast"/>
              <w:jc w:val="center"/>
            </w:pPr>
            <w:r w:rsidRPr="00BA2246">
              <w:t>20</w:t>
            </w:r>
          </w:p>
        </w:tc>
      </w:tr>
      <w:tr w:rsidR="00BA2246" w:rsidRPr="00BA2246" w14:paraId="16F70B16" w14:textId="77777777" w:rsidTr="00A53034">
        <w:tc>
          <w:tcPr>
            <w:tcW w:w="1063" w:type="dxa"/>
          </w:tcPr>
          <w:p w14:paraId="6F19A44D" w14:textId="77777777" w:rsidR="00BA2246" w:rsidRPr="00BA2246" w:rsidRDefault="00BA2246" w:rsidP="00461158">
            <w:pPr>
              <w:numPr>
                <w:ilvl w:val="0"/>
                <w:numId w:val="140"/>
              </w:numPr>
              <w:tabs>
                <w:tab w:val="left" w:pos="720"/>
              </w:tabs>
              <w:spacing w:line="282" w:lineRule="atLeast"/>
              <w:jc w:val="center"/>
            </w:pPr>
          </w:p>
        </w:tc>
        <w:tc>
          <w:tcPr>
            <w:tcW w:w="6804" w:type="dxa"/>
          </w:tcPr>
          <w:p w14:paraId="45C1017A" w14:textId="77777777" w:rsidR="00BA2246" w:rsidRPr="00BA2246" w:rsidRDefault="00BA2246" w:rsidP="00BA2246">
            <w:pPr>
              <w:tabs>
                <w:tab w:val="left" w:pos="720"/>
              </w:tabs>
              <w:spacing w:line="282" w:lineRule="atLeast"/>
              <w:jc w:val="both"/>
            </w:pPr>
            <w:r w:rsidRPr="00BA2246">
              <w:t>Oddział Chirurgii Onkologicznej</w:t>
            </w:r>
          </w:p>
        </w:tc>
        <w:tc>
          <w:tcPr>
            <w:tcW w:w="1665" w:type="dxa"/>
          </w:tcPr>
          <w:p w14:paraId="1862878E" w14:textId="77777777" w:rsidR="00BA2246" w:rsidRPr="00BA2246" w:rsidRDefault="00BA2246" w:rsidP="00BA2246">
            <w:pPr>
              <w:tabs>
                <w:tab w:val="left" w:pos="720"/>
              </w:tabs>
              <w:spacing w:line="282" w:lineRule="atLeast"/>
              <w:jc w:val="center"/>
            </w:pPr>
            <w:r w:rsidRPr="00BA2246">
              <w:t>15</w:t>
            </w:r>
          </w:p>
        </w:tc>
      </w:tr>
      <w:tr w:rsidR="00BA2246" w:rsidRPr="00BA2246" w14:paraId="49890F8F" w14:textId="77777777" w:rsidTr="00A53034">
        <w:tc>
          <w:tcPr>
            <w:tcW w:w="1063" w:type="dxa"/>
          </w:tcPr>
          <w:p w14:paraId="1E70FCD2" w14:textId="77777777" w:rsidR="00BA2246" w:rsidRPr="00BA2246" w:rsidRDefault="00BA2246" w:rsidP="00461158">
            <w:pPr>
              <w:numPr>
                <w:ilvl w:val="0"/>
                <w:numId w:val="140"/>
              </w:numPr>
              <w:tabs>
                <w:tab w:val="left" w:pos="720"/>
              </w:tabs>
              <w:spacing w:line="282" w:lineRule="atLeast"/>
              <w:jc w:val="center"/>
            </w:pPr>
          </w:p>
        </w:tc>
        <w:tc>
          <w:tcPr>
            <w:tcW w:w="6804" w:type="dxa"/>
          </w:tcPr>
          <w:p w14:paraId="6F9FD61C" w14:textId="77777777" w:rsidR="00BA2246" w:rsidRPr="00BA2246" w:rsidRDefault="00BA2246" w:rsidP="00BA2246">
            <w:pPr>
              <w:tabs>
                <w:tab w:val="left" w:pos="720"/>
              </w:tabs>
              <w:spacing w:line="282" w:lineRule="atLeast"/>
              <w:jc w:val="both"/>
            </w:pPr>
            <w:r w:rsidRPr="00BA2246">
              <w:t>Oddział Onkologiczny</w:t>
            </w:r>
          </w:p>
        </w:tc>
        <w:tc>
          <w:tcPr>
            <w:tcW w:w="1665" w:type="dxa"/>
          </w:tcPr>
          <w:p w14:paraId="61E5D77F" w14:textId="77777777" w:rsidR="00BA2246" w:rsidRPr="00BA2246" w:rsidRDefault="00BA2246" w:rsidP="00BA2246">
            <w:pPr>
              <w:tabs>
                <w:tab w:val="left" w:pos="720"/>
              </w:tabs>
              <w:spacing w:line="282" w:lineRule="atLeast"/>
              <w:jc w:val="center"/>
            </w:pPr>
            <w:r w:rsidRPr="00BA2246">
              <w:t>19</w:t>
            </w:r>
          </w:p>
        </w:tc>
      </w:tr>
      <w:tr w:rsidR="00BA2246" w:rsidRPr="00BA2246" w14:paraId="3F041050" w14:textId="77777777" w:rsidTr="00A53034">
        <w:tc>
          <w:tcPr>
            <w:tcW w:w="1063" w:type="dxa"/>
          </w:tcPr>
          <w:p w14:paraId="2A26B46C" w14:textId="77777777" w:rsidR="00BA2246" w:rsidRPr="00BA2246" w:rsidRDefault="00BA2246" w:rsidP="00461158">
            <w:pPr>
              <w:numPr>
                <w:ilvl w:val="0"/>
                <w:numId w:val="140"/>
              </w:numPr>
              <w:tabs>
                <w:tab w:val="left" w:pos="720"/>
              </w:tabs>
              <w:spacing w:line="282" w:lineRule="atLeast"/>
              <w:jc w:val="center"/>
            </w:pPr>
          </w:p>
        </w:tc>
        <w:tc>
          <w:tcPr>
            <w:tcW w:w="6804" w:type="dxa"/>
          </w:tcPr>
          <w:p w14:paraId="29E4540D" w14:textId="77777777" w:rsidR="00BA2246" w:rsidRPr="00BA2246" w:rsidRDefault="00BA2246" w:rsidP="00BA2246">
            <w:pPr>
              <w:tabs>
                <w:tab w:val="left" w:pos="720"/>
              </w:tabs>
              <w:spacing w:line="282" w:lineRule="atLeast"/>
              <w:jc w:val="both"/>
            </w:pPr>
            <w:r w:rsidRPr="00BA2246">
              <w:t>Szpitalny Oddział Ratunkowy</w:t>
            </w:r>
          </w:p>
        </w:tc>
        <w:tc>
          <w:tcPr>
            <w:tcW w:w="1665" w:type="dxa"/>
          </w:tcPr>
          <w:p w14:paraId="37792EC5" w14:textId="77777777" w:rsidR="00BA2246" w:rsidRPr="00BA2246" w:rsidRDefault="00BA2246" w:rsidP="00BA2246">
            <w:pPr>
              <w:tabs>
                <w:tab w:val="left" w:pos="720"/>
              </w:tabs>
              <w:spacing w:line="282" w:lineRule="atLeast"/>
              <w:jc w:val="center"/>
            </w:pPr>
            <w:r w:rsidRPr="00BA2246">
              <w:t>12</w:t>
            </w:r>
          </w:p>
        </w:tc>
      </w:tr>
      <w:tr w:rsidR="00BA2246" w:rsidRPr="00BA2246" w14:paraId="158D6B84" w14:textId="77777777" w:rsidTr="00A53034">
        <w:tc>
          <w:tcPr>
            <w:tcW w:w="1063" w:type="dxa"/>
          </w:tcPr>
          <w:p w14:paraId="19F29140" w14:textId="77777777" w:rsidR="00BA2246" w:rsidRPr="00BA2246" w:rsidRDefault="00BA2246" w:rsidP="00461158">
            <w:pPr>
              <w:numPr>
                <w:ilvl w:val="0"/>
                <w:numId w:val="140"/>
              </w:numPr>
              <w:tabs>
                <w:tab w:val="left" w:pos="720"/>
              </w:tabs>
              <w:spacing w:line="282" w:lineRule="atLeast"/>
              <w:jc w:val="center"/>
            </w:pPr>
          </w:p>
        </w:tc>
        <w:tc>
          <w:tcPr>
            <w:tcW w:w="6804" w:type="dxa"/>
          </w:tcPr>
          <w:p w14:paraId="09BB02F8" w14:textId="77777777" w:rsidR="00BA2246" w:rsidRPr="00BA2246" w:rsidRDefault="00BA2246" w:rsidP="00BA2246">
            <w:pPr>
              <w:tabs>
                <w:tab w:val="left" w:pos="720"/>
              </w:tabs>
              <w:spacing w:line="282" w:lineRule="atLeast"/>
              <w:jc w:val="both"/>
            </w:pPr>
            <w:r w:rsidRPr="00BA2246">
              <w:t>Oddział Medycyny Paliatywnej</w:t>
            </w:r>
          </w:p>
        </w:tc>
        <w:tc>
          <w:tcPr>
            <w:tcW w:w="1665" w:type="dxa"/>
          </w:tcPr>
          <w:p w14:paraId="666D98D7" w14:textId="77777777" w:rsidR="00BA2246" w:rsidRPr="00BA2246" w:rsidRDefault="00BA2246" w:rsidP="00BA2246">
            <w:pPr>
              <w:tabs>
                <w:tab w:val="left" w:pos="720"/>
              </w:tabs>
              <w:spacing w:line="282" w:lineRule="atLeast"/>
              <w:jc w:val="center"/>
            </w:pPr>
            <w:r w:rsidRPr="00BA2246">
              <w:t>22</w:t>
            </w:r>
          </w:p>
        </w:tc>
      </w:tr>
      <w:tr w:rsidR="00BA2246" w:rsidRPr="00BA2246" w14:paraId="1229D087" w14:textId="77777777" w:rsidTr="00A53034">
        <w:tc>
          <w:tcPr>
            <w:tcW w:w="1063" w:type="dxa"/>
          </w:tcPr>
          <w:p w14:paraId="6D6260A5" w14:textId="77777777" w:rsidR="00BA2246" w:rsidRPr="00BA2246" w:rsidRDefault="00BA2246" w:rsidP="00461158">
            <w:pPr>
              <w:numPr>
                <w:ilvl w:val="0"/>
                <w:numId w:val="140"/>
              </w:numPr>
              <w:tabs>
                <w:tab w:val="left" w:pos="720"/>
              </w:tabs>
              <w:spacing w:line="282" w:lineRule="atLeast"/>
              <w:jc w:val="center"/>
            </w:pPr>
          </w:p>
        </w:tc>
        <w:tc>
          <w:tcPr>
            <w:tcW w:w="6804" w:type="dxa"/>
          </w:tcPr>
          <w:p w14:paraId="722294E5" w14:textId="77777777" w:rsidR="00BA2246" w:rsidRPr="00BA2246" w:rsidRDefault="00BA2246" w:rsidP="00BA2246">
            <w:pPr>
              <w:tabs>
                <w:tab w:val="left" w:pos="720"/>
              </w:tabs>
              <w:spacing w:line="282" w:lineRule="atLeast"/>
              <w:jc w:val="both"/>
            </w:pPr>
            <w:r w:rsidRPr="00BA2246">
              <w:t>Oddział Rehabilitacji Kardiologicznej</w:t>
            </w:r>
          </w:p>
        </w:tc>
        <w:tc>
          <w:tcPr>
            <w:tcW w:w="1665" w:type="dxa"/>
          </w:tcPr>
          <w:p w14:paraId="33B7183E" w14:textId="77777777" w:rsidR="00BA2246" w:rsidRPr="00BA2246" w:rsidRDefault="00BA2246" w:rsidP="00BA2246">
            <w:pPr>
              <w:tabs>
                <w:tab w:val="left" w:pos="720"/>
              </w:tabs>
              <w:spacing w:line="282" w:lineRule="atLeast"/>
              <w:jc w:val="center"/>
            </w:pPr>
            <w:r w:rsidRPr="00BA2246">
              <w:t>20</w:t>
            </w:r>
          </w:p>
        </w:tc>
      </w:tr>
      <w:tr w:rsidR="00BA2246" w:rsidRPr="00BA2246" w14:paraId="2705B553" w14:textId="77777777" w:rsidTr="00A53034">
        <w:tc>
          <w:tcPr>
            <w:tcW w:w="1063" w:type="dxa"/>
          </w:tcPr>
          <w:p w14:paraId="693181E3" w14:textId="77777777" w:rsidR="00BA2246" w:rsidRPr="00BA2246" w:rsidRDefault="00BA2246" w:rsidP="00461158">
            <w:pPr>
              <w:numPr>
                <w:ilvl w:val="0"/>
                <w:numId w:val="140"/>
              </w:numPr>
              <w:tabs>
                <w:tab w:val="left" w:pos="720"/>
              </w:tabs>
              <w:spacing w:line="282" w:lineRule="atLeast"/>
              <w:jc w:val="center"/>
            </w:pPr>
          </w:p>
        </w:tc>
        <w:tc>
          <w:tcPr>
            <w:tcW w:w="6804" w:type="dxa"/>
          </w:tcPr>
          <w:p w14:paraId="2B50E02C" w14:textId="77777777" w:rsidR="00BA2246" w:rsidRPr="00BA2246" w:rsidRDefault="00BA2246" w:rsidP="00BA2246">
            <w:pPr>
              <w:tabs>
                <w:tab w:val="left" w:pos="720"/>
              </w:tabs>
              <w:spacing w:line="282" w:lineRule="atLeast"/>
              <w:jc w:val="both"/>
            </w:pPr>
            <w:r w:rsidRPr="00BA2246">
              <w:t>Oddział Psychiatryczny (ogólny)</w:t>
            </w:r>
          </w:p>
        </w:tc>
        <w:tc>
          <w:tcPr>
            <w:tcW w:w="1665" w:type="dxa"/>
          </w:tcPr>
          <w:p w14:paraId="58B4B161" w14:textId="77777777" w:rsidR="00BA2246" w:rsidRPr="00BA2246" w:rsidRDefault="00BA2246" w:rsidP="00BA2246">
            <w:pPr>
              <w:tabs>
                <w:tab w:val="left" w:pos="720"/>
              </w:tabs>
              <w:spacing w:line="282" w:lineRule="atLeast"/>
              <w:jc w:val="center"/>
            </w:pPr>
            <w:r w:rsidRPr="00BA2246">
              <w:t>36</w:t>
            </w:r>
          </w:p>
        </w:tc>
      </w:tr>
      <w:tr w:rsidR="00BA2246" w:rsidRPr="00BA2246" w14:paraId="024BFEDC" w14:textId="77777777" w:rsidTr="00A53034">
        <w:tc>
          <w:tcPr>
            <w:tcW w:w="1063" w:type="dxa"/>
            <w:tcBorders>
              <w:bottom w:val="single" w:sz="4" w:space="0" w:color="auto"/>
            </w:tcBorders>
          </w:tcPr>
          <w:p w14:paraId="2109F7E3" w14:textId="77777777" w:rsidR="00BA2246" w:rsidRPr="00BA2246" w:rsidRDefault="00BA2246" w:rsidP="00461158">
            <w:pPr>
              <w:numPr>
                <w:ilvl w:val="0"/>
                <w:numId w:val="140"/>
              </w:numPr>
              <w:tabs>
                <w:tab w:val="left" w:pos="720"/>
              </w:tabs>
              <w:spacing w:line="282" w:lineRule="atLeast"/>
              <w:jc w:val="center"/>
            </w:pPr>
          </w:p>
        </w:tc>
        <w:tc>
          <w:tcPr>
            <w:tcW w:w="6804" w:type="dxa"/>
            <w:tcBorders>
              <w:bottom w:val="single" w:sz="4" w:space="0" w:color="auto"/>
            </w:tcBorders>
          </w:tcPr>
          <w:p w14:paraId="167784ED" w14:textId="77777777" w:rsidR="00BA2246" w:rsidRPr="00BA2246" w:rsidRDefault="00BA2246" w:rsidP="00BA2246">
            <w:pPr>
              <w:tabs>
                <w:tab w:val="left" w:pos="720"/>
              </w:tabs>
              <w:spacing w:line="282" w:lineRule="atLeast"/>
              <w:jc w:val="both"/>
            </w:pPr>
            <w:r w:rsidRPr="00BA2246">
              <w:t>Pododdział Otorynolaryngologiczny dla Dzieci</w:t>
            </w:r>
          </w:p>
        </w:tc>
        <w:tc>
          <w:tcPr>
            <w:tcW w:w="1665" w:type="dxa"/>
            <w:tcBorders>
              <w:bottom w:val="single" w:sz="4" w:space="0" w:color="auto"/>
            </w:tcBorders>
          </w:tcPr>
          <w:p w14:paraId="02333A30" w14:textId="77777777" w:rsidR="00BA2246" w:rsidRPr="00BA2246" w:rsidRDefault="00BA2246" w:rsidP="00BA2246">
            <w:pPr>
              <w:tabs>
                <w:tab w:val="left" w:pos="720"/>
              </w:tabs>
              <w:spacing w:line="282" w:lineRule="atLeast"/>
              <w:jc w:val="center"/>
            </w:pPr>
            <w:r w:rsidRPr="00BA2246">
              <w:t>4</w:t>
            </w:r>
          </w:p>
        </w:tc>
      </w:tr>
      <w:tr w:rsidR="00BA2246" w:rsidRPr="00BA2246" w14:paraId="491642B1" w14:textId="77777777" w:rsidTr="00A53034">
        <w:tc>
          <w:tcPr>
            <w:tcW w:w="1063" w:type="dxa"/>
            <w:tcBorders>
              <w:bottom w:val="single" w:sz="4" w:space="0" w:color="auto"/>
            </w:tcBorders>
          </w:tcPr>
          <w:p w14:paraId="387CF2F9" w14:textId="77777777" w:rsidR="00BA2246" w:rsidRPr="00BA2246" w:rsidRDefault="00BA2246" w:rsidP="00461158">
            <w:pPr>
              <w:numPr>
                <w:ilvl w:val="0"/>
                <w:numId w:val="140"/>
              </w:numPr>
              <w:tabs>
                <w:tab w:val="left" w:pos="720"/>
              </w:tabs>
              <w:spacing w:line="282" w:lineRule="atLeast"/>
              <w:jc w:val="center"/>
            </w:pPr>
          </w:p>
        </w:tc>
        <w:tc>
          <w:tcPr>
            <w:tcW w:w="6804" w:type="dxa"/>
            <w:tcBorders>
              <w:bottom w:val="single" w:sz="4" w:space="0" w:color="auto"/>
            </w:tcBorders>
          </w:tcPr>
          <w:p w14:paraId="2C821C03" w14:textId="77777777" w:rsidR="00BA2246" w:rsidRPr="00BA2246" w:rsidRDefault="00BA2246" w:rsidP="00BA2246">
            <w:pPr>
              <w:tabs>
                <w:tab w:val="left" w:pos="720"/>
              </w:tabs>
              <w:spacing w:line="282" w:lineRule="atLeast"/>
              <w:jc w:val="both"/>
            </w:pPr>
            <w:r w:rsidRPr="00BA2246">
              <w:t>Oddział Chorób Zakaźnych</w:t>
            </w:r>
          </w:p>
        </w:tc>
        <w:tc>
          <w:tcPr>
            <w:tcW w:w="1665" w:type="dxa"/>
            <w:tcBorders>
              <w:bottom w:val="single" w:sz="4" w:space="0" w:color="auto"/>
            </w:tcBorders>
          </w:tcPr>
          <w:p w14:paraId="16795DF5" w14:textId="77777777" w:rsidR="00BA2246" w:rsidRPr="00BA2246" w:rsidRDefault="00BA2246" w:rsidP="00BA2246">
            <w:pPr>
              <w:tabs>
                <w:tab w:val="left" w:pos="720"/>
              </w:tabs>
              <w:spacing w:line="282" w:lineRule="atLeast"/>
              <w:jc w:val="center"/>
            </w:pPr>
            <w:r w:rsidRPr="00BA2246">
              <w:t>15</w:t>
            </w:r>
          </w:p>
        </w:tc>
      </w:tr>
      <w:tr w:rsidR="00BA2246" w:rsidRPr="00BA2246" w14:paraId="30959B06" w14:textId="77777777" w:rsidTr="00A53034">
        <w:tc>
          <w:tcPr>
            <w:tcW w:w="1063" w:type="dxa"/>
            <w:tcBorders>
              <w:top w:val="single" w:sz="4" w:space="0" w:color="auto"/>
              <w:left w:val="nil"/>
              <w:bottom w:val="nil"/>
              <w:right w:val="single" w:sz="4" w:space="0" w:color="auto"/>
            </w:tcBorders>
          </w:tcPr>
          <w:p w14:paraId="76094D19" w14:textId="77777777" w:rsidR="00BA2246" w:rsidRPr="00BA2246" w:rsidRDefault="00BA2246" w:rsidP="00BA2246">
            <w:pPr>
              <w:tabs>
                <w:tab w:val="left" w:pos="720"/>
              </w:tabs>
              <w:spacing w:line="282" w:lineRule="atLeast"/>
              <w:jc w:val="center"/>
            </w:pPr>
          </w:p>
        </w:tc>
        <w:tc>
          <w:tcPr>
            <w:tcW w:w="6804" w:type="dxa"/>
            <w:tcBorders>
              <w:top w:val="single" w:sz="4" w:space="0" w:color="auto"/>
              <w:left w:val="single" w:sz="4" w:space="0" w:color="auto"/>
              <w:bottom w:val="single" w:sz="4" w:space="0" w:color="auto"/>
              <w:right w:val="single" w:sz="4" w:space="0" w:color="auto"/>
            </w:tcBorders>
          </w:tcPr>
          <w:p w14:paraId="5DDFBF40" w14:textId="77777777" w:rsidR="00BA2246" w:rsidRPr="00BA2246" w:rsidRDefault="00BA2246" w:rsidP="00BA2246">
            <w:pPr>
              <w:tabs>
                <w:tab w:val="left" w:pos="720"/>
              </w:tabs>
              <w:spacing w:line="282" w:lineRule="atLeast"/>
              <w:jc w:val="right"/>
              <w:rPr>
                <w:b/>
                <w:bCs/>
              </w:rPr>
            </w:pPr>
            <w:r w:rsidRPr="00BA2246">
              <w:rPr>
                <w:b/>
                <w:bCs/>
              </w:rPr>
              <w:t>Razem:</w:t>
            </w:r>
          </w:p>
        </w:tc>
        <w:tc>
          <w:tcPr>
            <w:tcW w:w="1665" w:type="dxa"/>
            <w:tcBorders>
              <w:top w:val="single" w:sz="4" w:space="0" w:color="auto"/>
              <w:left w:val="single" w:sz="4" w:space="0" w:color="auto"/>
              <w:bottom w:val="single" w:sz="4" w:space="0" w:color="auto"/>
              <w:right w:val="single" w:sz="4" w:space="0" w:color="auto"/>
            </w:tcBorders>
          </w:tcPr>
          <w:p w14:paraId="6BB8EE29" w14:textId="77777777" w:rsidR="00BA2246" w:rsidRPr="00BA2246" w:rsidRDefault="00BA2246" w:rsidP="00BA2246">
            <w:pPr>
              <w:tabs>
                <w:tab w:val="left" w:pos="720"/>
              </w:tabs>
              <w:spacing w:line="282" w:lineRule="atLeast"/>
              <w:jc w:val="center"/>
            </w:pPr>
            <w:r w:rsidRPr="00BA2246">
              <w:fldChar w:fldCharType="begin"/>
            </w:r>
            <w:r w:rsidRPr="00BA2246">
              <w:instrText xml:space="preserve"> =SUM(ABOVE) </w:instrText>
            </w:r>
            <w:r w:rsidRPr="00BA2246">
              <w:fldChar w:fldCharType="separate"/>
            </w:r>
            <w:r w:rsidRPr="00BA2246">
              <w:rPr>
                <w:noProof/>
              </w:rPr>
              <w:t>540</w:t>
            </w:r>
            <w:r w:rsidRPr="00BA2246">
              <w:fldChar w:fldCharType="end"/>
            </w:r>
          </w:p>
        </w:tc>
      </w:tr>
    </w:tbl>
    <w:p w14:paraId="34E95E3C" w14:textId="77777777" w:rsidR="0021730C" w:rsidRPr="00523B25" w:rsidRDefault="0021730C">
      <w:pPr>
        <w:pStyle w:val="Standard"/>
        <w:jc w:val="both"/>
        <w:rPr>
          <w:rFonts w:ascii="Times New Roman" w:eastAsia="EUAlbertina" w:hAnsi="Times New Roman" w:cs="Times New Roman"/>
          <w:sz w:val="20"/>
          <w:szCs w:val="20"/>
          <w:lang w:eastAsia="pl-PL"/>
        </w:rPr>
      </w:pPr>
    </w:p>
    <w:p w14:paraId="77D0EE0C" w14:textId="77777777" w:rsidR="0021730C" w:rsidRPr="00523B25" w:rsidRDefault="00A969B1">
      <w:pPr>
        <w:pStyle w:val="Standard"/>
        <w:jc w:val="center"/>
        <w:rPr>
          <w:rFonts w:ascii="Times New Roman" w:eastAsia="EUAlbertina" w:hAnsi="Times New Roman" w:cs="Times New Roman"/>
          <w:sz w:val="20"/>
          <w:szCs w:val="20"/>
          <w:lang w:eastAsia="pl-PL"/>
        </w:rPr>
      </w:pPr>
      <w:r w:rsidRPr="00523B25">
        <w:rPr>
          <w:rFonts w:ascii="Times New Roman" w:eastAsia="EUAlbertina" w:hAnsi="Times New Roman" w:cs="Times New Roman"/>
          <w:sz w:val="20"/>
          <w:szCs w:val="20"/>
          <w:lang w:eastAsia="pl-PL"/>
        </w:rPr>
        <w:t>ZAMAWIAJĄCY</w:t>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r>
      <w:r w:rsidRPr="00523B25">
        <w:rPr>
          <w:rFonts w:ascii="Times New Roman" w:eastAsia="EUAlbertina" w:hAnsi="Times New Roman" w:cs="Times New Roman"/>
          <w:sz w:val="20"/>
          <w:szCs w:val="20"/>
          <w:lang w:eastAsia="pl-PL"/>
        </w:rPr>
        <w:tab/>
        <w:t>WYKONAWCA</w:t>
      </w:r>
    </w:p>
    <w:p w14:paraId="254942CA" w14:textId="77777777" w:rsidR="0021730C" w:rsidRDefault="0021730C">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Calibri" w:hAnsi="Times New Roman" w:cs="Times New Roman"/>
          <w:b/>
          <w:bCs/>
          <w:color w:val="000000"/>
          <w:sz w:val="20"/>
          <w:szCs w:val="20"/>
          <w:lang w:eastAsia="en-US"/>
        </w:rPr>
      </w:pPr>
    </w:p>
    <w:p w14:paraId="3540B9AE" w14:textId="77777777" w:rsidR="001F1FA2" w:rsidRPr="00523B25" w:rsidRDefault="001F1FA2">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Calibri" w:hAnsi="Times New Roman" w:cs="Times New Roman"/>
          <w:b/>
          <w:bCs/>
          <w:color w:val="000000"/>
          <w:sz w:val="20"/>
          <w:szCs w:val="20"/>
          <w:lang w:eastAsia="en-US"/>
        </w:rPr>
      </w:pPr>
    </w:p>
    <w:p w14:paraId="0693FFC0"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XXI.</w:t>
      </w:r>
    </w:p>
    <w:p w14:paraId="76C71D59"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eastAsia="Times New Roman" w:hAnsi="Times New Roman" w:cs="Times New Roman"/>
          <w:b/>
          <w:bCs/>
          <w:sz w:val="20"/>
          <w:szCs w:val="20"/>
        </w:rPr>
        <w:t xml:space="preserve"> </w:t>
      </w:r>
      <w:r w:rsidRPr="00523B25">
        <w:rPr>
          <w:rFonts w:ascii="Times New Roman" w:hAnsi="Times New Roman" w:cs="Times New Roman"/>
          <w:b/>
          <w:bCs/>
          <w:sz w:val="20"/>
          <w:szCs w:val="20"/>
        </w:rPr>
        <w:t>Pouczenie o środkach ochrony prawnej przysługujących Wykonawcy</w:t>
      </w:r>
    </w:p>
    <w:p w14:paraId="6256D13A" w14:textId="35C81D54" w:rsidR="00B5766B" w:rsidRPr="00B5766B" w:rsidRDefault="00B5766B" w:rsidP="00461158">
      <w:pPr>
        <w:pStyle w:val="Standard"/>
        <w:numPr>
          <w:ilvl w:val="0"/>
          <w:numId w:val="138"/>
        </w:numPr>
        <w:jc w:val="both"/>
        <w:rPr>
          <w:rFonts w:ascii="Times New Roman" w:hAnsi="Times New Roman" w:cs="Times New Roman"/>
          <w:sz w:val="20"/>
          <w:szCs w:val="20"/>
        </w:rPr>
      </w:pPr>
      <w:r w:rsidRPr="00B5766B">
        <w:rPr>
          <w:rFonts w:ascii="Times New Roman" w:hAnsi="Times New Roman" w:cs="Times New Roman"/>
          <w:sz w:val="20"/>
          <w:szCs w:val="20"/>
        </w:rPr>
        <w:t>Środki ochrony prawnej przysługują Wykonawcy, jeżeli ma lub miał interes w uzyskaniu zamówienia oraz poniósł lub może ponieść szkodę w wyniku naruszenia przez Zamawiającego przepisów uPzp.</w:t>
      </w:r>
    </w:p>
    <w:p w14:paraId="37A57CB5" w14:textId="5919E546" w:rsidR="00B5766B" w:rsidRPr="00B5766B" w:rsidRDefault="00B5766B" w:rsidP="00461158">
      <w:pPr>
        <w:pStyle w:val="Standard"/>
        <w:numPr>
          <w:ilvl w:val="0"/>
          <w:numId w:val="138"/>
        </w:numPr>
        <w:jc w:val="both"/>
        <w:rPr>
          <w:rFonts w:ascii="Times New Roman" w:hAnsi="Times New Roman" w:cs="Times New Roman"/>
          <w:sz w:val="20"/>
          <w:szCs w:val="20"/>
        </w:rPr>
      </w:pPr>
      <w:r w:rsidRPr="00B5766B">
        <w:rPr>
          <w:rFonts w:ascii="Times New Roman" w:hAnsi="Times New Roman" w:cs="Times New Roman"/>
          <w:sz w:val="20"/>
          <w:szCs w:val="20"/>
        </w:rPr>
        <w:t>Odwołanie przysługuje na:</w:t>
      </w:r>
    </w:p>
    <w:p w14:paraId="62ADEF0A" w14:textId="517D8C64" w:rsidR="00B5766B" w:rsidRPr="00B5766B" w:rsidRDefault="00B5766B" w:rsidP="00461158">
      <w:pPr>
        <w:pStyle w:val="Standard"/>
        <w:numPr>
          <w:ilvl w:val="0"/>
          <w:numId w:val="139"/>
        </w:numPr>
        <w:jc w:val="both"/>
        <w:rPr>
          <w:rFonts w:ascii="Times New Roman" w:hAnsi="Times New Roman" w:cs="Times New Roman"/>
          <w:sz w:val="20"/>
          <w:szCs w:val="20"/>
        </w:rPr>
      </w:pPr>
      <w:r w:rsidRPr="00B5766B">
        <w:rPr>
          <w:rFonts w:ascii="Times New Roman" w:hAnsi="Times New Roman" w:cs="Times New Roman"/>
          <w:sz w:val="20"/>
          <w:szCs w:val="20"/>
        </w:rPr>
        <w:t>niezgodną z przepisami ustawy czynność Zamawiającego, podjętą w postępowaniu o udzielenie zamówienia, w tym na projektowane postanowienie umowy;</w:t>
      </w:r>
    </w:p>
    <w:p w14:paraId="45B830D1" w14:textId="587FA9A0" w:rsidR="00B5766B" w:rsidRPr="00B5766B" w:rsidRDefault="00B5766B" w:rsidP="00461158">
      <w:pPr>
        <w:pStyle w:val="Standard"/>
        <w:numPr>
          <w:ilvl w:val="0"/>
          <w:numId w:val="139"/>
        </w:numPr>
        <w:jc w:val="both"/>
        <w:rPr>
          <w:rFonts w:ascii="Times New Roman" w:hAnsi="Times New Roman" w:cs="Times New Roman"/>
          <w:sz w:val="20"/>
          <w:szCs w:val="20"/>
        </w:rPr>
      </w:pPr>
      <w:r w:rsidRPr="00B5766B">
        <w:rPr>
          <w:rFonts w:ascii="Times New Roman" w:hAnsi="Times New Roman" w:cs="Times New Roman"/>
          <w:sz w:val="20"/>
          <w:szCs w:val="20"/>
        </w:rPr>
        <w:t>zaniechanie czynności w postępowaniu o udzielenie zamówienia, do której Zamawiający był obowiązany na podstawie uPzp.</w:t>
      </w:r>
    </w:p>
    <w:p w14:paraId="4635A821" w14:textId="349B3C09" w:rsidR="00B5766B" w:rsidRPr="00B5766B" w:rsidRDefault="00B5766B" w:rsidP="00461158">
      <w:pPr>
        <w:pStyle w:val="Standard"/>
        <w:numPr>
          <w:ilvl w:val="0"/>
          <w:numId w:val="138"/>
        </w:numPr>
        <w:jc w:val="both"/>
        <w:rPr>
          <w:rFonts w:ascii="Times New Roman" w:hAnsi="Times New Roman" w:cs="Times New Roman"/>
          <w:sz w:val="20"/>
          <w:szCs w:val="20"/>
        </w:rPr>
      </w:pPr>
      <w:r w:rsidRPr="00B5766B">
        <w:rPr>
          <w:rFonts w:ascii="Times New Roman" w:hAnsi="Times New Roman" w:cs="Times New Roman"/>
          <w:sz w:val="20"/>
          <w:szCs w:val="20"/>
        </w:rPr>
        <w:t>Odwołanie wnosi się do Prezesa Krajowej Izby Odwoławczej w formie pisemnej albo w formie elektronicznej albo w postaci elektronicznej opatrzone podpisem zaufanym.</w:t>
      </w:r>
    </w:p>
    <w:p w14:paraId="137FCA8A" w14:textId="425B081A" w:rsidR="00B5766B" w:rsidRPr="00B5766B" w:rsidRDefault="00B5766B" w:rsidP="00461158">
      <w:pPr>
        <w:pStyle w:val="Standard"/>
        <w:numPr>
          <w:ilvl w:val="0"/>
          <w:numId w:val="138"/>
        </w:numPr>
        <w:jc w:val="both"/>
        <w:rPr>
          <w:rFonts w:ascii="Times New Roman" w:hAnsi="Times New Roman" w:cs="Times New Roman"/>
          <w:sz w:val="20"/>
          <w:szCs w:val="20"/>
        </w:rPr>
      </w:pPr>
      <w:r w:rsidRPr="00B5766B">
        <w:rPr>
          <w:rFonts w:ascii="Times New Roman" w:hAnsi="Times New Roman" w:cs="Times New Roman"/>
          <w:sz w:val="20"/>
          <w:szCs w:val="20"/>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14:paraId="5FC4AC05" w14:textId="06874598" w:rsidR="0021730C" w:rsidRDefault="00B5766B" w:rsidP="00461158">
      <w:pPr>
        <w:pStyle w:val="Standard"/>
        <w:numPr>
          <w:ilvl w:val="0"/>
          <w:numId w:val="138"/>
        </w:numPr>
        <w:jc w:val="both"/>
        <w:rPr>
          <w:rFonts w:ascii="Times New Roman" w:hAnsi="Times New Roman" w:cs="Times New Roman"/>
          <w:sz w:val="20"/>
          <w:szCs w:val="20"/>
        </w:rPr>
      </w:pPr>
      <w:r w:rsidRPr="00B5766B">
        <w:rPr>
          <w:rFonts w:ascii="Times New Roman" w:hAnsi="Times New Roman" w:cs="Times New Roman"/>
          <w:sz w:val="20"/>
          <w:szCs w:val="20"/>
        </w:rPr>
        <w:t>Szczegółowe informacje dotyczące środków ochrony prawnej określone są w Dziale IX „Środki ochrony prawnej” uPzp.</w:t>
      </w:r>
    </w:p>
    <w:p w14:paraId="67F3983D" w14:textId="77777777" w:rsidR="00B5766B" w:rsidRPr="00523B25" w:rsidRDefault="00B5766B" w:rsidP="00B5766B">
      <w:pPr>
        <w:pStyle w:val="Standard"/>
        <w:jc w:val="both"/>
        <w:rPr>
          <w:rFonts w:ascii="Times New Roman" w:hAnsi="Times New Roman" w:cs="Times New Roman"/>
          <w:sz w:val="20"/>
          <w:szCs w:val="20"/>
        </w:rPr>
      </w:pPr>
    </w:p>
    <w:p w14:paraId="1708350E"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XXII.</w:t>
      </w:r>
    </w:p>
    <w:p w14:paraId="30E80984"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523B25">
        <w:rPr>
          <w:rFonts w:ascii="Times New Roman" w:eastAsia="Times New Roman" w:hAnsi="Times New Roman" w:cs="Times New Roman"/>
          <w:b/>
          <w:bCs/>
          <w:sz w:val="20"/>
          <w:szCs w:val="20"/>
        </w:rPr>
        <w:t xml:space="preserve"> </w:t>
      </w:r>
      <w:r w:rsidRPr="00523B25">
        <w:rPr>
          <w:rFonts w:ascii="Times New Roman" w:hAnsi="Times New Roman" w:cs="Times New Roman"/>
          <w:b/>
          <w:bCs/>
          <w:sz w:val="20"/>
          <w:szCs w:val="20"/>
        </w:rPr>
        <w:t>Informacja  o uprzedniej ocenie ofert, zgodnie z art. 139 uPzp</w:t>
      </w:r>
    </w:p>
    <w:p w14:paraId="50C1E5F8" w14:textId="77777777" w:rsidR="0021730C" w:rsidRPr="00523B25" w:rsidRDefault="00A969B1">
      <w:pPr>
        <w:pStyle w:val="Standard"/>
        <w:jc w:val="both"/>
        <w:rPr>
          <w:rFonts w:ascii="Times New Roman" w:hAnsi="Times New Roman" w:cs="Times New Roman"/>
          <w:sz w:val="20"/>
          <w:szCs w:val="20"/>
        </w:rPr>
      </w:pPr>
      <w:r w:rsidRPr="00523B25">
        <w:rPr>
          <w:rFonts w:ascii="Times New Roman" w:eastAsia="Times New Roman" w:hAnsi="Times New Roman" w:cs="Times New Roman"/>
          <w:sz w:val="20"/>
          <w:szCs w:val="20"/>
        </w:rPr>
        <w:lastRenderedPageBreak/>
        <w:t xml:space="preserve"> </w:t>
      </w:r>
      <w:r w:rsidRPr="00523B25">
        <w:rPr>
          <w:rFonts w:ascii="Times New Roman" w:hAnsi="Times New Roman" w:cs="Times New Roman"/>
          <w:sz w:val="20"/>
          <w:szCs w:val="20"/>
        </w:rPr>
        <w:t>Zamawiający nie będzie korzystał w niniejszym postępowaniu z możliwości opisanej w art. 139 uPpz.</w:t>
      </w:r>
    </w:p>
    <w:p w14:paraId="39A02CD7" w14:textId="77777777" w:rsidR="0021730C" w:rsidRPr="00523B25" w:rsidRDefault="0021730C">
      <w:pPr>
        <w:pStyle w:val="Standard"/>
        <w:suppressAutoHyphens w:val="0"/>
        <w:autoSpaceDE w:val="0"/>
        <w:rPr>
          <w:rFonts w:ascii="Times New Roman" w:hAnsi="Times New Roman" w:cs="Times New Roman"/>
          <w:sz w:val="20"/>
          <w:szCs w:val="20"/>
        </w:rPr>
      </w:pPr>
    </w:p>
    <w:p w14:paraId="50E51476"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XXIII.</w:t>
      </w:r>
    </w:p>
    <w:p w14:paraId="7F4EE355"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Załączniki do SWZ</w:t>
      </w:r>
    </w:p>
    <w:p w14:paraId="1074265F" w14:textId="77777777" w:rsidR="0021730C" w:rsidRPr="00523B25" w:rsidRDefault="0021730C">
      <w:pPr>
        <w:pStyle w:val="Standard"/>
        <w:rPr>
          <w:rFonts w:ascii="Times New Roman" w:hAnsi="Times New Roman" w:cs="Times New Roman"/>
          <w:sz w:val="20"/>
          <w:szCs w:val="20"/>
        </w:rPr>
      </w:pPr>
    </w:p>
    <w:p w14:paraId="52F0D2F7" w14:textId="77777777" w:rsidR="0021730C" w:rsidRPr="00523B25"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Integralną część niniejszej SWZ stanowią następujące załączniki:</w:t>
      </w:r>
    </w:p>
    <w:p w14:paraId="7BDA405E" w14:textId="709C29E8" w:rsidR="0021730C" w:rsidRPr="008C7050" w:rsidRDefault="00A969B1">
      <w:pPr>
        <w:pStyle w:val="Standard"/>
        <w:rPr>
          <w:rFonts w:ascii="Times New Roman" w:hAnsi="Times New Roman" w:cs="Times New Roman"/>
          <w:b/>
          <w:bCs/>
          <w:sz w:val="20"/>
          <w:szCs w:val="20"/>
        </w:rPr>
      </w:pPr>
      <w:r w:rsidRPr="00523B25">
        <w:rPr>
          <w:rFonts w:ascii="Times New Roman" w:hAnsi="Times New Roman" w:cs="Times New Roman"/>
          <w:sz w:val="20"/>
          <w:szCs w:val="20"/>
        </w:rPr>
        <w:t xml:space="preserve">1) Wzór Oświadczenia Wykonawcy, o którym mowa w art. 125 ust.1 uPzp  </w:t>
      </w:r>
      <w:r w:rsidRPr="008C7050">
        <w:rPr>
          <w:rFonts w:ascii="Times New Roman" w:hAnsi="Times New Roman" w:cs="Times New Roman"/>
          <w:b/>
          <w:bCs/>
          <w:sz w:val="20"/>
          <w:szCs w:val="20"/>
        </w:rPr>
        <w:t xml:space="preserve">– Załącznik </w:t>
      </w:r>
      <w:r w:rsidR="004E5B4A">
        <w:rPr>
          <w:rFonts w:ascii="Times New Roman" w:hAnsi="Times New Roman" w:cs="Times New Roman"/>
          <w:b/>
          <w:bCs/>
          <w:sz w:val="20"/>
          <w:szCs w:val="20"/>
        </w:rPr>
        <w:t xml:space="preserve">nr </w:t>
      </w:r>
      <w:r w:rsidRPr="008C7050">
        <w:rPr>
          <w:rFonts w:ascii="Times New Roman" w:hAnsi="Times New Roman" w:cs="Times New Roman"/>
          <w:b/>
          <w:bCs/>
          <w:sz w:val="20"/>
          <w:szCs w:val="20"/>
        </w:rPr>
        <w:t>1;</w:t>
      </w:r>
    </w:p>
    <w:p w14:paraId="7EE452E7" w14:textId="74DF0E20" w:rsidR="0021730C" w:rsidRDefault="00A969B1">
      <w:pPr>
        <w:pStyle w:val="Standard"/>
        <w:rPr>
          <w:rFonts w:ascii="Times New Roman" w:hAnsi="Times New Roman" w:cs="Times New Roman"/>
          <w:b/>
          <w:bCs/>
          <w:sz w:val="20"/>
          <w:szCs w:val="20"/>
        </w:rPr>
      </w:pPr>
      <w:r w:rsidRPr="00523B25">
        <w:rPr>
          <w:rFonts w:ascii="Times New Roman" w:hAnsi="Times New Roman" w:cs="Times New Roman"/>
          <w:sz w:val="20"/>
          <w:szCs w:val="20"/>
        </w:rPr>
        <w:t>2) Wzór formularza ofertow</w:t>
      </w:r>
      <w:r w:rsidR="00FC2113">
        <w:rPr>
          <w:rFonts w:ascii="Times New Roman" w:hAnsi="Times New Roman" w:cs="Times New Roman"/>
          <w:sz w:val="20"/>
          <w:szCs w:val="20"/>
        </w:rPr>
        <w:t>o-cenowego</w:t>
      </w:r>
      <w:r w:rsidRPr="00523B25">
        <w:rPr>
          <w:rFonts w:ascii="Times New Roman" w:hAnsi="Times New Roman" w:cs="Times New Roman"/>
          <w:sz w:val="20"/>
          <w:szCs w:val="20"/>
        </w:rPr>
        <w:t xml:space="preserve"> – </w:t>
      </w:r>
      <w:r w:rsidRPr="00523B25">
        <w:rPr>
          <w:rFonts w:ascii="Times New Roman" w:hAnsi="Times New Roman" w:cs="Times New Roman"/>
          <w:b/>
          <w:bCs/>
          <w:sz w:val="20"/>
          <w:szCs w:val="20"/>
        </w:rPr>
        <w:t>Załącznik</w:t>
      </w:r>
      <w:r w:rsidR="004E5B4A">
        <w:rPr>
          <w:rFonts w:ascii="Times New Roman" w:hAnsi="Times New Roman" w:cs="Times New Roman"/>
          <w:b/>
          <w:bCs/>
          <w:sz w:val="20"/>
          <w:szCs w:val="20"/>
        </w:rPr>
        <w:t xml:space="preserve"> nr</w:t>
      </w:r>
      <w:r w:rsidRPr="00523B25">
        <w:rPr>
          <w:rFonts w:ascii="Times New Roman" w:hAnsi="Times New Roman" w:cs="Times New Roman"/>
          <w:b/>
          <w:bCs/>
          <w:sz w:val="20"/>
          <w:szCs w:val="20"/>
        </w:rPr>
        <w:t xml:space="preserve"> 2,</w:t>
      </w:r>
    </w:p>
    <w:p w14:paraId="4F56DF6E" w14:textId="549290C8" w:rsidR="008C7050" w:rsidRPr="008C7050" w:rsidRDefault="00A969B1" w:rsidP="008C7050">
      <w:pPr>
        <w:pStyle w:val="Standard"/>
        <w:jc w:val="both"/>
        <w:rPr>
          <w:rFonts w:ascii="Times New Roman" w:hAnsi="Times New Roman" w:cs="Times New Roman"/>
          <w:b/>
          <w:bCs/>
          <w:sz w:val="20"/>
          <w:szCs w:val="20"/>
        </w:rPr>
      </w:pPr>
      <w:r w:rsidRPr="00523B25">
        <w:rPr>
          <w:rFonts w:ascii="Times New Roman" w:hAnsi="Times New Roman" w:cs="Times New Roman"/>
          <w:sz w:val="20"/>
          <w:szCs w:val="20"/>
        </w:rPr>
        <w:t xml:space="preserve">3) </w:t>
      </w:r>
      <w:r w:rsidR="008C7050" w:rsidRPr="008C7050">
        <w:rPr>
          <w:rFonts w:ascii="Times New Roman" w:hAnsi="Times New Roman" w:cs="Times New Roman"/>
          <w:sz w:val="20"/>
          <w:szCs w:val="20"/>
        </w:rPr>
        <w:t xml:space="preserve">Wzór oświadczenia Wykonawcy dotyczący dodatkowych warunków, których wystąpienie zakazuje udzielenia lub dalszego wykonywania zamówień publicznych  w związku z art. 5k Rozporządzenia 833/2014 – oraz art. 7 ust. 1 ustawy o szczególnych rozwiązaniach w zakresie przeciwdziałania wspieraniu agresji na Ukrainę oraz służących ochronie bezpieczeństwa narodowego </w:t>
      </w:r>
      <w:r w:rsidR="004E5B4A">
        <w:rPr>
          <w:rFonts w:ascii="Times New Roman" w:hAnsi="Times New Roman" w:cs="Times New Roman"/>
          <w:sz w:val="20"/>
          <w:szCs w:val="20"/>
        </w:rPr>
        <w:t>–</w:t>
      </w:r>
      <w:r w:rsidR="008C7050" w:rsidRPr="008C7050">
        <w:rPr>
          <w:rFonts w:ascii="Times New Roman" w:hAnsi="Times New Roman" w:cs="Times New Roman"/>
          <w:sz w:val="20"/>
          <w:szCs w:val="20"/>
        </w:rPr>
        <w:t xml:space="preserve"> </w:t>
      </w:r>
      <w:r w:rsidR="008C7050" w:rsidRPr="003F6DBB">
        <w:rPr>
          <w:rFonts w:ascii="Times New Roman" w:hAnsi="Times New Roman" w:cs="Times New Roman"/>
          <w:b/>
          <w:bCs/>
          <w:sz w:val="20"/>
          <w:szCs w:val="20"/>
        </w:rPr>
        <w:t>Załącznik</w:t>
      </w:r>
      <w:r w:rsidR="004E5B4A">
        <w:rPr>
          <w:rFonts w:ascii="Times New Roman" w:hAnsi="Times New Roman" w:cs="Times New Roman"/>
          <w:b/>
          <w:bCs/>
          <w:sz w:val="20"/>
          <w:szCs w:val="20"/>
        </w:rPr>
        <w:t xml:space="preserve"> nr</w:t>
      </w:r>
      <w:r w:rsidR="008C7050" w:rsidRPr="003F6DBB">
        <w:rPr>
          <w:rFonts w:ascii="Times New Roman" w:hAnsi="Times New Roman" w:cs="Times New Roman"/>
          <w:b/>
          <w:bCs/>
          <w:sz w:val="20"/>
          <w:szCs w:val="20"/>
        </w:rPr>
        <w:t xml:space="preserve"> 3</w:t>
      </w:r>
    </w:p>
    <w:p w14:paraId="695EA483" w14:textId="576EC3B5" w:rsidR="0021730C" w:rsidRPr="00523B25" w:rsidRDefault="00A969B1" w:rsidP="008C7050">
      <w:pPr>
        <w:pStyle w:val="Standard"/>
        <w:jc w:val="both"/>
        <w:rPr>
          <w:rFonts w:ascii="Times New Roman" w:hAnsi="Times New Roman" w:cs="Times New Roman"/>
          <w:sz w:val="20"/>
          <w:szCs w:val="20"/>
        </w:rPr>
      </w:pPr>
      <w:r w:rsidRPr="00523B25">
        <w:rPr>
          <w:rFonts w:ascii="Times New Roman" w:hAnsi="Times New Roman" w:cs="Times New Roman"/>
          <w:sz w:val="20"/>
          <w:szCs w:val="20"/>
        </w:rPr>
        <w:t xml:space="preserve">4) Wzór oświadczenia Wykonawcy o aktualności informacji zawartych w oświadczeniu o którym mowa w art. 125 uPzp oraz w zakresie podstaw wykluczenia wskazanych przez Zamawiającego </w:t>
      </w:r>
      <w:r w:rsidRPr="00523B25">
        <w:rPr>
          <w:rFonts w:ascii="Times New Roman" w:hAnsi="Times New Roman" w:cs="Times New Roman"/>
          <w:b/>
          <w:bCs/>
          <w:sz w:val="20"/>
          <w:szCs w:val="20"/>
        </w:rPr>
        <w:t>– Załącznik nr 4</w:t>
      </w:r>
      <w:r w:rsidRPr="00523B25">
        <w:rPr>
          <w:rFonts w:ascii="Times New Roman" w:hAnsi="Times New Roman" w:cs="Times New Roman"/>
          <w:sz w:val="20"/>
          <w:szCs w:val="20"/>
        </w:rPr>
        <w:t xml:space="preserve"> (</w:t>
      </w:r>
      <w:r w:rsidRPr="00523B25">
        <w:rPr>
          <w:rFonts w:ascii="Times New Roman" w:hAnsi="Times New Roman" w:cs="Times New Roman"/>
          <w:sz w:val="20"/>
          <w:szCs w:val="20"/>
          <w:shd w:val="clear" w:color="auto" w:fill="FFFF00"/>
        </w:rPr>
        <w:t>do jego złożenia Zamawiający wezwie przed wyborem oferty najkorzystniejszej Wykonawcę, którego oferta została najwyżej oceniona).</w:t>
      </w:r>
    </w:p>
    <w:p w14:paraId="6EDA1BCA" w14:textId="77777777" w:rsidR="0021730C" w:rsidRPr="00523B25"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 xml:space="preserve">5) Wzór oświadczenia Wykonawcy w zakresie art.108 ust.1 pkt 5 uPzp (gr. kapitałowa)– </w:t>
      </w:r>
      <w:r w:rsidRPr="00523B25">
        <w:rPr>
          <w:rFonts w:ascii="Times New Roman" w:hAnsi="Times New Roman" w:cs="Times New Roman"/>
          <w:b/>
          <w:bCs/>
          <w:sz w:val="20"/>
          <w:szCs w:val="20"/>
        </w:rPr>
        <w:t>Załącznik nr 5</w:t>
      </w:r>
      <w:r w:rsidRPr="00523B25">
        <w:rPr>
          <w:rFonts w:ascii="Times New Roman" w:hAnsi="Times New Roman" w:cs="Times New Roman"/>
          <w:sz w:val="20"/>
          <w:szCs w:val="20"/>
        </w:rPr>
        <w:t xml:space="preserve"> (</w:t>
      </w:r>
      <w:r w:rsidRPr="00523B25">
        <w:rPr>
          <w:rFonts w:ascii="Times New Roman" w:hAnsi="Times New Roman" w:cs="Times New Roman"/>
          <w:sz w:val="20"/>
          <w:szCs w:val="20"/>
          <w:shd w:val="clear" w:color="auto" w:fill="FFFF00"/>
        </w:rPr>
        <w:t>do jego złożenia Zamawiający wezwie przed wyborem oferty najkorzystniejszej Wykonawcę, którego oferta została najwyżej oceniona).</w:t>
      </w:r>
    </w:p>
    <w:p w14:paraId="40690B4B" w14:textId="5B1958D1" w:rsidR="0021730C" w:rsidRPr="00523B25"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6)</w:t>
      </w:r>
      <w:r w:rsidRPr="00523B25">
        <w:rPr>
          <w:rFonts w:ascii="Times New Roman" w:eastAsia="Times New Roman" w:hAnsi="Times New Roman" w:cs="Times New Roman"/>
          <w:sz w:val="20"/>
          <w:szCs w:val="20"/>
          <w:lang w:eastAsia="pl-PL"/>
        </w:rPr>
        <w:t xml:space="preserve"> Wykaz środków transportu wykorzystywanych do przewozu prania -</w:t>
      </w:r>
      <w:r w:rsidRPr="00523B25">
        <w:rPr>
          <w:rFonts w:ascii="Times New Roman" w:hAnsi="Times New Roman" w:cs="Times New Roman"/>
          <w:b/>
          <w:bCs/>
          <w:sz w:val="20"/>
          <w:szCs w:val="20"/>
        </w:rPr>
        <w:t xml:space="preserve"> Załącznik </w:t>
      </w:r>
      <w:r w:rsidR="004E5B4A">
        <w:rPr>
          <w:rFonts w:ascii="Times New Roman" w:hAnsi="Times New Roman" w:cs="Times New Roman"/>
          <w:b/>
          <w:bCs/>
          <w:sz w:val="20"/>
          <w:szCs w:val="20"/>
        </w:rPr>
        <w:t xml:space="preserve">nr </w:t>
      </w:r>
      <w:r w:rsidRPr="00523B25">
        <w:rPr>
          <w:rFonts w:ascii="Times New Roman" w:hAnsi="Times New Roman" w:cs="Times New Roman"/>
          <w:b/>
          <w:bCs/>
          <w:sz w:val="20"/>
          <w:szCs w:val="20"/>
        </w:rPr>
        <w:t>6</w:t>
      </w:r>
      <w:r w:rsidRPr="00523B25">
        <w:rPr>
          <w:rFonts w:ascii="Times New Roman" w:hAnsi="Times New Roman" w:cs="Times New Roman"/>
          <w:sz w:val="20"/>
          <w:szCs w:val="20"/>
        </w:rPr>
        <w:t xml:space="preserve"> </w:t>
      </w:r>
    </w:p>
    <w:p w14:paraId="18E32047" w14:textId="110D9B85" w:rsidR="0021730C" w:rsidRPr="00523B25" w:rsidRDefault="00A969B1">
      <w:pPr>
        <w:pStyle w:val="Standard"/>
        <w:rPr>
          <w:rFonts w:ascii="Times New Roman" w:hAnsi="Times New Roman" w:cs="Times New Roman"/>
          <w:sz w:val="20"/>
          <w:szCs w:val="20"/>
        </w:rPr>
      </w:pPr>
      <w:r w:rsidRPr="00523B25">
        <w:rPr>
          <w:rFonts w:ascii="Times New Roman" w:hAnsi="Times New Roman" w:cs="Times New Roman"/>
          <w:sz w:val="20"/>
          <w:szCs w:val="20"/>
        </w:rPr>
        <w:t xml:space="preserve">7) Mapka sytuacyjna powierzchni podlegającej wynajmowi dla Wykonawcy-  </w:t>
      </w:r>
      <w:r w:rsidRPr="008C7050">
        <w:rPr>
          <w:rFonts w:ascii="Times New Roman" w:hAnsi="Times New Roman" w:cs="Times New Roman"/>
          <w:b/>
          <w:bCs/>
          <w:sz w:val="20"/>
          <w:szCs w:val="20"/>
        </w:rPr>
        <w:t xml:space="preserve">Załącznik </w:t>
      </w:r>
      <w:r w:rsidR="004E5B4A">
        <w:rPr>
          <w:rFonts w:ascii="Times New Roman" w:hAnsi="Times New Roman" w:cs="Times New Roman"/>
          <w:b/>
          <w:bCs/>
          <w:sz w:val="20"/>
          <w:szCs w:val="20"/>
        </w:rPr>
        <w:t xml:space="preserve">nr </w:t>
      </w:r>
      <w:r w:rsidRPr="008C7050">
        <w:rPr>
          <w:rFonts w:ascii="Times New Roman" w:hAnsi="Times New Roman" w:cs="Times New Roman"/>
          <w:b/>
          <w:bCs/>
          <w:sz w:val="20"/>
          <w:szCs w:val="20"/>
        </w:rPr>
        <w:t>7</w:t>
      </w:r>
      <w:r w:rsidRPr="00523B25">
        <w:rPr>
          <w:rFonts w:ascii="Times New Roman" w:hAnsi="Times New Roman" w:cs="Times New Roman"/>
          <w:sz w:val="20"/>
          <w:szCs w:val="20"/>
        </w:rPr>
        <w:t xml:space="preserve"> ( docelowo Załącznik 2 do umowy)</w:t>
      </w:r>
    </w:p>
    <w:p w14:paraId="5C5A0A13" w14:textId="78B8ED48" w:rsidR="0021730C" w:rsidRPr="00B90CA4" w:rsidRDefault="00A969B1">
      <w:pPr>
        <w:pStyle w:val="Standard"/>
        <w:rPr>
          <w:rFonts w:ascii="Times New Roman" w:hAnsi="Times New Roman" w:cs="Times New Roman"/>
          <w:b/>
          <w:bCs/>
          <w:sz w:val="20"/>
          <w:szCs w:val="20"/>
        </w:rPr>
      </w:pPr>
      <w:r w:rsidRPr="00523B25">
        <w:rPr>
          <w:rFonts w:ascii="Times New Roman" w:eastAsia="Arial" w:hAnsi="Times New Roman" w:cs="Times New Roman"/>
          <w:sz w:val="20"/>
          <w:szCs w:val="20"/>
        </w:rPr>
        <w:t>8) Wzór zobowiązania podmiotu trzeciego</w:t>
      </w:r>
      <w:r w:rsidRPr="00523B25">
        <w:rPr>
          <w:rFonts w:ascii="Times New Roman" w:eastAsia="Arial" w:hAnsi="Times New Roman" w:cs="Times New Roman"/>
          <w:b/>
          <w:bCs/>
          <w:sz w:val="20"/>
          <w:szCs w:val="20"/>
        </w:rPr>
        <w:t xml:space="preserve"> </w:t>
      </w:r>
      <w:r w:rsidRPr="00B90CA4">
        <w:rPr>
          <w:rFonts w:ascii="Times New Roman" w:hAnsi="Times New Roman" w:cs="Times New Roman"/>
          <w:b/>
          <w:bCs/>
          <w:sz w:val="20"/>
          <w:szCs w:val="20"/>
        </w:rPr>
        <w:t>-  Załącznik</w:t>
      </w:r>
      <w:r w:rsidR="004E5B4A">
        <w:rPr>
          <w:rFonts w:ascii="Times New Roman" w:hAnsi="Times New Roman" w:cs="Times New Roman"/>
          <w:b/>
          <w:bCs/>
          <w:sz w:val="20"/>
          <w:szCs w:val="20"/>
        </w:rPr>
        <w:t xml:space="preserve"> nr</w:t>
      </w:r>
      <w:r w:rsidRPr="00B90CA4">
        <w:rPr>
          <w:rFonts w:ascii="Times New Roman" w:hAnsi="Times New Roman" w:cs="Times New Roman"/>
          <w:b/>
          <w:bCs/>
          <w:sz w:val="20"/>
          <w:szCs w:val="20"/>
        </w:rPr>
        <w:t xml:space="preserve"> 8</w:t>
      </w:r>
      <w:r w:rsidRPr="00B90CA4">
        <w:rPr>
          <w:rFonts w:ascii="Times New Roman" w:hAnsi="Times New Roman" w:cs="Times New Roman"/>
          <w:sz w:val="20"/>
          <w:szCs w:val="20"/>
        </w:rPr>
        <w:t xml:space="preserve"> </w:t>
      </w:r>
    </w:p>
    <w:p w14:paraId="05416348" w14:textId="77777777" w:rsidR="0021730C" w:rsidRPr="00523B25" w:rsidRDefault="0021730C">
      <w:pPr>
        <w:pStyle w:val="Standard"/>
        <w:rPr>
          <w:rFonts w:ascii="Times New Roman" w:hAnsi="Times New Roman" w:cs="Times New Roman"/>
          <w:sz w:val="20"/>
          <w:szCs w:val="20"/>
        </w:rPr>
      </w:pPr>
    </w:p>
    <w:p w14:paraId="388A759B"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XXIV.</w:t>
      </w:r>
    </w:p>
    <w:p w14:paraId="32CE9AD8"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Instrukcja wypełnienia JEDZ</w:t>
      </w:r>
    </w:p>
    <w:p w14:paraId="3B171AA6" w14:textId="77777777" w:rsidR="0021730C" w:rsidRPr="00523B25" w:rsidRDefault="00A969B1">
      <w:pPr>
        <w:pStyle w:val="Standard"/>
        <w:jc w:val="both"/>
        <w:rPr>
          <w:rFonts w:ascii="Times New Roman" w:eastAsia="Symbol" w:hAnsi="Times New Roman" w:cs="Times New Roman"/>
          <w:sz w:val="20"/>
          <w:szCs w:val="20"/>
        </w:rPr>
      </w:pPr>
      <w:r w:rsidRPr="00523B25">
        <w:rPr>
          <w:rFonts w:ascii="Times New Roman" w:eastAsia="Symbol" w:hAnsi="Times New Roman" w:cs="Times New Roman"/>
          <w:sz w:val="20"/>
          <w:szCs w:val="20"/>
        </w:rPr>
        <w:t>Wykonawcy składający ofertę w przedmiotowym postępowaniu dołączają dokument JEDZ wypełniony w następujących częściach:</w:t>
      </w:r>
    </w:p>
    <w:p w14:paraId="00662568" w14:textId="77777777" w:rsidR="0021730C" w:rsidRPr="00523B25" w:rsidRDefault="00A969B1">
      <w:pPr>
        <w:pStyle w:val="Standard"/>
        <w:jc w:val="center"/>
        <w:rPr>
          <w:rFonts w:ascii="Times New Roman" w:hAnsi="Times New Roman" w:cs="Times New Roman"/>
          <w:b/>
          <w:bCs/>
          <w:sz w:val="20"/>
          <w:szCs w:val="20"/>
        </w:rPr>
      </w:pPr>
      <w:r w:rsidRPr="00523B25">
        <w:rPr>
          <w:rFonts w:ascii="Times New Roman" w:hAnsi="Times New Roman" w:cs="Times New Roman"/>
          <w:b/>
          <w:bCs/>
          <w:sz w:val="20"/>
          <w:szCs w:val="20"/>
        </w:rPr>
        <w:t>CZĘŚĆ II: INFORMACJE DOTYCZĄCE WYKONAWCY</w:t>
      </w:r>
    </w:p>
    <w:p w14:paraId="69B5A4C0"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 xml:space="preserve">A: Informacje na temat wykonawcy – TAK, </w:t>
      </w:r>
      <w:r w:rsidRPr="00523B25">
        <w:rPr>
          <w:rFonts w:ascii="Times New Roman" w:hAnsi="Times New Roman" w:cs="Times New Roman"/>
          <w:b/>
          <w:bCs/>
          <w:i/>
          <w:iCs/>
          <w:sz w:val="20"/>
          <w:szCs w:val="20"/>
        </w:rPr>
        <w:t>z wyjątkiem informacji dotyczących czy Wykonawca jest wpisany do urzędowego wykazu zatwierdzonych Wykonawców lub posiada równoważne zaświadczenie (np. w ramach krajowego systemu (wstępnego) kwalifikowania). Polski ustawodawca nie skorzystał z możliwości ustanowienia urzędowych wykazów zatwierdzonych wykonawców. Polscy Wykonawcy w tej podsekcji nie zaznaczają nic, gdyż elektroniczna wersja formularza nie zawiera opcji "nie dotyczy".</w:t>
      </w:r>
    </w:p>
    <w:p w14:paraId="787E4CC3"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B: Informacje na temat przedstawicieli wykonawcy – TAK</w:t>
      </w:r>
    </w:p>
    <w:p w14:paraId="2053DC76"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C: Informacje na temat polegania na zdolności innych podmiotów – TAK/NIE</w:t>
      </w:r>
    </w:p>
    <w:p w14:paraId="4C3D6C04"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D: Informacje dotyczące podwykonawców, na których zdolności wykonawca nie polega - NIE</w:t>
      </w:r>
    </w:p>
    <w:p w14:paraId="6B65A46D" w14:textId="77777777" w:rsidR="0021730C" w:rsidRPr="00523B25" w:rsidRDefault="0021730C">
      <w:pPr>
        <w:pStyle w:val="Standard"/>
        <w:jc w:val="both"/>
        <w:rPr>
          <w:rFonts w:ascii="Times New Roman" w:hAnsi="Times New Roman" w:cs="Times New Roman"/>
          <w:sz w:val="20"/>
          <w:szCs w:val="20"/>
        </w:rPr>
      </w:pPr>
    </w:p>
    <w:p w14:paraId="3561D4AC" w14:textId="77777777" w:rsidR="0021730C" w:rsidRPr="00523B25" w:rsidRDefault="00A969B1">
      <w:pPr>
        <w:pStyle w:val="Standard"/>
        <w:jc w:val="center"/>
        <w:rPr>
          <w:rFonts w:ascii="Times New Roman" w:hAnsi="Times New Roman" w:cs="Times New Roman"/>
          <w:b/>
          <w:bCs/>
          <w:sz w:val="20"/>
          <w:szCs w:val="20"/>
        </w:rPr>
      </w:pPr>
      <w:r w:rsidRPr="00523B25">
        <w:rPr>
          <w:rFonts w:ascii="Times New Roman" w:hAnsi="Times New Roman" w:cs="Times New Roman"/>
          <w:b/>
          <w:bCs/>
          <w:sz w:val="20"/>
          <w:szCs w:val="20"/>
        </w:rPr>
        <w:t>CZĘŚĆ III: PODSTAWY WYKLUCZENIA</w:t>
      </w:r>
    </w:p>
    <w:p w14:paraId="052893B1"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A: Podstawy związane z wyrokami skazującymi za przestępstwo – TAK</w:t>
      </w:r>
    </w:p>
    <w:p w14:paraId="00B6B28A" w14:textId="77777777" w:rsidR="0021730C" w:rsidRPr="00523B25" w:rsidRDefault="00A969B1">
      <w:pPr>
        <w:pStyle w:val="Standard"/>
        <w:jc w:val="both"/>
        <w:rPr>
          <w:rFonts w:ascii="Times New Roman" w:eastAsia="Calibri" w:hAnsi="Times New Roman" w:cs="Times New Roman"/>
          <w:sz w:val="20"/>
          <w:szCs w:val="20"/>
          <w:lang w:bidi="ar-SA"/>
        </w:rPr>
      </w:pPr>
      <w:r w:rsidRPr="00523B25">
        <w:rPr>
          <w:rFonts w:ascii="Times New Roman" w:eastAsia="Calibri" w:hAnsi="Times New Roman" w:cs="Times New Roman"/>
          <w:sz w:val="20"/>
          <w:szCs w:val="20"/>
          <w:lang w:bidi="ar-SA"/>
        </w:rPr>
        <w:t>W zakresie obejmującym:</w:t>
      </w:r>
    </w:p>
    <w:tbl>
      <w:tblPr>
        <w:tblW w:w="9145" w:type="dxa"/>
        <w:tblInd w:w="-108" w:type="dxa"/>
        <w:tblLayout w:type="fixed"/>
        <w:tblCellMar>
          <w:left w:w="10" w:type="dxa"/>
          <w:right w:w="10" w:type="dxa"/>
        </w:tblCellMar>
        <w:tblLook w:val="04A0" w:firstRow="1" w:lastRow="0" w:firstColumn="1" w:lastColumn="0" w:noHBand="0" w:noVBand="1"/>
      </w:tblPr>
      <w:tblGrid>
        <w:gridCol w:w="9145"/>
      </w:tblGrid>
      <w:tr w:rsidR="0021730C" w:rsidRPr="00523B25" w14:paraId="0720D18E" w14:textId="77777777">
        <w:trPr>
          <w:trHeight w:val="1203"/>
        </w:trPr>
        <w:tc>
          <w:tcPr>
            <w:tcW w:w="9145" w:type="dxa"/>
            <w:tcMar>
              <w:top w:w="0" w:type="dxa"/>
              <w:left w:w="108" w:type="dxa"/>
              <w:bottom w:w="0" w:type="dxa"/>
              <w:right w:w="108" w:type="dxa"/>
            </w:tcMar>
          </w:tcPr>
          <w:p w14:paraId="7BEC0550"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1) udział w organizacji przestępczej;</w:t>
            </w:r>
          </w:p>
          <w:p w14:paraId="2894BC36"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2) korupcję;</w:t>
            </w:r>
          </w:p>
          <w:p w14:paraId="6D052314"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3) nadużycia finansowego;</w:t>
            </w:r>
          </w:p>
          <w:p w14:paraId="791FB0B2"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4) przestępstwa terrorystyczn</w:t>
            </w:r>
            <w:r w:rsidRPr="00523B25">
              <w:rPr>
                <w:rFonts w:ascii="Times New Roman" w:eastAsia="Calibri" w:hAnsi="Times New Roman" w:cs="Times New Roman"/>
                <w:sz w:val="20"/>
                <w:szCs w:val="20"/>
                <w:lang w:bidi="ar-SA"/>
              </w:rPr>
              <w:t>e</w:t>
            </w:r>
            <w:r w:rsidRPr="00523B25">
              <w:rPr>
                <w:rFonts w:ascii="Times New Roman" w:hAnsi="Times New Roman" w:cs="Times New Roman"/>
                <w:sz w:val="20"/>
                <w:szCs w:val="20"/>
              </w:rPr>
              <w:t xml:space="preserve"> lub przestępstwa związan</w:t>
            </w:r>
            <w:r w:rsidRPr="00523B25">
              <w:rPr>
                <w:rFonts w:ascii="Times New Roman" w:eastAsia="Calibri" w:hAnsi="Times New Roman" w:cs="Times New Roman"/>
                <w:sz w:val="20"/>
                <w:szCs w:val="20"/>
                <w:lang w:bidi="ar-SA"/>
              </w:rPr>
              <w:t xml:space="preserve">e </w:t>
            </w:r>
            <w:r w:rsidRPr="00523B25">
              <w:rPr>
                <w:rFonts w:ascii="Times New Roman" w:hAnsi="Times New Roman" w:cs="Times New Roman"/>
                <w:sz w:val="20"/>
                <w:szCs w:val="20"/>
              </w:rPr>
              <w:t xml:space="preserve">z działalnością terrorystyczną  </w:t>
            </w:r>
          </w:p>
          <w:p w14:paraId="4FCA955F"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5) pranie pieniędzy lub finansowanie terroryzmu</w:t>
            </w:r>
          </w:p>
          <w:p w14:paraId="29D14F54" w14:textId="77777777" w:rsidR="0021730C" w:rsidRPr="00523B25" w:rsidRDefault="00A969B1">
            <w:pPr>
              <w:pStyle w:val="HeaderandFooter"/>
              <w:rPr>
                <w:rFonts w:ascii="Times New Roman" w:hAnsi="Times New Roman" w:cs="Times New Roman"/>
                <w:sz w:val="20"/>
                <w:szCs w:val="20"/>
              </w:rPr>
            </w:pPr>
            <w:r w:rsidRPr="00523B25">
              <w:rPr>
                <w:rFonts w:ascii="Times New Roman" w:hAnsi="Times New Roman" w:cs="Times New Roman"/>
                <w:sz w:val="20"/>
                <w:szCs w:val="20"/>
              </w:rPr>
              <w:t>6) pracę dzieci i inne formy handlu ludźmi</w:t>
            </w:r>
          </w:p>
          <w:p w14:paraId="5DDD1FFB" w14:textId="77777777" w:rsidR="0021730C" w:rsidRPr="00523B25" w:rsidRDefault="0021730C">
            <w:pPr>
              <w:pStyle w:val="HeaderandFooter"/>
              <w:rPr>
                <w:rFonts w:ascii="Times New Roman" w:hAnsi="Times New Roman" w:cs="Times New Roman"/>
                <w:sz w:val="20"/>
                <w:szCs w:val="20"/>
              </w:rPr>
            </w:pPr>
          </w:p>
        </w:tc>
      </w:tr>
    </w:tbl>
    <w:p w14:paraId="1113E13F"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 xml:space="preserve">B: Podstawy związane z płatnością podatków lub składek na ubezpieczenie społeczne - </w:t>
      </w:r>
      <w:r w:rsidRPr="00523B25">
        <w:rPr>
          <w:rFonts w:ascii="Times New Roman" w:eastAsia="Calibri" w:hAnsi="Times New Roman" w:cs="Times New Roman"/>
          <w:sz w:val="20"/>
          <w:szCs w:val="20"/>
          <w:lang w:bidi="ar-SA"/>
        </w:rPr>
        <w:t>TAK</w:t>
      </w:r>
    </w:p>
    <w:p w14:paraId="42B4EB41"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C: Podstawy opisane w JEDZ dotyczące zakresów jak niżej:</w:t>
      </w:r>
    </w:p>
    <w:p w14:paraId="31B1ED63"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 naruszenie obowiązków w dziedzinie prawa pracy -Tak</w:t>
      </w:r>
    </w:p>
    <w:p w14:paraId="11ECC177"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 porozumienia z innymi wykonawcami mające na celu zakłócenie konkurencji - Tak</w:t>
      </w:r>
    </w:p>
    <w:p w14:paraId="42C6A52F"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 bezpośrednie lub pośrednie zaangażowanie w przygotowanie przedmiotowego postępowania o udzielenie zamówienia -Tak</w:t>
      </w:r>
    </w:p>
    <w:p w14:paraId="59BBC354" w14:textId="77777777" w:rsidR="0021730C" w:rsidRPr="00523B25" w:rsidRDefault="00A969B1">
      <w:pPr>
        <w:pStyle w:val="Standard"/>
        <w:jc w:val="both"/>
        <w:rPr>
          <w:rFonts w:ascii="Times New Roman" w:hAnsi="Times New Roman" w:cs="Times New Roman"/>
          <w:sz w:val="20"/>
          <w:szCs w:val="20"/>
        </w:rPr>
      </w:pPr>
      <w:r w:rsidRPr="00523B25">
        <w:rPr>
          <w:rFonts w:ascii="Times New Roman" w:hAnsi="Times New Roman" w:cs="Times New Roman"/>
          <w:sz w:val="20"/>
          <w:szCs w:val="20"/>
        </w:rPr>
        <w:t>D: Podstawy wykluczenia o charakterze wyłącznie krajowym-TAK</w:t>
      </w:r>
    </w:p>
    <w:p w14:paraId="134163C1" w14:textId="77777777" w:rsidR="0021730C" w:rsidRPr="00523B25" w:rsidRDefault="0021730C">
      <w:pPr>
        <w:pStyle w:val="Standard"/>
        <w:jc w:val="both"/>
        <w:rPr>
          <w:rFonts w:ascii="Times New Roman" w:hAnsi="Times New Roman" w:cs="Times New Roman"/>
          <w:sz w:val="20"/>
          <w:szCs w:val="20"/>
        </w:rPr>
      </w:pPr>
    </w:p>
    <w:p w14:paraId="4E9CAEB7" w14:textId="77777777" w:rsidR="0021730C" w:rsidRPr="00523B25" w:rsidRDefault="00A969B1">
      <w:pPr>
        <w:pStyle w:val="Standard"/>
        <w:jc w:val="center"/>
        <w:rPr>
          <w:rFonts w:ascii="Times New Roman" w:hAnsi="Times New Roman" w:cs="Times New Roman"/>
          <w:b/>
          <w:bCs/>
          <w:sz w:val="20"/>
          <w:szCs w:val="20"/>
        </w:rPr>
      </w:pPr>
      <w:r w:rsidRPr="00523B25">
        <w:rPr>
          <w:rFonts w:ascii="Times New Roman" w:hAnsi="Times New Roman" w:cs="Times New Roman"/>
          <w:b/>
          <w:bCs/>
          <w:sz w:val="20"/>
          <w:szCs w:val="20"/>
        </w:rPr>
        <w:t>CZĘŚĆ IV: KRYTERIA KWALIFIKACJI</w:t>
      </w:r>
    </w:p>
    <w:p w14:paraId="6BE786E2" w14:textId="77777777" w:rsidR="0021730C" w:rsidRPr="00523B25" w:rsidRDefault="00A969B1">
      <w:pPr>
        <w:pStyle w:val="Standard"/>
        <w:rPr>
          <w:rFonts w:ascii="Times New Roman" w:hAnsi="Times New Roman" w:cs="Times New Roman"/>
          <w:sz w:val="20"/>
          <w:szCs w:val="20"/>
        </w:rPr>
      </w:pPr>
      <w:r w:rsidRPr="00523B25">
        <w:rPr>
          <w:rFonts w:ascii="Times New Roman" w:eastAsia="Times New Roman" w:hAnsi="Times New Roman" w:cs="Times New Roman"/>
          <w:sz w:val="20"/>
          <w:szCs w:val="20"/>
        </w:rPr>
        <w:t></w:t>
      </w:r>
      <w:r w:rsidRPr="00523B25">
        <w:rPr>
          <w:rFonts w:ascii="Times New Roman" w:eastAsia="Symbol" w:hAnsi="Times New Roman" w:cs="Times New Roman"/>
          <w:sz w:val="20"/>
          <w:szCs w:val="20"/>
        </w:rPr>
        <w:t xml:space="preserve">: Ogólne oświadczenie dotyczące wszystkich kryteriów kwalifikacji – </w:t>
      </w:r>
      <w:r w:rsidRPr="00523B25">
        <w:rPr>
          <w:rFonts w:ascii="Times New Roman" w:eastAsia="Symbol" w:hAnsi="Times New Roman" w:cs="Times New Roman"/>
          <w:b/>
          <w:bCs/>
          <w:sz w:val="20"/>
          <w:szCs w:val="20"/>
        </w:rPr>
        <w:t>TAK</w:t>
      </w:r>
    </w:p>
    <w:p w14:paraId="2C2E753A" w14:textId="77777777" w:rsidR="0021730C" w:rsidRPr="00523B25" w:rsidRDefault="0021730C">
      <w:pPr>
        <w:pStyle w:val="Standard"/>
        <w:jc w:val="center"/>
        <w:rPr>
          <w:rFonts w:ascii="Times New Roman" w:hAnsi="Times New Roman" w:cs="Times New Roman"/>
          <w:sz w:val="20"/>
          <w:szCs w:val="20"/>
        </w:rPr>
      </w:pPr>
    </w:p>
    <w:p w14:paraId="0D5405EB" w14:textId="77777777" w:rsidR="0021730C" w:rsidRPr="00523B25" w:rsidRDefault="00A969B1">
      <w:pPr>
        <w:pStyle w:val="Standard"/>
        <w:jc w:val="center"/>
        <w:rPr>
          <w:rFonts w:ascii="Times New Roman" w:eastAsia="Symbol" w:hAnsi="Times New Roman" w:cs="Times New Roman"/>
          <w:b/>
          <w:bCs/>
          <w:sz w:val="20"/>
          <w:szCs w:val="20"/>
        </w:rPr>
      </w:pPr>
      <w:r w:rsidRPr="00523B25">
        <w:rPr>
          <w:rFonts w:ascii="Times New Roman" w:eastAsia="Symbol" w:hAnsi="Times New Roman" w:cs="Times New Roman"/>
          <w:b/>
          <w:bCs/>
          <w:sz w:val="20"/>
          <w:szCs w:val="20"/>
        </w:rPr>
        <w:t>CZĘŚĆ V: OGRANICZANIE LICZBY KWALIFIKUJĄCYCH SIĘ KANDYDATÓW - NIE</w:t>
      </w:r>
    </w:p>
    <w:p w14:paraId="6B73C5A9" w14:textId="77777777" w:rsidR="0021730C" w:rsidRPr="00523B25" w:rsidRDefault="00A969B1">
      <w:pPr>
        <w:pStyle w:val="Standard"/>
        <w:jc w:val="center"/>
        <w:rPr>
          <w:rFonts w:ascii="Times New Roman" w:eastAsia="Symbol" w:hAnsi="Times New Roman" w:cs="Times New Roman"/>
          <w:b/>
          <w:bCs/>
          <w:sz w:val="20"/>
          <w:szCs w:val="20"/>
        </w:rPr>
      </w:pPr>
      <w:r w:rsidRPr="00523B25">
        <w:rPr>
          <w:rFonts w:ascii="Times New Roman" w:eastAsia="Symbol" w:hAnsi="Times New Roman" w:cs="Times New Roman"/>
          <w:b/>
          <w:bCs/>
          <w:sz w:val="20"/>
          <w:szCs w:val="20"/>
        </w:rPr>
        <w:t>CZĘŚĆ VI: OŚWIADCZENIA KOŃCOWE - TAK</w:t>
      </w:r>
    </w:p>
    <w:p w14:paraId="5372D490" w14:textId="77777777" w:rsidR="0021730C" w:rsidRPr="00523B25" w:rsidRDefault="0021730C">
      <w:pPr>
        <w:pStyle w:val="Standard"/>
        <w:rPr>
          <w:rFonts w:ascii="Times New Roman" w:hAnsi="Times New Roman" w:cs="Times New Roman"/>
          <w:sz w:val="20"/>
          <w:szCs w:val="20"/>
        </w:rPr>
      </w:pPr>
    </w:p>
    <w:p w14:paraId="77516F00"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XXV.</w:t>
      </w:r>
    </w:p>
    <w:p w14:paraId="0A1C5946"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Informacje związane z wniesieniem wadium</w:t>
      </w:r>
    </w:p>
    <w:p w14:paraId="7C999915" w14:textId="77777777" w:rsidR="0021730C" w:rsidRPr="00523B25" w:rsidRDefault="0021730C">
      <w:pPr>
        <w:pStyle w:val="Default"/>
        <w:rPr>
          <w:rFonts w:ascii="Times New Roman" w:hAnsi="Times New Roman" w:cs="Times New Roman"/>
          <w:color w:val="FF0000"/>
          <w:sz w:val="20"/>
          <w:szCs w:val="20"/>
        </w:rPr>
      </w:pPr>
    </w:p>
    <w:p w14:paraId="2B92C5D9" w14:textId="361A4764" w:rsidR="0021730C" w:rsidRPr="00523B25" w:rsidRDefault="00A969B1">
      <w:pPr>
        <w:widowControl/>
        <w:suppressLineNumbers/>
        <w:jc w:val="both"/>
        <w:rPr>
          <w:rFonts w:ascii="Times New Roman" w:hAnsi="Times New Roman" w:cs="Times New Roman"/>
          <w:sz w:val="20"/>
          <w:szCs w:val="20"/>
        </w:rPr>
      </w:pPr>
      <w:r w:rsidRPr="00523B25">
        <w:rPr>
          <w:rFonts w:ascii="Times New Roman" w:hAnsi="Times New Roman" w:cs="Times New Roman"/>
          <w:color w:val="000000"/>
          <w:sz w:val="20"/>
          <w:szCs w:val="20"/>
        </w:rPr>
        <w:t xml:space="preserve">1. Wykonawca przystępujący do niniejszego postępowania jest obowiązany wnieść wadium na czas związania ofertą odpowiednio w wysokości : </w:t>
      </w:r>
      <w:r w:rsidRPr="00523B25">
        <w:rPr>
          <w:rFonts w:ascii="Times New Roman" w:hAnsi="Times New Roman" w:cs="Times New Roman"/>
          <w:b/>
          <w:bCs/>
          <w:color w:val="000000"/>
          <w:sz w:val="20"/>
          <w:szCs w:val="20"/>
        </w:rPr>
        <w:t>10.000 PLN</w:t>
      </w:r>
      <w:r w:rsidRPr="00523B25">
        <w:rPr>
          <w:rFonts w:ascii="Times New Roman" w:hAnsi="Times New Roman" w:cs="Times New Roman"/>
          <w:color w:val="000000"/>
          <w:sz w:val="20"/>
          <w:szCs w:val="20"/>
        </w:rPr>
        <w:t xml:space="preserve"> (sł</w:t>
      </w:r>
      <w:r w:rsidR="00787353">
        <w:rPr>
          <w:rFonts w:ascii="Times New Roman" w:hAnsi="Times New Roman" w:cs="Times New Roman"/>
          <w:color w:val="000000"/>
          <w:sz w:val="20"/>
          <w:szCs w:val="20"/>
        </w:rPr>
        <w:t>ownie złotych:</w:t>
      </w:r>
      <w:r w:rsidRPr="00523B25">
        <w:rPr>
          <w:rFonts w:ascii="Times New Roman" w:hAnsi="Times New Roman" w:cs="Times New Roman"/>
          <w:color w:val="000000"/>
          <w:sz w:val="20"/>
          <w:szCs w:val="20"/>
        </w:rPr>
        <w:t xml:space="preserve"> dziesięć tysięcy)</w:t>
      </w:r>
    </w:p>
    <w:p w14:paraId="38BCDC31" w14:textId="77777777" w:rsidR="0021730C" w:rsidRPr="00523B25" w:rsidRDefault="00A969B1">
      <w:pPr>
        <w:widowControl/>
        <w:suppressLineNumbers/>
        <w:jc w:val="both"/>
        <w:rPr>
          <w:rFonts w:ascii="Times New Roman" w:hAnsi="Times New Roman" w:cs="Times New Roman"/>
          <w:color w:val="000000"/>
          <w:sz w:val="20"/>
          <w:szCs w:val="20"/>
        </w:rPr>
      </w:pPr>
      <w:r w:rsidRPr="00523B25">
        <w:rPr>
          <w:rFonts w:ascii="Times New Roman" w:hAnsi="Times New Roman" w:cs="Times New Roman"/>
          <w:color w:val="000000"/>
          <w:sz w:val="20"/>
          <w:szCs w:val="20"/>
        </w:rPr>
        <w:t>2. Wymagane wadium musi być wniesione przed upływem terminu składania ofert.</w:t>
      </w:r>
    </w:p>
    <w:p w14:paraId="40580CC8" w14:textId="77777777" w:rsidR="0021730C" w:rsidRPr="00523B25" w:rsidRDefault="00A969B1">
      <w:pPr>
        <w:widowControl/>
        <w:suppressLineNumbers/>
        <w:jc w:val="both"/>
        <w:rPr>
          <w:rFonts w:ascii="Times New Roman" w:hAnsi="Times New Roman" w:cs="Times New Roman"/>
          <w:sz w:val="20"/>
          <w:szCs w:val="20"/>
        </w:rPr>
      </w:pPr>
      <w:r w:rsidRPr="00523B25">
        <w:rPr>
          <w:rFonts w:ascii="Times New Roman" w:hAnsi="Times New Roman" w:cs="Times New Roman"/>
          <w:color w:val="000000"/>
          <w:sz w:val="20"/>
          <w:szCs w:val="20"/>
        </w:rPr>
        <w:t xml:space="preserve">3. Wadium może być wnoszone w jednej lub kilku następujących </w:t>
      </w:r>
      <w:r w:rsidRPr="00523B25">
        <w:rPr>
          <w:rFonts w:ascii="Times New Roman" w:hAnsi="Times New Roman" w:cs="Times New Roman"/>
          <w:sz w:val="20"/>
          <w:szCs w:val="20"/>
        </w:rPr>
        <w:t>formach:</w:t>
      </w:r>
    </w:p>
    <w:p w14:paraId="0CEF2B5A" w14:textId="77777777" w:rsidR="0021730C" w:rsidRPr="00523B25" w:rsidRDefault="00A969B1">
      <w:pPr>
        <w:suppressLineNumbers/>
        <w:rPr>
          <w:rFonts w:ascii="Times New Roman" w:hAnsi="Times New Roman" w:cs="Times New Roman"/>
          <w:sz w:val="20"/>
          <w:szCs w:val="20"/>
        </w:rPr>
      </w:pPr>
      <w:r w:rsidRPr="00523B25">
        <w:rPr>
          <w:rFonts w:ascii="Times New Roman" w:hAnsi="Times New Roman" w:cs="Times New Roman"/>
          <w:sz w:val="20"/>
          <w:szCs w:val="20"/>
        </w:rPr>
        <w:t>1) pieniądzu;</w:t>
      </w:r>
    </w:p>
    <w:p w14:paraId="4E5ED53D" w14:textId="77777777" w:rsidR="0021730C" w:rsidRPr="00523B25" w:rsidRDefault="00A969B1">
      <w:pPr>
        <w:suppressLineNumbers/>
        <w:rPr>
          <w:rFonts w:ascii="Times New Roman" w:hAnsi="Times New Roman" w:cs="Times New Roman"/>
          <w:sz w:val="20"/>
          <w:szCs w:val="20"/>
        </w:rPr>
      </w:pPr>
      <w:r w:rsidRPr="00523B25">
        <w:rPr>
          <w:rFonts w:ascii="Times New Roman" w:hAnsi="Times New Roman" w:cs="Times New Roman"/>
          <w:sz w:val="20"/>
          <w:szCs w:val="20"/>
        </w:rPr>
        <w:lastRenderedPageBreak/>
        <w:t>2) gwarancjach bankowych;</w:t>
      </w:r>
    </w:p>
    <w:p w14:paraId="2727722F" w14:textId="77777777" w:rsidR="0021730C" w:rsidRPr="00523B25" w:rsidRDefault="00A969B1">
      <w:pPr>
        <w:suppressLineNumbers/>
        <w:rPr>
          <w:rFonts w:ascii="Times New Roman" w:hAnsi="Times New Roman" w:cs="Times New Roman"/>
          <w:sz w:val="20"/>
          <w:szCs w:val="20"/>
        </w:rPr>
      </w:pPr>
      <w:r w:rsidRPr="00523B25">
        <w:rPr>
          <w:rFonts w:ascii="Times New Roman" w:hAnsi="Times New Roman" w:cs="Times New Roman"/>
          <w:sz w:val="20"/>
          <w:szCs w:val="20"/>
        </w:rPr>
        <w:t>3) gwarancjach ubezpieczeniowych;</w:t>
      </w:r>
    </w:p>
    <w:p w14:paraId="2F543391" w14:textId="6F53A265" w:rsidR="0021730C" w:rsidRPr="00523B25" w:rsidRDefault="00A969B1">
      <w:pPr>
        <w:suppressLineNumbers/>
        <w:rPr>
          <w:rFonts w:ascii="Times New Roman" w:hAnsi="Times New Roman" w:cs="Times New Roman"/>
          <w:sz w:val="20"/>
          <w:szCs w:val="20"/>
        </w:rPr>
      </w:pPr>
      <w:r w:rsidRPr="00523B25">
        <w:rPr>
          <w:rFonts w:ascii="Times New Roman" w:hAnsi="Times New Roman" w:cs="Times New Roman"/>
          <w:sz w:val="20"/>
          <w:szCs w:val="20"/>
        </w:rPr>
        <w:t>4) poręczeniach udzielanych przez podmioty, o których mowa w art. 6b ust. 5 pkt 2 ustawy z dnia 9 listopada 2000 r. o utworzeniu Polskiej Agencji Rozwoju Przedsiębiorczości</w:t>
      </w:r>
      <w:r w:rsidR="00787353">
        <w:rPr>
          <w:rFonts w:ascii="Times New Roman" w:hAnsi="Times New Roman" w:cs="Times New Roman"/>
          <w:sz w:val="20"/>
          <w:szCs w:val="20"/>
        </w:rPr>
        <w:t>.</w:t>
      </w:r>
    </w:p>
    <w:p w14:paraId="4C4B07E2" w14:textId="3323E36A" w:rsidR="0021730C" w:rsidRPr="00523B25" w:rsidRDefault="00A969B1">
      <w:pPr>
        <w:pStyle w:val="Standard"/>
        <w:tabs>
          <w:tab w:val="left" w:pos="7665"/>
        </w:tabs>
        <w:rPr>
          <w:rFonts w:ascii="Times New Roman" w:hAnsi="Times New Roman" w:cs="Times New Roman"/>
          <w:sz w:val="20"/>
          <w:szCs w:val="20"/>
        </w:rPr>
      </w:pPr>
      <w:r w:rsidRPr="00523B25">
        <w:rPr>
          <w:rFonts w:ascii="Times New Roman" w:eastAsia="Times New Roman" w:hAnsi="Times New Roman" w:cs="Times New Roman"/>
          <w:color w:val="000000"/>
          <w:sz w:val="20"/>
          <w:szCs w:val="20"/>
          <w:lang w:bidi="ar-SA"/>
        </w:rPr>
        <w:t>4. Przy wnoszeniu wadium wykonawca winien powołać się na nazwę niniejszego postępowania: „</w:t>
      </w:r>
      <w:r w:rsidRPr="00523B25">
        <w:rPr>
          <w:rFonts w:ascii="Times New Roman" w:eastAsia="ヒラギノ角ゴ Pro W3" w:hAnsi="Times New Roman" w:cs="Times New Roman"/>
          <w:b/>
          <w:bCs/>
          <w:color w:val="000000"/>
          <w:sz w:val="20"/>
          <w:szCs w:val="20"/>
        </w:rPr>
        <w:t xml:space="preserve">PRZETARG </w:t>
      </w:r>
      <w:r w:rsidRPr="00523B25">
        <w:rPr>
          <w:rFonts w:ascii="Times New Roman" w:hAnsi="Times New Roman" w:cs="Times New Roman"/>
          <w:b/>
          <w:bCs/>
          <w:sz w:val="20"/>
          <w:szCs w:val="20"/>
        </w:rPr>
        <w:t xml:space="preserve">NIEOGRANICZONY NA ŚWIADCZENIE KOMPLEKSOWEJ USŁUGI PRANIA”  </w:t>
      </w:r>
      <w:r w:rsidRPr="00523B25">
        <w:rPr>
          <w:rFonts w:ascii="Times New Roman" w:eastAsia="Times New Roman" w:hAnsi="Times New Roman" w:cs="Times New Roman"/>
          <w:b/>
          <w:bCs/>
          <w:color w:val="000000"/>
          <w:sz w:val="20"/>
          <w:szCs w:val="20"/>
          <w:lang w:bidi="ar-SA"/>
        </w:rPr>
        <w:t>Znak sprawy: WSzSL/FZ-</w:t>
      </w:r>
      <w:r w:rsidR="006F5C21">
        <w:rPr>
          <w:rFonts w:ascii="Times New Roman" w:eastAsia="Times New Roman" w:hAnsi="Times New Roman" w:cs="Times New Roman"/>
          <w:b/>
          <w:bCs/>
          <w:color w:val="000000"/>
          <w:sz w:val="20"/>
          <w:szCs w:val="20"/>
          <w:lang w:bidi="ar-SA"/>
        </w:rPr>
        <w:t>81</w:t>
      </w:r>
      <w:r w:rsidRPr="00523B25">
        <w:rPr>
          <w:rFonts w:ascii="Times New Roman" w:eastAsia="Times New Roman" w:hAnsi="Times New Roman" w:cs="Times New Roman"/>
          <w:b/>
          <w:bCs/>
          <w:color w:val="000000"/>
          <w:sz w:val="20"/>
          <w:szCs w:val="20"/>
          <w:lang w:bidi="ar-SA"/>
        </w:rPr>
        <w:t>/2</w:t>
      </w:r>
      <w:r w:rsidR="006F5C21">
        <w:rPr>
          <w:rFonts w:ascii="Times New Roman" w:eastAsia="Times New Roman" w:hAnsi="Times New Roman" w:cs="Times New Roman"/>
          <w:b/>
          <w:bCs/>
          <w:color w:val="000000"/>
          <w:sz w:val="20"/>
          <w:szCs w:val="20"/>
          <w:lang w:bidi="ar-SA"/>
        </w:rPr>
        <w:t>5</w:t>
      </w:r>
      <w:r w:rsidRPr="00523B25">
        <w:rPr>
          <w:rFonts w:ascii="Times New Roman" w:eastAsia="Times New Roman" w:hAnsi="Times New Roman" w:cs="Times New Roman"/>
          <w:b/>
          <w:bCs/>
          <w:color w:val="000000"/>
          <w:sz w:val="20"/>
          <w:szCs w:val="20"/>
          <w:lang w:bidi="ar-SA"/>
        </w:rPr>
        <w:t>”</w:t>
      </w:r>
    </w:p>
    <w:p w14:paraId="757A4A81" w14:textId="77777777" w:rsidR="0021730C" w:rsidRPr="00523B25" w:rsidRDefault="00A969B1">
      <w:pPr>
        <w:widowControl/>
        <w:jc w:val="both"/>
        <w:rPr>
          <w:rFonts w:ascii="Times New Roman" w:hAnsi="Times New Roman" w:cs="Times New Roman"/>
          <w:sz w:val="20"/>
          <w:szCs w:val="20"/>
        </w:rPr>
      </w:pPr>
      <w:r w:rsidRPr="00523B25">
        <w:rPr>
          <w:rFonts w:ascii="Times New Roman" w:hAnsi="Times New Roman" w:cs="Times New Roman"/>
          <w:sz w:val="20"/>
          <w:szCs w:val="20"/>
        </w:rPr>
        <w:t xml:space="preserve">5. Wadium wnoszone w pieniądzu wpłaca się przelewem na rachunek bankowy Zamawiającego: Wojewódzki Szpital Specjalistyczny w Legnicy, ul. J. Iwaszkiewicza 5, 59-220 Legnica, nr rachunku BGK </w:t>
      </w:r>
      <w:r w:rsidRPr="00EA4BCE">
        <w:rPr>
          <w:rFonts w:ascii="Times New Roman" w:hAnsi="Times New Roman" w:cs="Times New Roman"/>
          <w:sz w:val="20"/>
          <w:szCs w:val="20"/>
        </w:rPr>
        <w:t>36 1130 1033 0018 8002 7220 0012</w:t>
      </w:r>
    </w:p>
    <w:p w14:paraId="6F893C28" w14:textId="77777777" w:rsidR="0021730C" w:rsidRPr="00523B25" w:rsidRDefault="00A969B1">
      <w:pPr>
        <w:widowControl/>
        <w:suppressLineNumbers/>
        <w:jc w:val="both"/>
        <w:rPr>
          <w:rFonts w:ascii="Times New Roman" w:hAnsi="Times New Roman" w:cs="Times New Roman"/>
          <w:sz w:val="20"/>
          <w:szCs w:val="20"/>
        </w:rPr>
      </w:pPr>
      <w:r w:rsidRPr="00523B25">
        <w:rPr>
          <w:rFonts w:ascii="Times New Roman" w:hAnsi="Times New Roman" w:cs="Times New Roman"/>
          <w:sz w:val="20"/>
          <w:szCs w:val="20"/>
        </w:rPr>
        <w:t>6. W przypadku wadium wniesionego w formie gwarancji bankowej lub ubezpieczeniowej, udzielona gwarancja musi być gwarancją samoistną, nieodwołalną, bezwarunkową i płatną na pierwsze żądanie, bez konieczności przedkładania jakichkolwiek dodatkowych dokumentów i winna zawierać co najmniej poniższe elementy (lub zapisy równoważne):</w:t>
      </w:r>
    </w:p>
    <w:p w14:paraId="7ED5D020" w14:textId="77777777" w:rsidR="0021730C" w:rsidRPr="00523B25" w:rsidRDefault="00A969B1">
      <w:pPr>
        <w:widowControl/>
        <w:suppressLineNumbers/>
        <w:jc w:val="both"/>
        <w:rPr>
          <w:rFonts w:ascii="Times New Roman" w:hAnsi="Times New Roman" w:cs="Times New Roman"/>
          <w:sz w:val="20"/>
          <w:szCs w:val="20"/>
        </w:rPr>
      </w:pPr>
      <w:r w:rsidRPr="00523B25">
        <w:rPr>
          <w:rFonts w:ascii="Times New Roman" w:hAnsi="Times New Roman" w:cs="Times New Roman"/>
          <w:sz w:val="20"/>
          <w:szCs w:val="20"/>
        </w:rPr>
        <w:t>a) nazwę dającego zlecenie (Wykonawcy), beneficjenta gwarancji (Zamawiającego), gwaranta (banku lub instytucji ubezpieczeniowej udzielających gwarancji) oraz wskazanie siedzib,</w:t>
      </w:r>
    </w:p>
    <w:p w14:paraId="6B9E56BB" w14:textId="77777777" w:rsidR="0021730C" w:rsidRPr="00523B25" w:rsidRDefault="00A969B1">
      <w:pPr>
        <w:widowControl/>
        <w:suppressLineNumbers/>
        <w:jc w:val="both"/>
        <w:rPr>
          <w:rFonts w:ascii="Times New Roman" w:hAnsi="Times New Roman" w:cs="Times New Roman"/>
          <w:sz w:val="20"/>
          <w:szCs w:val="20"/>
        </w:rPr>
      </w:pPr>
      <w:r w:rsidRPr="00523B25">
        <w:rPr>
          <w:rFonts w:ascii="Times New Roman" w:hAnsi="Times New Roman" w:cs="Times New Roman"/>
          <w:sz w:val="20"/>
          <w:szCs w:val="20"/>
        </w:rPr>
        <w:t>b) określenie wierzytelności, która ma być zabezpieczona gwarancją,</w:t>
      </w:r>
    </w:p>
    <w:p w14:paraId="34722E8F" w14:textId="77777777" w:rsidR="0021730C" w:rsidRPr="00523B25" w:rsidRDefault="00A969B1">
      <w:pPr>
        <w:widowControl/>
        <w:suppressLineNumbers/>
        <w:rPr>
          <w:rFonts w:ascii="Times New Roman" w:hAnsi="Times New Roman" w:cs="Times New Roman"/>
          <w:sz w:val="20"/>
          <w:szCs w:val="20"/>
        </w:rPr>
      </w:pPr>
      <w:r w:rsidRPr="00523B25">
        <w:rPr>
          <w:rFonts w:ascii="Times New Roman" w:hAnsi="Times New Roman" w:cs="Times New Roman"/>
          <w:sz w:val="20"/>
          <w:szCs w:val="20"/>
        </w:rPr>
        <w:t>c) kwotę gwarancji,</w:t>
      </w:r>
    </w:p>
    <w:p w14:paraId="1B70E9B6" w14:textId="77777777" w:rsidR="0021730C" w:rsidRPr="00523B25" w:rsidRDefault="00A969B1">
      <w:pPr>
        <w:widowControl/>
        <w:suppressLineNumbers/>
        <w:rPr>
          <w:rFonts w:ascii="Times New Roman" w:hAnsi="Times New Roman" w:cs="Times New Roman"/>
          <w:i/>
          <w:iCs/>
          <w:sz w:val="20"/>
          <w:szCs w:val="20"/>
        </w:rPr>
      </w:pPr>
      <w:r w:rsidRPr="00523B25">
        <w:rPr>
          <w:rFonts w:ascii="Times New Roman" w:hAnsi="Times New Roman" w:cs="Times New Roman"/>
          <w:i/>
          <w:iCs/>
          <w:sz w:val="20"/>
          <w:szCs w:val="20"/>
        </w:rPr>
        <w:t>d) termin ważności gwarancji,</w:t>
      </w:r>
    </w:p>
    <w:p w14:paraId="55C2A2B7" w14:textId="77777777" w:rsidR="0021730C" w:rsidRPr="00523B25" w:rsidRDefault="00A969B1">
      <w:pPr>
        <w:widowControl/>
        <w:suppressLineNumbers/>
        <w:jc w:val="both"/>
        <w:rPr>
          <w:rFonts w:ascii="Times New Roman" w:hAnsi="Times New Roman" w:cs="Times New Roman"/>
          <w:i/>
          <w:iCs/>
          <w:sz w:val="20"/>
          <w:szCs w:val="20"/>
        </w:rPr>
      </w:pPr>
      <w:r w:rsidRPr="00523B25">
        <w:rPr>
          <w:rFonts w:ascii="Times New Roman" w:hAnsi="Times New Roman" w:cs="Times New Roman"/>
          <w:i/>
          <w:iCs/>
          <w:sz w:val="20"/>
          <w:szCs w:val="20"/>
        </w:rPr>
        <w:t>e) zobowiązanie gwaranta do „zapłacenia” kwoty gwarancji na pierwsze pisemne żądanie Zamawiającego zawierające oświadczenie, iż wykonawca, którego ofertę wybrano:</w:t>
      </w:r>
    </w:p>
    <w:p w14:paraId="26E917C8" w14:textId="77777777" w:rsidR="0021730C" w:rsidRPr="00523B25" w:rsidRDefault="00A969B1">
      <w:pPr>
        <w:suppressLineNumbers/>
        <w:jc w:val="both"/>
        <w:rPr>
          <w:rFonts w:ascii="Times New Roman" w:hAnsi="Times New Roman" w:cs="Times New Roman"/>
          <w:sz w:val="20"/>
          <w:szCs w:val="20"/>
        </w:rPr>
      </w:pPr>
      <w:r w:rsidRPr="00523B25">
        <w:rPr>
          <w:rFonts w:ascii="Times New Roman" w:hAnsi="Times New Roman" w:cs="Times New Roman"/>
          <w:sz w:val="20"/>
          <w:szCs w:val="20"/>
        </w:rPr>
        <w:t>a) odmówił podpisania umowy w sprawie zamówienia publicznego na warunkach określonych w ofercie,</w:t>
      </w:r>
    </w:p>
    <w:p w14:paraId="57420A34" w14:textId="77777777" w:rsidR="0021730C" w:rsidRPr="00523B25" w:rsidRDefault="00A969B1">
      <w:pPr>
        <w:suppressLineNumbers/>
        <w:jc w:val="both"/>
        <w:rPr>
          <w:rFonts w:ascii="Times New Roman" w:hAnsi="Times New Roman" w:cs="Times New Roman"/>
          <w:sz w:val="20"/>
          <w:szCs w:val="20"/>
        </w:rPr>
      </w:pPr>
      <w:r w:rsidRPr="00523B25">
        <w:rPr>
          <w:rFonts w:ascii="Times New Roman" w:hAnsi="Times New Roman" w:cs="Times New Roman"/>
          <w:sz w:val="20"/>
          <w:szCs w:val="20"/>
        </w:rPr>
        <w:t>b) nie wniósł wymaganego zabezpieczenia należytego wykonania umowy;</w:t>
      </w:r>
    </w:p>
    <w:p w14:paraId="1B8E4FB9" w14:textId="77777777" w:rsidR="0021730C" w:rsidRPr="00523B25" w:rsidRDefault="00A969B1">
      <w:pPr>
        <w:suppressLineNumbers/>
        <w:jc w:val="both"/>
        <w:rPr>
          <w:rFonts w:ascii="Times New Roman" w:hAnsi="Times New Roman" w:cs="Times New Roman"/>
          <w:sz w:val="20"/>
          <w:szCs w:val="20"/>
        </w:rPr>
      </w:pPr>
      <w:r w:rsidRPr="00523B25">
        <w:rPr>
          <w:rFonts w:ascii="Times New Roman" w:hAnsi="Times New Roman" w:cs="Times New Roman"/>
          <w:sz w:val="20"/>
          <w:szCs w:val="20"/>
        </w:rPr>
        <w:t>c) zawarcie umowy w sprawie zamówienia publicznego stało się niemożliwe z przyczyn leżących po stronie wykonawcy,</w:t>
      </w:r>
    </w:p>
    <w:p w14:paraId="3D953616" w14:textId="77777777" w:rsidR="0021730C" w:rsidRPr="00523B25" w:rsidRDefault="00A969B1">
      <w:pPr>
        <w:suppressLineNumbers/>
        <w:jc w:val="both"/>
        <w:rPr>
          <w:rFonts w:ascii="Times New Roman" w:hAnsi="Times New Roman" w:cs="Times New Roman"/>
          <w:sz w:val="20"/>
          <w:szCs w:val="20"/>
        </w:rPr>
      </w:pPr>
      <w:r w:rsidRPr="00523B25">
        <w:rPr>
          <w:rFonts w:ascii="Times New Roman" w:hAnsi="Times New Roman" w:cs="Times New Roman"/>
          <w:sz w:val="20"/>
          <w:szCs w:val="20"/>
        </w:rPr>
        <w:t>oraz, że  Wykonawca w odpowiedzi na wezwanie, o którym mowa w art. 107 ust. 2 lub art. 128 ust. 1 uPzp, z przyczyn leżących po jego stronie, nie złożył podmiotowych środków dowodowych lub przedmiotowych środków dowodowych potwierdzających okoliczności, o których mowa w art. 57 lub art. 106 ust. 1 uPzp, oświadczenia, o którym mowa w art. 125 ust. 1 uPzp, innych dokumentów lub oświadczeń lub nie wyraził zgody na poprawienie omyłki, o której mowa w art. 223 ust. 2 pkt 3 uPzp, co spowodowało brak możliwości wybrania oferty złożonej przez wykonawcę jako najkorzystniejszej.</w:t>
      </w:r>
    </w:p>
    <w:p w14:paraId="231D4D96" w14:textId="7A40C4FF" w:rsidR="0021730C" w:rsidRPr="00523B25" w:rsidRDefault="00A969B1" w:rsidP="00483A86">
      <w:pPr>
        <w:widowControl/>
        <w:suppressLineNumbers/>
        <w:jc w:val="both"/>
        <w:rPr>
          <w:rFonts w:ascii="Times New Roman" w:hAnsi="Times New Roman" w:cs="Times New Roman"/>
          <w:sz w:val="20"/>
          <w:szCs w:val="20"/>
        </w:rPr>
      </w:pPr>
      <w:r w:rsidRPr="00523B25">
        <w:rPr>
          <w:rFonts w:ascii="Times New Roman" w:hAnsi="Times New Roman" w:cs="Times New Roman"/>
          <w:sz w:val="20"/>
          <w:szCs w:val="20"/>
        </w:rPr>
        <w:t>9. W przypadku wadium wniesionego w formie gwarancji lub poręczenia, o których mowa w ust. 3 pkt 2–4, Wykonawca przekazuje zamawiającemu oryginał gwarancji lub poręczenia, w postaci elektronicznej, podpisane przez osoby upoważnione do jego wystawienia.</w:t>
      </w:r>
    </w:p>
    <w:p w14:paraId="36363EA5"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XXVI.</w:t>
      </w:r>
    </w:p>
    <w:p w14:paraId="6B10F30A" w14:textId="65BF62DE" w:rsidR="0021730C" w:rsidRPr="00483A86" w:rsidRDefault="00A969B1" w:rsidP="00483A86">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Informacje dotycząca ofert częściowych</w:t>
      </w:r>
    </w:p>
    <w:p w14:paraId="0448BE86" w14:textId="77777777" w:rsidR="0021730C" w:rsidRPr="00523B25" w:rsidRDefault="00A969B1" w:rsidP="00483A86">
      <w:pPr>
        <w:pStyle w:val="Stopka"/>
        <w:jc w:val="both"/>
        <w:rPr>
          <w:rFonts w:ascii="Times New Roman" w:hAnsi="Times New Roman" w:cs="Times New Roman"/>
          <w:sz w:val="20"/>
          <w:szCs w:val="20"/>
        </w:rPr>
      </w:pPr>
      <w:r w:rsidRPr="00523B25">
        <w:rPr>
          <w:rFonts w:ascii="Times New Roman" w:hAnsi="Times New Roman" w:cs="Times New Roman"/>
          <w:sz w:val="20"/>
          <w:szCs w:val="20"/>
        </w:rPr>
        <w:t xml:space="preserve">Zamawiający nie dopuszcza możliwości składania ofert częściowych. </w:t>
      </w:r>
      <w:r w:rsidRPr="00523B25">
        <w:rPr>
          <w:rFonts w:ascii="Times New Roman" w:eastAsia="Arial" w:hAnsi="Times New Roman" w:cs="Times New Roman"/>
          <w:color w:val="000000"/>
          <w:sz w:val="20"/>
          <w:szCs w:val="20"/>
        </w:rPr>
        <w:t>Podzielenie zamówienia na części i dopuszczenie ofert częściowych mogłoby doprowadzić do tego, że przedmiot zamówienia nie zostałby zrealizowany w całości, a tym samym nie zostałby osiągnięty cel prowadzonego postępowania. Ponadto podział zamówienia wiązałby się z koniecznością większego zaangażowania Zamawiającego związanego z koordynacją różnych działań kilku Wykonawców co mogłoby spowodować trudności organizacyjno  – techniczne - skutkować zagrożeniem nieprawidłowej realizacji przedmiotu zamówienia, a także koniecznością zaangażowania w nadzór nad wykonaniem zamówienia większej liczby osób po stronie Zamawiającego . Podział zamówienia  może także spowodować wzrost kosztów realizacji zamówienia.</w:t>
      </w:r>
    </w:p>
    <w:p w14:paraId="75C1BFC4"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Rozdział XXVII.</w:t>
      </w:r>
    </w:p>
    <w:p w14:paraId="24E6BF09" w14:textId="77777777" w:rsidR="0021730C" w:rsidRPr="00523B25" w:rsidRDefault="00A969B1">
      <w:pPr>
        <w:pStyle w:val="Standard"/>
        <w:pBdr>
          <w:top w:val="single" w:sz="4" w:space="1" w:color="000000"/>
          <w:left w:val="single" w:sz="4" w:space="4" w:color="000000"/>
          <w:bottom w:val="single" w:sz="4" w:space="1" w:color="000000"/>
          <w:right w:val="single" w:sz="4" w:space="4" w:color="000000"/>
        </w:pBdr>
        <w:jc w:val="center"/>
        <w:rPr>
          <w:rFonts w:ascii="Times New Roman" w:hAnsi="Times New Roman" w:cs="Times New Roman"/>
          <w:b/>
          <w:bCs/>
          <w:sz w:val="20"/>
          <w:szCs w:val="20"/>
        </w:rPr>
      </w:pPr>
      <w:r w:rsidRPr="00523B25">
        <w:rPr>
          <w:rFonts w:ascii="Times New Roman" w:hAnsi="Times New Roman" w:cs="Times New Roman"/>
          <w:b/>
          <w:bCs/>
          <w:sz w:val="20"/>
          <w:szCs w:val="20"/>
        </w:rPr>
        <w:t>Klauzula informacyjna dotycząca przetwarzania danych osobowych</w:t>
      </w:r>
    </w:p>
    <w:p w14:paraId="433B876C" w14:textId="77777777" w:rsidR="0021730C" w:rsidRPr="00523B25" w:rsidRDefault="0021730C">
      <w:pPr>
        <w:pStyle w:val="Standard"/>
        <w:rPr>
          <w:rFonts w:ascii="Times New Roman" w:hAnsi="Times New Roman" w:cs="Times New Roman"/>
          <w:sz w:val="20"/>
          <w:szCs w:val="20"/>
        </w:rPr>
      </w:pPr>
    </w:p>
    <w:bookmarkEnd w:id="0"/>
    <w:p w14:paraId="28CD2253"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1. Zgodnie z art. 13 ust. 1 i 2 Rozporządzenia Parlamentu Europejskiego i Rady(UE) 2016/679 z dnia 27 kwietnia 2016r. w sprawie ochrony osób fizycznych w związku z przetwarzaniem danych osobowych i w sprawie swobodnego przepływu takich danych oraz uchylenia dyrektywy 95/46/WE (ogólne rozporządzenie o ochronie danych)(Dz.Urz.UEL119 z 04.05.2016, str.1), dalej„RODO”, informuję, że:</w:t>
      </w:r>
    </w:p>
    <w:p w14:paraId="60AA8A5D"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•administratorem Pani/Pana danych osobowych jest Wojewódzki Szpital Specjalistyczny w Legnicy</w:t>
      </w:r>
    </w:p>
    <w:p w14:paraId="098B052E"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•w sprawach związanych z Pani/Pana danymi proszę kontaktować się z Inspektorem Ochrony Danych, kontakt pisemny za pomocą poczty tradycyjnej na adres: Wojewódzki Szpital Specjalistyczny w Legnicy, 59-220 Legnica, ul. Iwaszkiewicza 5;</w:t>
      </w:r>
    </w:p>
    <w:p w14:paraId="35525EB3"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xml:space="preserve">pocztą elektroniczną na adres e-mail: iod@szpital.legnica.pl </w:t>
      </w:r>
    </w:p>
    <w:p w14:paraId="3407BA37"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•Pani/Pana dane osobowe przetwarzane będą na podstawie art. 6 ust.1lit.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77FAADF"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•odbiorcami Pani/Pana danych osobowych będą osoby lub podmioty, którym udostępniona zostanie dokumentacja postępowania w oparciu o art.18 oraz art. 74 uPzp;</w:t>
      </w:r>
    </w:p>
    <w:p w14:paraId="67CAED26"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•Pani/Pana dane osobowe będą przechowywane, zgodnie z art.78 ust.1 uPzp, przez okres 4 lat od dnia zakończenia postępowania o udzielenie zamówienia, a jeżeli czas trwania umowy przekracza 4 lata, okres przechowywania obejmuje cały czas trwania umowy;</w:t>
      </w:r>
    </w:p>
    <w:p w14:paraId="6EF8B739"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•obowiązek podania przez Panią/Pana danych osobowych bezpośrednio Pani/Pana dotyczących jest wymogiem ustawowym określonym w przepisach uPzp, związanym z udziałem w postępowaniu o udzielenie zamówienia publicznego; konsekwencje niepodania określonych danych wynikają z uPzp;</w:t>
      </w:r>
    </w:p>
    <w:p w14:paraId="5699FF8A"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•w odniesieniu do Pani/Pana danych osobowych decyzje nie będą podejmowane w sposób zautomatyzowany, stosowanie do art. 22 RODO;</w:t>
      </w:r>
    </w:p>
    <w:p w14:paraId="6CED3875"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•Posiada Pan/Pani:</w:t>
      </w:r>
    </w:p>
    <w:p w14:paraId="639BCCD9"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−na podstawie art. 15 RODO prawo dostępu do danych osobowych Pani/Pana dotyczących;</w:t>
      </w:r>
    </w:p>
    <w:p w14:paraId="6B0E93D8"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xml:space="preserve">−na podstawie art. 16 RODO prawo do sprostowania lub uzupełnienia Pani/Pana danych osobowych, przy czym skorzystanie z prawa do sprostowania lub uzupełnienia nie może skutkować zmianą wyniku postępowania o udzielenie zamówienia publicznego </w:t>
      </w:r>
      <w:r w:rsidRPr="001675DB">
        <w:rPr>
          <w:rFonts w:ascii="Times New Roman" w:hAnsi="Times New Roman" w:cs="Times New Roman"/>
          <w:sz w:val="20"/>
          <w:szCs w:val="20"/>
        </w:rPr>
        <w:lastRenderedPageBreak/>
        <w:t>ani zmianą postanowień umowy w zakresie niezgodnym z uPzp oraz nie może naruszać integralności protokołu oraz jego załączników.</w:t>
      </w:r>
    </w:p>
    <w:p w14:paraId="294ABEB4"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−na podstawie art. 18 RODO prawo żądania od administratora ograniczenia przetwarzania danych osobowych z zastrzeżeniem przypadków, o których mowa w art.18 ust.2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382D556"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prawo do wniesienia skargi do Prezesa Urzędu Ochrony Danych Osobowych, gdy uzna Pani/Pan, że przetwarzanie danych osobowych Pani/Pana dotyczących narusza przepisy RODO;</w:t>
      </w:r>
    </w:p>
    <w:p w14:paraId="3D3F04D5"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•nie przysługuje Pani/Panu:</w:t>
      </w:r>
    </w:p>
    <w:p w14:paraId="35A928E2"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w związku z art. 17 ust. 3 lit. b, d lub e RODO prawo do usunięcia danych osobowych;</w:t>
      </w:r>
    </w:p>
    <w:p w14:paraId="35924736"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prawo do przenoszenia danych osobowych, o którym mowa w art.20 RODO;</w:t>
      </w:r>
    </w:p>
    <w:p w14:paraId="47C2A5AE" w14:textId="77777777" w:rsidR="001675DB" w:rsidRPr="001675DB"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 na podstawie art. 21 RODO prawo sprzeciwu, wobec przetwarzania danych osobowych, gdyż podstawą prawną przetwarzania Pani/Pana danych osobowych jest art. 6 ust.1 lit. c RODO.</w:t>
      </w:r>
    </w:p>
    <w:p w14:paraId="292D3F78" w14:textId="115ACD7E" w:rsidR="0021730C" w:rsidRPr="00523B25" w:rsidRDefault="001675DB" w:rsidP="001675DB">
      <w:pPr>
        <w:pStyle w:val="Standard"/>
        <w:jc w:val="both"/>
        <w:rPr>
          <w:rFonts w:ascii="Times New Roman" w:hAnsi="Times New Roman" w:cs="Times New Roman"/>
          <w:sz w:val="20"/>
          <w:szCs w:val="20"/>
        </w:rPr>
      </w:pPr>
      <w:r w:rsidRPr="001675DB">
        <w:rPr>
          <w:rFonts w:ascii="Times New Roman" w:hAnsi="Times New Roman" w:cs="Times New Roman"/>
          <w:sz w:val="20"/>
          <w:szCs w:val="20"/>
        </w:rPr>
        <w:t>2. 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art.14 ust.5 RODO.</w:t>
      </w:r>
    </w:p>
    <w:sectPr w:rsidR="0021730C" w:rsidRPr="00523B25">
      <w:headerReference w:type="default" r:id="rId10"/>
      <w:footerReference w:type="default" r:id="rId11"/>
      <w:pgSz w:w="11906" w:h="16838"/>
      <w:pgMar w:top="720" w:right="720" w:bottom="720" w:left="720" w:header="5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218B5" w14:textId="77777777" w:rsidR="00F53C1D" w:rsidRDefault="00F53C1D">
      <w:r>
        <w:separator/>
      </w:r>
    </w:p>
  </w:endnote>
  <w:endnote w:type="continuationSeparator" w:id="0">
    <w:p w14:paraId="001C412B" w14:textId="77777777" w:rsidR="00F53C1D" w:rsidRDefault="00F5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Cambria"/>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Times New Roman'">
    <w:charset w:val="00"/>
    <w:family w:val="auto"/>
    <w:pitch w:val="default"/>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ヒラギノ角ゴ Pro W3">
    <w:altName w:val="Yu Gothic"/>
    <w:charset w:val="00"/>
    <w:family w:val="roman"/>
    <w:pitch w:val="default"/>
  </w:font>
  <w:font w:name="Segoe UI">
    <w:panose1 w:val="020B0502040204020203"/>
    <w:charset w:val="EE"/>
    <w:family w:val="swiss"/>
    <w:pitch w:val="variable"/>
    <w:sig w:usb0="E4002EFF" w:usb1="C000E47F" w:usb2="00000009" w:usb3="00000000" w:csb0="000001FF" w:csb1="00000000"/>
  </w:font>
  <w:font w:name="FrankfurtGothic">
    <w:charset w:val="00"/>
    <w:family w:val="roman"/>
    <w:pitch w:val="variable"/>
  </w:font>
  <w:font w:name="SimSun, 宋体">
    <w:charset w:val="00"/>
    <w:family w:val="auto"/>
    <w:pitch w:val="variable"/>
  </w:font>
  <w:font w:name="Mangal, Courier">
    <w:charset w:val="00"/>
    <w:family w:val="roman"/>
    <w:pitch w:val="variable"/>
  </w:font>
  <w:font w:name="Arial Bold">
    <w:altName w:val="Arial"/>
    <w:charset w:val="00"/>
    <w:family w:val="swiss"/>
    <w:pitch w:val="default"/>
  </w:font>
  <w:font w:name="Arial Black">
    <w:panose1 w:val="020B0A04020102020204"/>
    <w:charset w:val="EE"/>
    <w:family w:val="swiss"/>
    <w:pitch w:val="variable"/>
    <w:sig w:usb0="A00002AF" w:usb1="400078FB" w:usb2="00000000" w:usb3="00000000" w:csb0="0000009F" w:csb1="00000000"/>
  </w:font>
  <w:font w:name="Andale Sans UI">
    <w:charset w:val="00"/>
    <w:family w:val="auto"/>
    <w:pitch w:val="variable"/>
  </w:font>
  <w:font w:name="Helvetica, Arial">
    <w:charset w:val="00"/>
    <w:family w:val="swiss"/>
    <w:pitch w:val="variable"/>
  </w:font>
  <w:font w:name="TimesNewRomanPSMT">
    <w:altName w:val="Yu Gothic"/>
    <w:charset w:val="00"/>
    <w:family w:val="auto"/>
    <w:pitch w:val="default"/>
  </w:font>
  <w:font w:name="OpenSymbol, 'Arial Unicode MS'">
    <w:charset w:val="00"/>
    <w:family w:val="auto"/>
    <w:pitch w:val="default"/>
  </w:font>
  <w:font w:name="Liberation Mono">
    <w:panose1 w:val="02070409020205020404"/>
    <w:charset w:val="EE"/>
    <w:family w:val="modern"/>
    <w:pitch w:val="fixed"/>
    <w:sig w:usb0="E0000AFF" w:usb1="400078FF" w:usb2="00000001" w:usb3="00000000" w:csb0="000001BF" w:csb1="00000000"/>
  </w:font>
  <w:font w:name="Lucida Grande">
    <w:altName w:val="Times New Roman"/>
    <w:charset w:val="00"/>
    <w:family w:val="roman"/>
    <w:pitch w:val="default"/>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arial">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496A" w14:textId="77777777" w:rsidR="00A969B1" w:rsidRDefault="00A969B1">
    <w:pPr>
      <w:pStyle w:val="NormalnyWeb"/>
      <w:jc w:val="right"/>
    </w:pPr>
    <w:r>
      <w:rPr>
        <w:sz w:val="12"/>
        <w:szCs w:val="12"/>
      </w:rPr>
      <w:fldChar w:fldCharType="begin"/>
    </w:r>
    <w:r>
      <w:rPr>
        <w:sz w:val="12"/>
        <w:szCs w:val="12"/>
      </w:rPr>
      <w:instrText xml:space="preserve"> PAGE </w:instrText>
    </w:r>
    <w:r>
      <w:rPr>
        <w:sz w:val="12"/>
        <w:szCs w:val="12"/>
      </w:rPr>
      <w:fldChar w:fldCharType="separate"/>
    </w:r>
    <w:r>
      <w:rPr>
        <w:sz w:val="12"/>
        <w:szCs w:val="12"/>
      </w:rPr>
      <w:t>31</w:t>
    </w:r>
    <w:r>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D641" w14:textId="77777777" w:rsidR="00F53C1D" w:rsidRDefault="00F53C1D">
      <w:r>
        <w:rPr>
          <w:color w:val="000000"/>
        </w:rPr>
        <w:separator/>
      </w:r>
    </w:p>
  </w:footnote>
  <w:footnote w:type="continuationSeparator" w:id="0">
    <w:p w14:paraId="12B9096F" w14:textId="77777777" w:rsidR="00F53C1D" w:rsidRDefault="00F53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8EEAF" w14:textId="5665C245" w:rsidR="00A969B1" w:rsidRDefault="00A969B1" w:rsidP="003566AF">
    <w:pPr>
      <w:pStyle w:val="Legenda1"/>
      <w:rPr>
        <w:i w:val="0"/>
        <w:iCs w:val="0"/>
        <w:sz w:val="18"/>
        <w:szCs w:val="18"/>
      </w:rPr>
    </w:pPr>
    <w:r>
      <w:rPr>
        <w:i w:val="0"/>
        <w:iCs w:val="0"/>
        <w:sz w:val="18"/>
        <w:szCs w:val="18"/>
      </w:rPr>
      <w:t>WSzSL/FZ-</w:t>
    </w:r>
    <w:r w:rsidR="003566AF">
      <w:rPr>
        <w:i w:val="0"/>
        <w:iCs w:val="0"/>
        <w:sz w:val="18"/>
        <w:szCs w:val="18"/>
      </w:rPr>
      <w:t>81</w:t>
    </w:r>
    <w:r>
      <w:rPr>
        <w:i w:val="0"/>
        <w:iCs w:val="0"/>
        <w:sz w:val="18"/>
        <w:szCs w:val="18"/>
      </w:rPr>
      <w:t>/2</w:t>
    </w:r>
    <w:r w:rsidR="003566AF">
      <w:rPr>
        <w:i w:val="0"/>
        <w:iCs w:val="0"/>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1069" w:hanging="360"/>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69" w:hanging="360"/>
      </w:pPr>
      <w:rPr>
        <w:rFonts w:cs="Times New Roman" w:hint="default"/>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069" w:hanging="360"/>
      </w:pPr>
      <w:rPr>
        <w:rFonts w:cs="Times New Roman" w:hint="default"/>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1069" w:hanging="360"/>
      </w:pPr>
      <w:rPr>
        <w:rFonts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0"/>
        </w:tabs>
        <w:ind w:left="1069" w:hanging="360"/>
      </w:pPr>
      <w:rPr>
        <w:rFonts w:hint="default"/>
      </w:rPr>
    </w:lvl>
    <w:lvl w:ilvl="1">
      <w:start w:val="1"/>
      <w:numFmt w:val="lowerLetter"/>
      <w:lvlText w:val="%2)"/>
      <w:lvlJc w:val="left"/>
      <w:pPr>
        <w:tabs>
          <w:tab w:val="num" w:pos="0"/>
        </w:tabs>
        <w:ind w:left="1789" w:hanging="360"/>
      </w:pPr>
      <w:rPr>
        <w:rFonts w:ascii="Times New Roman" w:eastAsia="Calibri" w:hAnsi="Times New Roman" w:cs="Times New Roman"/>
        <w:sz w:val="20"/>
        <w:szCs w:val="20"/>
        <w:lang w:bidi="ar-SA"/>
      </w:r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00000009"/>
    <w:multiLevelType w:val="singleLevel"/>
    <w:tmpl w:val="00000009"/>
    <w:name w:val="WW8Num9"/>
    <w:lvl w:ilvl="0">
      <w:start w:val="1"/>
      <w:numFmt w:val="decimal"/>
      <w:lvlText w:val="%1)"/>
      <w:lvlJc w:val="left"/>
      <w:pPr>
        <w:tabs>
          <w:tab w:val="num" w:pos="0"/>
        </w:tabs>
        <w:ind w:left="1069" w:hanging="360"/>
      </w:pPr>
      <w:rPr>
        <w:rFonts w:cs="Times New Roman" w:hint="default"/>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360" w:hanging="360"/>
      </w:pPr>
      <w:rPr>
        <w:rFonts w:cs="Times New Roman" w:hint="default"/>
      </w:r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360" w:hanging="360"/>
      </w:pPr>
      <w:rPr>
        <w:rFonts w:cs="Times New Roman" w:hint="default"/>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1069" w:hanging="360"/>
      </w:pPr>
      <w:rPr>
        <w:rFonts w:cs="Times New Roman" w:hint="default"/>
      </w:rPr>
    </w:lvl>
  </w:abstractNum>
  <w:abstractNum w:abstractNumId="9" w15:restartNumberingAfterBreak="0">
    <w:nsid w:val="0000000D"/>
    <w:multiLevelType w:val="singleLevel"/>
    <w:tmpl w:val="0000000D"/>
    <w:name w:val="WW8Num13"/>
    <w:lvl w:ilvl="0">
      <w:start w:val="1"/>
      <w:numFmt w:val="decimal"/>
      <w:lvlText w:val="%1)"/>
      <w:lvlJc w:val="left"/>
      <w:pPr>
        <w:tabs>
          <w:tab w:val="num" w:pos="0"/>
        </w:tabs>
        <w:ind w:left="1069" w:hanging="360"/>
      </w:pPr>
      <w:rPr>
        <w:rFonts w:hint="default"/>
      </w:rPr>
    </w:lvl>
  </w:abstractNum>
  <w:abstractNum w:abstractNumId="10"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Times New Roman" w:eastAsia="EUAlbertina" w:hAnsi="Times New Roman" w:cs="Times New Roman" w:hint="default"/>
        <w:color w:val="000000"/>
        <w:sz w:val="20"/>
        <w:szCs w:val="20"/>
        <w:lang w:eastAsia="pl-PL" w:bidi="ar-SA"/>
      </w:rPr>
    </w:lvl>
  </w:abstractNum>
  <w:abstractNum w:abstractNumId="11" w15:restartNumberingAfterBreak="0">
    <w:nsid w:val="0000000F"/>
    <w:multiLevelType w:val="singleLevel"/>
    <w:tmpl w:val="0000000F"/>
    <w:name w:val="WW8Num15"/>
    <w:lvl w:ilvl="0">
      <w:start w:val="1"/>
      <w:numFmt w:val="decimal"/>
      <w:lvlText w:val="%1)"/>
      <w:lvlJc w:val="left"/>
      <w:pPr>
        <w:tabs>
          <w:tab w:val="num" w:pos="0"/>
        </w:tabs>
        <w:ind w:left="1069" w:hanging="360"/>
      </w:pPr>
      <w:rPr>
        <w:rFonts w:hint="default"/>
      </w:rPr>
    </w:lvl>
  </w:abstractNum>
  <w:abstractNum w:abstractNumId="12" w15:restartNumberingAfterBreak="0">
    <w:nsid w:val="00000011"/>
    <w:multiLevelType w:val="singleLevel"/>
    <w:tmpl w:val="00000011"/>
    <w:name w:val="WW8Num17"/>
    <w:lvl w:ilvl="0">
      <w:start w:val="1"/>
      <w:numFmt w:val="decimal"/>
      <w:lvlText w:val="%1)"/>
      <w:lvlJc w:val="left"/>
      <w:pPr>
        <w:tabs>
          <w:tab w:val="num" w:pos="0"/>
        </w:tabs>
        <w:ind w:left="1069" w:hanging="360"/>
      </w:pPr>
      <w:rPr>
        <w:rFonts w:cs="Times New Roman" w:hint="default"/>
      </w:rPr>
    </w:lvl>
  </w:abstractNum>
  <w:abstractNum w:abstractNumId="13" w15:restartNumberingAfterBreak="0">
    <w:nsid w:val="00000013"/>
    <w:multiLevelType w:val="singleLevel"/>
    <w:tmpl w:val="00000013"/>
    <w:name w:val="WW8Num19"/>
    <w:lvl w:ilvl="0">
      <w:start w:val="1"/>
      <w:numFmt w:val="decimal"/>
      <w:lvlText w:val="%1)"/>
      <w:lvlJc w:val="left"/>
      <w:pPr>
        <w:tabs>
          <w:tab w:val="num" w:pos="0"/>
        </w:tabs>
        <w:ind w:left="1069" w:hanging="360"/>
      </w:pPr>
      <w:rPr>
        <w:rFonts w:hint="default"/>
      </w:rPr>
    </w:lvl>
  </w:abstractNum>
  <w:abstractNum w:abstractNumId="14" w15:restartNumberingAfterBreak="0">
    <w:nsid w:val="00000014"/>
    <w:multiLevelType w:val="singleLevel"/>
    <w:tmpl w:val="00000014"/>
    <w:name w:val="WW8Num20"/>
    <w:lvl w:ilvl="0">
      <w:start w:val="1"/>
      <w:numFmt w:val="decimal"/>
      <w:lvlText w:val="%1)"/>
      <w:lvlJc w:val="left"/>
      <w:pPr>
        <w:tabs>
          <w:tab w:val="num" w:pos="0"/>
        </w:tabs>
        <w:ind w:left="1069" w:hanging="360"/>
      </w:pPr>
      <w:rPr>
        <w:rFonts w:ascii="Times New Roman" w:eastAsia="Calibri" w:hAnsi="Times New Roman" w:cs="Times New Roman" w:hint="default"/>
        <w:color w:val="C9211E"/>
        <w:sz w:val="20"/>
        <w:szCs w:val="20"/>
        <w:lang w:bidi="ar-SA"/>
      </w:rPr>
    </w:lvl>
  </w:abstractNum>
  <w:abstractNum w:abstractNumId="15" w15:restartNumberingAfterBreak="0">
    <w:nsid w:val="00D35322"/>
    <w:multiLevelType w:val="hybridMultilevel"/>
    <w:tmpl w:val="31FCF2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201950"/>
    <w:multiLevelType w:val="multilevel"/>
    <w:tmpl w:val="8EEEC412"/>
    <w:styleLink w:val="WWOutlineListStyle5"/>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3BB5E88"/>
    <w:multiLevelType w:val="multilevel"/>
    <w:tmpl w:val="85581092"/>
    <w:styleLink w:val="WWNum3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6AB0899"/>
    <w:multiLevelType w:val="multilevel"/>
    <w:tmpl w:val="F3C8C760"/>
    <w:styleLink w:val="WWNum1"/>
    <w:lvl w:ilvl="0">
      <w:start w:val="1"/>
      <w:numFmt w:val="decimal"/>
      <w:lvlText w:val="%1."/>
      <w:lvlJc w:val="left"/>
      <w:pPr>
        <w:ind w:left="720" w:hanging="360"/>
      </w:pPr>
      <w:rPr>
        <w:rFonts w:cs="Times New Roman"/>
        <w:b w:val="0"/>
      </w:rPr>
    </w:lvl>
    <w:lvl w:ilvl="1">
      <w:start w:val="1"/>
      <w:numFmt w:val="decimal"/>
      <w:lvlText w:val="%1.%2."/>
      <w:lvlJc w:val="left"/>
      <w:pPr>
        <w:ind w:left="1440" w:hanging="360"/>
      </w:pPr>
      <w:rPr>
        <w:rFonts w:cs="Times New Roman"/>
      </w:rPr>
    </w:lvl>
    <w:lvl w:ilvl="2">
      <w:start w:val="1"/>
      <w:numFmt w:val="lowerLetter"/>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6B173DC"/>
    <w:multiLevelType w:val="multilevel"/>
    <w:tmpl w:val="36804168"/>
    <w:styleLink w:val="WWOutlineListStyle9"/>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071D04C4"/>
    <w:multiLevelType w:val="hybridMultilevel"/>
    <w:tmpl w:val="F38873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79D3ED2"/>
    <w:multiLevelType w:val="hybridMultilevel"/>
    <w:tmpl w:val="71F06DC4"/>
    <w:lvl w:ilvl="0" w:tplc="04150011">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22" w15:restartNumberingAfterBreak="0">
    <w:nsid w:val="07CC4D3D"/>
    <w:multiLevelType w:val="multilevel"/>
    <w:tmpl w:val="D1D6875E"/>
    <w:styleLink w:val="WWOutlineListStyle15"/>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097C0A12"/>
    <w:multiLevelType w:val="multilevel"/>
    <w:tmpl w:val="21CABB44"/>
    <w:styleLink w:val="WWOutlineListStyle3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09C74B29"/>
    <w:multiLevelType w:val="hybridMultilevel"/>
    <w:tmpl w:val="3E70D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027201"/>
    <w:multiLevelType w:val="hybridMultilevel"/>
    <w:tmpl w:val="AA1ED5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B045203"/>
    <w:multiLevelType w:val="hybridMultilevel"/>
    <w:tmpl w:val="FDF8C34E"/>
    <w:lvl w:ilvl="0" w:tplc="F8E616D8">
      <w:start w:val="1"/>
      <w:numFmt w:val="decimal"/>
      <w:lvlText w:val="%1."/>
      <w:lvlJc w:val="left"/>
      <w:pPr>
        <w:ind w:left="568" w:hanging="284"/>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0B8F2CCA"/>
    <w:multiLevelType w:val="hybridMultilevel"/>
    <w:tmpl w:val="DF7AC9F2"/>
    <w:lvl w:ilvl="0" w:tplc="04150011">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28" w15:restartNumberingAfterBreak="0">
    <w:nsid w:val="0BC24BAC"/>
    <w:multiLevelType w:val="hybridMultilevel"/>
    <w:tmpl w:val="84A4EC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C512517"/>
    <w:multiLevelType w:val="hybridMultilevel"/>
    <w:tmpl w:val="30BE356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D44203C"/>
    <w:multiLevelType w:val="hybridMultilevel"/>
    <w:tmpl w:val="CF823A42"/>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0DB206DB"/>
    <w:multiLevelType w:val="multilevel"/>
    <w:tmpl w:val="62E41D20"/>
    <w:styleLink w:val="WWNum31"/>
    <w:lvl w:ilvl="0">
      <w:start w:val="1"/>
      <w:numFmt w:val="decimal"/>
      <w:lvlText w:val="%1."/>
      <w:lvlJc w:val="left"/>
      <w:pPr>
        <w:ind w:left="720" w:hanging="360"/>
      </w:pPr>
      <w:rPr>
        <w:rFonts w:eastAsia="EUAlbertina" w:cs="Times New Roman"/>
        <w:color w:val="000000"/>
        <w:sz w:val="20"/>
      </w:rPr>
    </w:lvl>
    <w:lvl w:ilvl="1">
      <w:start w:val="1"/>
      <w:numFmt w:val="decimal"/>
      <w:lvlText w:val="%2."/>
      <w:lvlJc w:val="left"/>
      <w:pPr>
        <w:ind w:left="1080" w:hanging="360"/>
      </w:pPr>
      <w:rPr>
        <w:rFonts w:eastAsia="EUAlbertina" w:cs="Times New Roman"/>
        <w:color w:val="000000"/>
        <w:sz w:val="20"/>
        <w:szCs w:val="20"/>
        <w:lang w:eastAsia="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0ECF50BA"/>
    <w:multiLevelType w:val="multilevel"/>
    <w:tmpl w:val="6714F4CC"/>
    <w:styleLink w:val="WWNum55"/>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33" w15:restartNumberingAfterBreak="0">
    <w:nsid w:val="101E70EC"/>
    <w:multiLevelType w:val="hybridMultilevel"/>
    <w:tmpl w:val="9E40A5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17A3899"/>
    <w:multiLevelType w:val="multilevel"/>
    <w:tmpl w:val="1302B490"/>
    <w:styleLink w:val="WWOutlineListStyle38"/>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123F3612"/>
    <w:multiLevelType w:val="hybridMultilevel"/>
    <w:tmpl w:val="0280431A"/>
    <w:lvl w:ilvl="0" w:tplc="F8E616D8">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2975182"/>
    <w:multiLevelType w:val="multilevel"/>
    <w:tmpl w:val="3940A9F4"/>
    <w:styleLink w:val="WWOutlineListStyle29"/>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12B44267"/>
    <w:multiLevelType w:val="hybridMultilevel"/>
    <w:tmpl w:val="71D800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CF4FC0"/>
    <w:multiLevelType w:val="hybridMultilevel"/>
    <w:tmpl w:val="86EEE7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2D81F4C"/>
    <w:multiLevelType w:val="hybridMultilevel"/>
    <w:tmpl w:val="9F82CE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6097A9B"/>
    <w:multiLevelType w:val="hybridMultilevel"/>
    <w:tmpl w:val="B7B403E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8407B91"/>
    <w:multiLevelType w:val="hybridMultilevel"/>
    <w:tmpl w:val="9F4EEA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D94E5F"/>
    <w:multiLevelType w:val="hybridMultilevel"/>
    <w:tmpl w:val="A51E1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706CA7"/>
    <w:multiLevelType w:val="hybridMultilevel"/>
    <w:tmpl w:val="23D04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C8A1709"/>
    <w:multiLevelType w:val="hybridMultilevel"/>
    <w:tmpl w:val="DA9E5B8E"/>
    <w:lvl w:ilvl="0" w:tplc="0415000F">
      <w:start w:val="1"/>
      <w:numFmt w:val="decimal"/>
      <w:lvlText w:val="%1."/>
      <w:lvlJc w:val="left"/>
      <w:pPr>
        <w:ind w:left="502"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E4E5AF0"/>
    <w:multiLevelType w:val="hybridMultilevel"/>
    <w:tmpl w:val="DE1C8C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E4E5FA6"/>
    <w:multiLevelType w:val="multilevel"/>
    <w:tmpl w:val="7BCE0A3A"/>
    <w:styleLink w:val="WWNum24"/>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1F052C15"/>
    <w:multiLevelType w:val="multilevel"/>
    <w:tmpl w:val="C9403F30"/>
    <w:styleLink w:val="Outline"/>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21102856"/>
    <w:multiLevelType w:val="hybridMultilevel"/>
    <w:tmpl w:val="616618D0"/>
    <w:lvl w:ilvl="0" w:tplc="04150011">
      <w:start w:val="1"/>
      <w:numFmt w:val="decimal"/>
      <w:lvlText w:val="%1)"/>
      <w:lvlJc w:val="left"/>
      <w:pPr>
        <w:ind w:left="1018" w:hanging="360"/>
      </w:pPr>
    </w:lvl>
    <w:lvl w:ilvl="1" w:tplc="04150019" w:tentative="1">
      <w:start w:val="1"/>
      <w:numFmt w:val="lowerLetter"/>
      <w:lvlText w:val="%2."/>
      <w:lvlJc w:val="left"/>
      <w:pPr>
        <w:ind w:left="1738" w:hanging="360"/>
      </w:pPr>
    </w:lvl>
    <w:lvl w:ilvl="2" w:tplc="0415001B" w:tentative="1">
      <w:start w:val="1"/>
      <w:numFmt w:val="lowerRoman"/>
      <w:lvlText w:val="%3."/>
      <w:lvlJc w:val="right"/>
      <w:pPr>
        <w:ind w:left="2458" w:hanging="180"/>
      </w:pPr>
    </w:lvl>
    <w:lvl w:ilvl="3" w:tplc="0415000F" w:tentative="1">
      <w:start w:val="1"/>
      <w:numFmt w:val="decimal"/>
      <w:lvlText w:val="%4."/>
      <w:lvlJc w:val="left"/>
      <w:pPr>
        <w:ind w:left="3178" w:hanging="360"/>
      </w:pPr>
    </w:lvl>
    <w:lvl w:ilvl="4" w:tplc="04150019" w:tentative="1">
      <w:start w:val="1"/>
      <w:numFmt w:val="lowerLetter"/>
      <w:lvlText w:val="%5."/>
      <w:lvlJc w:val="left"/>
      <w:pPr>
        <w:ind w:left="3898" w:hanging="360"/>
      </w:pPr>
    </w:lvl>
    <w:lvl w:ilvl="5" w:tplc="0415001B" w:tentative="1">
      <w:start w:val="1"/>
      <w:numFmt w:val="lowerRoman"/>
      <w:lvlText w:val="%6."/>
      <w:lvlJc w:val="right"/>
      <w:pPr>
        <w:ind w:left="4618" w:hanging="180"/>
      </w:pPr>
    </w:lvl>
    <w:lvl w:ilvl="6" w:tplc="0415000F" w:tentative="1">
      <w:start w:val="1"/>
      <w:numFmt w:val="decimal"/>
      <w:lvlText w:val="%7."/>
      <w:lvlJc w:val="left"/>
      <w:pPr>
        <w:ind w:left="5338" w:hanging="360"/>
      </w:pPr>
    </w:lvl>
    <w:lvl w:ilvl="7" w:tplc="04150019" w:tentative="1">
      <w:start w:val="1"/>
      <w:numFmt w:val="lowerLetter"/>
      <w:lvlText w:val="%8."/>
      <w:lvlJc w:val="left"/>
      <w:pPr>
        <w:ind w:left="6058" w:hanging="360"/>
      </w:pPr>
    </w:lvl>
    <w:lvl w:ilvl="8" w:tplc="0415001B" w:tentative="1">
      <w:start w:val="1"/>
      <w:numFmt w:val="lowerRoman"/>
      <w:lvlText w:val="%9."/>
      <w:lvlJc w:val="right"/>
      <w:pPr>
        <w:ind w:left="6778" w:hanging="180"/>
      </w:pPr>
    </w:lvl>
  </w:abstractNum>
  <w:abstractNum w:abstractNumId="49" w15:restartNumberingAfterBreak="0">
    <w:nsid w:val="21B13F90"/>
    <w:multiLevelType w:val="hybridMultilevel"/>
    <w:tmpl w:val="7B54A22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2251310C"/>
    <w:multiLevelType w:val="hybridMultilevel"/>
    <w:tmpl w:val="A01037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22E97344"/>
    <w:multiLevelType w:val="multilevel"/>
    <w:tmpl w:val="ADB81032"/>
    <w:styleLink w:val="WWOutlineListStyle30"/>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15:restartNumberingAfterBreak="0">
    <w:nsid w:val="232A35B9"/>
    <w:multiLevelType w:val="hybridMultilevel"/>
    <w:tmpl w:val="52A059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37453AA"/>
    <w:multiLevelType w:val="multilevel"/>
    <w:tmpl w:val="D778AB9C"/>
    <w:styleLink w:val="WWOutlineListStyle34"/>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24835F58"/>
    <w:multiLevelType w:val="hybridMultilevel"/>
    <w:tmpl w:val="ECE4A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4AF0281"/>
    <w:multiLevelType w:val="hybridMultilevel"/>
    <w:tmpl w:val="7EB2166E"/>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56" w15:restartNumberingAfterBreak="0">
    <w:nsid w:val="24FE4CEA"/>
    <w:multiLevelType w:val="hybridMultilevel"/>
    <w:tmpl w:val="DA48AB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35686F"/>
    <w:multiLevelType w:val="hybridMultilevel"/>
    <w:tmpl w:val="6AA47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982599"/>
    <w:multiLevelType w:val="hybridMultilevel"/>
    <w:tmpl w:val="26A871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280C201B"/>
    <w:multiLevelType w:val="hybridMultilevel"/>
    <w:tmpl w:val="84A4039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103222"/>
    <w:multiLevelType w:val="hybridMultilevel"/>
    <w:tmpl w:val="043CD3A8"/>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61" w15:restartNumberingAfterBreak="0">
    <w:nsid w:val="28451E96"/>
    <w:multiLevelType w:val="hybridMultilevel"/>
    <w:tmpl w:val="4BFC80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87141B4"/>
    <w:multiLevelType w:val="multilevel"/>
    <w:tmpl w:val="CD84E8FA"/>
    <w:styleLink w:val="WWOutlineListStyle10"/>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2B2C7822"/>
    <w:multiLevelType w:val="multilevel"/>
    <w:tmpl w:val="F212368E"/>
    <w:styleLink w:val="WWOutlineListStyle7"/>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2B31276F"/>
    <w:multiLevelType w:val="multilevel"/>
    <w:tmpl w:val="0846DDDC"/>
    <w:styleLink w:val="WWNum69"/>
    <w:lvl w:ilvl="0">
      <w:start w:val="1"/>
      <w:numFmt w:val="decimal"/>
      <w:lvlText w:val="%1."/>
      <w:lvlJc w:val="left"/>
      <w:pPr>
        <w:ind w:left="786" w:hanging="360"/>
      </w:pPr>
    </w:lvl>
    <w:lvl w:ilvl="1">
      <w:start w:val="1"/>
      <w:numFmt w:val="decimal"/>
      <w:lvlText w:val="%2."/>
      <w:lvlJc w:val="left"/>
      <w:pPr>
        <w:ind w:left="1506" w:hanging="360"/>
      </w:pPr>
      <w:rPr>
        <w:rFonts w:eastAsia="Times New Roman" w:cs="Times New Roman"/>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5" w15:restartNumberingAfterBreak="0">
    <w:nsid w:val="2B9A5C84"/>
    <w:multiLevelType w:val="hybridMultilevel"/>
    <w:tmpl w:val="DC904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BA51C0B"/>
    <w:multiLevelType w:val="multilevel"/>
    <w:tmpl w:val="F788B7D0"/>
    <w:styleLink w:val="WWOutlineListStyle2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2D2519E8"/>
    <w:multiLevelType w:val="multilevel"/>
    <w:tmpl w:val="FDC0687C"/>
    <w:styleLink w:val="WWNum73"/>
    <w:lvl w:ilvl="0">
      <w:numFmt w:val="bullet"/>
      <w:lvlText w:val=""/>
      <w:lvlJc w:val="left"/>
      <w:pPr>
        <w:ind w:left="107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2D253120"/>
    <w:multiLevelType w:val="hybridMultilevel"/>
    <w:tmpl w:val="97983A9A"/>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D8C7CE5"/>
    <w:multiLevelType w:val="hybridMultilevel"/>
    <w:tmpl w:val="4D5E726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2DFB3CE3"/>
    <w:multiLevelType w:val="hybridMultilevel"/>
    <w:tmpl w:val="23DCFD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E873132"/>
    <w:multiLevelType w:val="hybridMultilevel"/>
    <w:tmpl w:val="2F1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F504105"/>
    <w:multiLevelType w:val="hybridMultilevel"/>
    <w:tmpl w:val="2F8C94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2F7557E7"/>
    <w:multiLevelType w:val="hybridMultilevel"/>
    <w:tmpl w:val="BA1EBDC6"/>
    <w:lvl w:ilvl="0" w:tplc="04150017">
      <w:start w:val="1"/>
      <w:numFmt w:val="lowerLetter"/>
      <w:lvlText w:val="%1)"/>
      <w:lvlJc w:val="left"/>
      <w:pPr>
        <w:ind w:left="1004" w:hanging="360"/>
      </w:pPr>
    </w:lvl>
    <w:lvl w:ilvl="1" w:tplc="D37AAF9A">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301424DB"/>
    <w:multiLevelType w:val="multilevel"/>
    <w:tmpl w:val="5FC6C0FA"/>
    <w:styleLink w:val="WWOutlineListStyle19"/>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312D4DFA"/>
    <w:multiLevelType w:val="hybridMultilevel"/>
    <w:tmpl w:val="6570CF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1484BDA"/>
    <w:multiLevelType w:val="hybridMultilevel"/>
    <w:tmpl w:val="3FC4957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314B3C56"/>
    <w:multiLevelType w:val="multilevel"/>
    <w:tmpl w:val="D3563F5E"/>
    <w:styleLink w:val="WWOutlineListStyle3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32B517C8"/>
    <w:multiLevelType w:val="hybridMultilevel"/>
    <w:tmpl w:val="D108C368"/>
    <w:lvl w:ilvl="0" w:tplc="0415000F">
      <w:start w:val="1"/>
      <w:numFmt w:val="decimal"/>
      <w:lvlText w:val="%1."/>
      <w:lvlJc w:val="left"/>
      <w:pPr>
        <w:ind w:left="720" w:hanging="360"/>
      </w:pPr>
    </w:lvl>
    <w:lvl w:ilvl="1" w:tplc="259ADC66">
      <w:start w:val="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2F221D5"/>
    <w:multiLevelType w:val="multilevel"/>
    <w:tmpl w:val="2E9442C4"/>
    <w:styleLink w:val="WW8Num11"/>
    <w:lvl w:ilvl="0">
      <w:start w:val="1"/>
      <w:numFmt w:val="decimal"/>
      <w:lvlText w:val="%1."/>
      <w:lvlJc w:val="left"/>
      <w:pPr>
        <w:ind w:left="720" w:hanging="360"/>
      </w:pPr>
      <w:rPr>
        <w:rFonts w:ascii="Times New Roman" w:eastAsia="EUAlbertina, 'Times New Roman'" w:hAnsi="Times New Roman" w:cs="Times New Roman"/>
        <w:color w:val="000000"/>
        <w:sz w:val="20"/>
        <w:szCs w:val="22"/>
        <w:lang w:val="pl-PL" w:eastAsia="pl-PL"/>
      </w:rPr>
    </w:lvl>
    <w:lvl w:ilvl="1">
      <w:start w:val="1"/>
      <w:numFmt w:val="decimal"/>
      <w:lvlText w:val="%1.%2."/>
      <w:lvlJc w:val="left"/>
      <w:pPr>
        <w:ind w:left="1440" w:hanging="360"/>
      </w:pPr>
      <w:rPr>
        <w:rFonts w:ascii="Times New Roman" w:eastAsia="EUAlbertina, 'Times New Roman'" w:hAnsi="Times New Roman" w:cs="Times New Roman"/>
        <w:b/>
        <w:bCs/>
        <w:color w:val="000000"/>
        <w:sz w:val="20"/>
        <w:szCs w:val="20"/>
        <w:lang w:eastAsia="pl-PL"/>
      </w:rPr>
    </w:lvl>
    <w:lvl w:ilvl="2">
      <w:start w:val="1"/>
      <w:numFmt w:val="lowerLetter"/>
      <w:lvlText w:val="%1.%2.%3."/>
      <w:lvlJc w:val="left"/>
      <w:pPr>
        <w:ind w:left="2160" w:hanging="180"/>
      </w:pPr>
      <w:rPr>
        <w:rFonts w:eastAsia="EUAlbertina, 'Times New Roman'"/>
        <w:b/>
        <w:bCs/>
        <w:color w:val="000000"/>
        <w:sz w:val="20"/>
        <w:szCs w:val="20"/>
        <w:lang w:eastAsia="pl-P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33CB28FC"/>
    <w:multiLevelType w:val="multilevel"/>
    <w:tmpl w:val="2DE61A9C"/>
    <w:styleLink w:val="WWOutlineListStyle1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35083FFD"/>
    <w:multiLevelType w:val="multilevel"/>
    <w:tmpl w:val="1C00B532"/>
    <w:styleLink w:val="WWOutlineListStyle31"/>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363F3D46"/>
    <w:multiLevelType w:val="hybridMultilevel"/>
    <w:tmpl w:val="D92AA2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6947FF8"/>
    <w:multiLevelType w:val="hybridMultilevel"/>
    <w:tmpl w:val="6674E3A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6A17D32"/>
    <w:multiLevelType w:val="hybridMultilevel"/>
    <w:tmpl w:val="68423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6F108C0"/>
    <w:multiLevelType w:val="hybridMultilevel"/>
    <w:tmpl w:val="9F4CD7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37446905"/>
    <w:multiLevelType w:val="hybridMultilevel"/>
    <w:tmpl w:val="6D7CA46E"/>
    <w:lvl w:ilvl="0" w:tplc="0415000F">
      <w:start w:val="1"/>
      <w:numFmt w:val="decimal"/>
      <w:lvlText w:val="%1."/>
      <w:lvlJc w:val="left"/>
      <w:pPr>
        <w:ind w:left="360" w:hanging="360"/>
      </w:p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87" w15:restartNumberingAfterBreak="0">
    <w:nsid w:val="376C591D"/>
    <w:multiLevelType w:val="multilevel"/>
    <w:tmpl w:val="D0D626B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8" w15:restartNumberingAfterBreak="0">
    <w:nsid w:val="37C11D5A"/>
    <w:multiLevelType w:val="hybridMultilevel"/>
    <w:tmpl w:val="9FFADD5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383B5D07"/>
    <w:multiLevelType w:val="hybridMultilevel"/>
    <w:tmpl w:val="474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9B63010"/>
    <w:multiLevelType w:val="multilevel"/>
    <w:tmpl w:val="1A6C2154"/>
    <w:styleLink w:val="WWNum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3A160CE0"/>
    <w:multiLevelType w:val="hybridMultilevel"/>
    <w:tmpl w:val="610210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3A440F10"/>
    <w:multiLevelType w:val="hybridMultilevel"/>
    <w:tmpl w:val="3C82AA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3AB85C3F"/>
    <w:multiLevelType w:val="hybridMultilevel"/>
    <w:tmpl w:val="301AD9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3B805758"/>
    <w:multiLevelType w:val="multilevel"/>
    <w:tmpl w:val="14AA1700"/>
    <w:styleLink w:val="WWOutlineListStyle1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3CEB501E"/>
    <w:multiLevelType w:val="multilevel"/>
    <w:tmpl w:val="C91E05D6"/>
    <w:styleLink w:val="WWOutlineListStyle26"/>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3D6A50F5"/>
    <w:multiLevelType w:val="hybridMultilevel"/>
    <w:tmpl w:val="313650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3DAE733D"/>
    <w:multiLevelType w:val="multilevel"/>
    <w:tmpl w:val="7E227C1E"/>
    <w:styleLink w:val="WWOutlineListStyle6"/>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8" w15:restartNumberingAfterBreak="0">
    <w:nsid w:val="3E003C76"/>
    <w:multiLevelType w:val="hybridMultilevel"/>
    <w:tmpl w:val="F2D8FA3E"/>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3E8D6FEF"/>
    <w:multiLevelType w:val="hybridMultilevel"/>
    <w:tmpl w:val="FBE89B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400C3D4A"/>
    <w:multiLevelType w:val="hybridMultilevel"/>
    <w:tmpl w:val="1520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0246D1C"/>
    <w:multiLevelType w:val="multilevel"/>
    <w:tmpl w:val="3DC6393E"/>
    <w:styleLink w:val="WWOutlineListStyle14"/>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41330CDC"/>
    <w:multiLevelType w:val="multilevel"/>
    <w:tmpl w:val="2528F8C4"/>
    <w:styleLink w:val="WWNum2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41C677E5"/>
    <w:multiLevelType w:val="hybridMultilevel"/>
    <w:tmpl w:val="796E0EA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1C71F55"/>
    <w:multiLevelType w:val="hybridMultilevel"/>
    <w:tmpl w:val="71A8A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4290574E"/>
    <w:multiLevelType w:val="multilevel"/>
    <w:tmpl w:val="2B7EE126"/>
    <w:styleLink w:val="WWOutlineListStyle28"/>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42B60A4B"/>
    <w:multiLevelType w:val="hybridMultilevel"/>
    <w:tmpl w:val="0F56C43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7" w15:restartNumberingAfterBreak="0">
    <w:nsid w:val="42FA3CDC"/>
    <w:multiLevelType w:val="multilevel"/>
    <w:tmpl w:val="E33ADFF6"/>
    <w:styleLink w:val="WWOutlineListStyle1"/>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8" w15:restartNumberingAfterBreak="0">
    <w:nsid w:val="438C0CE2"/>
    <w:multiLevelType w:val="hybridMultilevel"/>
    <w:tmpl w:val="CD42E3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3E61730"/>
    <w:multiLevelType w:val="hybridMultilevel"/>
    <w:tmpl w:val="3462DA6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4623081"/>
    <w:multiLevelType w:val="hybridMultilevel"/>
    <w:tmpl w:val="F22E4E8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1" w15:restartNumberingAfterBreak="0">
    <w:nsid w:val="44650A29"/>
    <w:multiLevelType w:val="multilevel"/>
    <w:tmpl w:val="D6005E40"/>
    <w:styleLink w:val="WWOutlineListStyle18"/>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45713FC7"/>
    <w:multiLevelType w:val="multilevel"/>
    <w:tmpl w:val="FDB80094"/>
    <w:styleLink w:val="WWNum3"/>
    <w:lvl w:ilvl="0">
      <w:start w:val="1"/>
      <w:numFmt w:val="decimal"/>
      <w:lvlText w:val="%1."/>
      <w:lvlJc w:val="left"/>
      <w:pPr>
        <w:ind w:left="720" w:hanging="360"/>
      </w:pPr>
      <w:rPr>
        <w:rFonts w:cs="Times New Roman"/>
        <w:b w:val="0"/>
      </w:rPr>
    </w:lvl>
    <w:lvl w:ilvl="1">
      <w:start w:val="1"/>
      <w:numFmt w:val="decimal"/>
      <w:lvlText w:val="%2."/>
      <w:lvlJc w:val="left"/>
      <w:pPr>
        <w:ind w:left="1080" w:hanging="360"/>
      </w:pPr>
      <w:rPr>
        <w:rFonts w:eastAsia="EUAlbertina" w:cs="Times New Roman"/>
        <w:color w:val="000000"/>
        <w:sz w:val="20"/>
        <w:szCs w:val="20"/>
        <w:lang w:eastAsia="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45C735D4"/>
    <w:multiLevelType w:val="multilevel"/>
    <w:tmpl w:val="A7D668CA"/>
    <w:styleLink w:val="WWNum60"/>
    <w:lvl w:ilvl="0">
      <w:start w:val="2"/>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2"/>
      <w:numFmt w:val="upperRoman"/>
      <w:lvlText w:val="%1.%2.%3.%4&gt;"/>
      <w:lvlJc w:val="left"/>
      <w:pPr>
        <w:ind w:left="3240" w:hanging="720"/>
      </w:pPr>
    </w:lvl>
    <w:lvl w:ilvl="4">
      <w:start w:val="1"/>
      <w:numFmt w:val="decimal"/>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45DC4314"/>
    <w:multiLevelType w:val="hybridMultilevel"/>
    <w:tmpl w:val="1CFEC4C8"/>
    <w:lvl w:ilvl="0" w:tplc="B38ECF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63F34CB"/>
    <w:multiLevelType w:val="hybridMultilevel"/>
    <w:tmpl w:val="16342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68808F8"/>
    <w:multiLevelType w:val="multilevel"/>
    <w:tmpl w:val="78281E74"/>
    <w:styleLink w:val="WWOutlineListStyle4"/>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7" w15:restartNumberingAfterBreak="0">
    <w:nsid w:val="488A120E"/>
    <w:multiLevelType w:val="hybridMultilevel"/>
    <w:tmpl w:val="CCF2F9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48CF791A"/>
    <w:multiLevelType w:val="hybridMultilevel"/>
    <w:tmpl w:val="237A61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A724DDC"/>
    <w:multiLevelType w:val="multilevel"/>
    <w:tmpl w:val="506808AE"/>
    <w:styleLink w:val="WWOutlineListStyle11"/>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0" w15:restartNumberingAfterBreak="0">
    <w:nsid w:val="4E18378A"/>
    <w:multiLevelType w:val="multilevel"/>
    <w:tmpl w:val="B9DCD70A"/>
    <w:styleLink w:val="WWNum9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4F263774"/>
    <w:multiLevelType w:val="multilevel"/>
    <w:tmpl w:val="53E26DB2"/>
    <w:styleLink w:val="WWNum3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2" w15:restartNumberingAfterBreak="0">
    <w:nsid w:val="52512F73"/>
    <w:multiLevelType w:val="hybridMultilevel"/>
    <w:tmpl w:val="F84C0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53F76199"/>
    <w:multiLevelType w:val="multilevel"/>
    <w:tmpl w:val="0748BC00"/>
    <w:styleLink w:val="WWNum11"/>
    <w:lvl w:ilvl="0">
      <w:start w:val="1"/>
      <w:numFmt w:val="decimal"/>
      <w:lvlText w:val="%1."/>
      <w:lvlJc w:val="left"/>
      <w:pPr>
        <w:ind w:left="720" w:hanging="360"/>
      </w:pPr>
      <w:rPr>
        <w:rFonts w:eastAsia="EUAlbertina" w:cs="Times New Roman"/>
        <w:color w:val="000000"/>
        <w:sz w:val="20"/>
      </w:rPr>
    </w:lvl>
    <w:lvl w:ilvl="1">
      <w:start w:val="1"/>
      <w:numFmt w:val="decimal"/>
      <w:lvlText w:val="%1.%2."/>
      <w:lvlJc w:val="left"/>
      <w:pPr>
        <w:ind w:left="1440" w:hanging="360"/>
      </w:pPr>
      <w:rPr>
        <w:rFonts w:eastAsia="EUAlbertina" w:cs="Times New Roman"/>
        <w:color w:val="000000"/>
        <w:sz w:val="20"/>
        <w:lang w:val="pl-PL"/>
      </w:rPr>
    </w:lvl>
    <w:lvl w:ilvl="2">
      <w:start w:val="1"/>
      <w:numFmt w:val="lowerLetter"/>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54BA2B24"/>
    <w:multiLevelType w:val="hybridMultilevel"/>
    <w:tmpl w:val="9E327C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5445E7B"/>
    <w:multiLevelType w:val="hybridMultilevel"/>
    <w:tmpl w:val="D48809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15:restartNumberingAfterBreak="0">
    <w:nsid w:val="557824CD"/>
    <w:multiLevelType w:val="multilevel"/>
    <w:tmpl w:val="126E563C"/>
    <w:styleLink w:val="WWOutlineListStyle2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573B4DD9"/>
    <w:multiLevelType w:val="hybridMultilevel"/>
    <w:tmpl w:val="86BA2B5E"/>
    <w:lvl w:ilvl="0" w:tplc="B38ECF2A">
      <w:start w:val="1"/>
      <w:numFmt w:val="decimal"/>
      <w:lvlText w:val="%1"/>
      <w:lvlJc w:val="center"/>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28" w15:restartNumberingAfterBreak="0">
    <w:nsid w:val="58D7080B"/>
    <w:multiLevelType w:val="multilevel"/>
    <w:tmpl w:val="9C9E0A0A"/>
    <w:styleLink w:val="WWOutlineListStyle"/>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9" w15:restartNumberingAfterBreak="0">
    <w:nsid w:val="58F50936"/>
    <w:multiLevelType w:val="hybridMultilevel"/>
    <w:tmpl w:val="FD58BAE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0" w15:restartNumberingAfterBreak="0">
    <w:nsid w:val="59363CA3"/>
    <w:multiLevelType w:val="multilevel"/>
    <w:tmpl w:val="F4BC9850"/>
    <w:styleLink w:val="WWOutlineListStyle20"/>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1" w15:restartNumberingAfterBreak="0">
    <w:nsid w:val="59B429C5"/>
    <w:multiLevelType w:val="multilevel"/>
    <w:tmpl w:val="3ED61B6A"/>
    <w:styleLink w:val="WW8Num2"/>
    <w:lvl w:ilvl="0">
      <w:start w:val="1"/>
      <w:numFmt w:val="decimal"/>
      <w:lvlText w:val="%1"/>
      <w:lvlJc w:val="left"/>
      <w:rPr>
        <w:rFonts w:ascii="Arial" w:eastAsia="Tahoma" w:hAnsi="Arial" w:cs="Arial"/>
        <w:b/>
        <w:bCs/>
        <w:color w:val="FF0000"/>
        <w:kern w:val="3"/>
        <w:sz w:val="22"/>
        <w:szCs w:val="22"/>
        <w:lang w:eastAsia="zh-CN"/>
      </w:rPr>
    </w:lvl>
    <w:lvl w:ilvl="1">
      <w:start w:val="1"/>
      <w:numFmt w:val="decimal"/>
      <w:lvlText w:val="%2."/>
      <w:lvlJc w:val="left"/>
      <w:rPr>
        <w:rFonts w:ascii="Symbol" w:hAnsi="Symbol" w:cs="Symbol"/>
        <w:color w:val="000000"/>
        <w:sz w:val="22"/>
        <w:szCs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15:restartNumberingAfterBreak="0">
    <w:nsid w:val="59DE7562"/>
    <w:multiLevelType w:val="hybridMultilevel"/>
    <w:tmpl w:val="1B0CE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B20136E"/>
    <w:multiLevelType w:val="hybridMultilevel"/>
    <w:tmpl w:val="4EA8E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B801101"/>
    <w:multiLevelType w:val="hybridMultilevel"/>
    <w:tmpl w:val="28D4A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BCA1E00"/>
    <w:multiLevelType w:val="hybridMultilevel"/>
    <w:tmpl w:val="1314424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6" w15:restartNumberingAfterBreak="0">
    <w:nsid w:val="5C003087"/>
    <w:multiLevelType w:val="multilevel"/>
    <w:tmpl w:val="D5D835D4"/>
    <w:styleLink w:val="WWOutlineListStyle27"/>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7" w15:restartNumberingAfterBreak="0">
    <w:nsid w:val="5C114BCC"/>
    <w:multiLevelType w:val="hybridMultilevel"/>
    <w:tmpl w:val="433832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5DBF207C"/>
    <w:multiLevelType w:val="hybridMultilevel"/>
    <w:tmpl w:val="070496E0"/>
    <w:lvl w:ilvl="0" w:tplc="BAC0D622">
      <w:start w:val="1"/>
      <w:numFmt w:val="lowerLetter"/>
      <w:lvlText w:val="%1)"/>
      <w:lvlJc w:val="left"/>
      <w:pPr>
        <w:ind w:left="144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9" w15:restartNumberingAfterBreak="0">
    <w:nsid w:val="5DFE2EB6"/>
    <w:multiLevelType w:val="hybridMultilevel"/>
    <w:tmpl w:val="7DACCF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E3B51AE"/>
    <w:multiLevelType w:val="multilevel"/>
    <w:tmpl w:val="A5148486"/>
    <w:styleLink w:val="WWOutlineListStyle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15:restartNumberingAfterBreak="0">
    <w:nsid w:val="5E856392"/>
    <w:multiLevelType w:val="hybridMultilevel"/>
    <w:tmpl w:val="5D2A8C50"/>
    <w:lvl w:ilvl="0" w:tplc="04150011">
      <w:start w:val="1"/>
      <w:numFmt w:val="decimal"/>
      <w:lvlText w:val="%1)"/>
      <w:lvlJc w:val="left"/>
      <w:pPr>
        <w:ind w:left="1087" w:hanging="360"/>
      </w:p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42" w15:restartNumberingAfterBreak="0">
    <w:nsid w:val="5EC75472"/>
    <w:multiLevelType w:val="hybridMultilevel"/>
    <w:tmpl w:val="B8C2A1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3" w15:restartNumberingAfterBreak="0">
    <w:nsid w:val="608A5554"/>
    <w:multiLevelType w:val="hybridMultilevel"/>
    <w:tmpl w:val="6674099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4" w15:restartNumberingAfterBreak="0">
    <w:nsid w:val="60A975A9"/>
    <w:multiLevelType w:val="hybridMultilevel"/>
    <w:tmpl w:val="F0C8AF7A"/>
    <w:lvl w:ilvl="0" w:tplc="0415000F">
      <w:start w:val="1"/>
      <w:numFmt w:val="decimal"/>
      <w:lvlText w:val="%1."/>
      <w:lvlJc w:val="left"/>
      <w:pPr>
        <w:ind w:left="727" w:hanging="360"/>
      </w:pPr>
    </w:lvl>
    <w:lvl w:ilvl="1" w:tplc="7A907680">
      <w:start w:val="1"/>
      <w:numFmt w:val="lowerLetter"/>
      <w:lvlText w:val="%2)"/>
      <w:lvlJc w:val="left"/>
      <w:pPr>
        <w:ind w:left="1447" w:hanging="360"/>
      </w:pPr>
      <w:rPr>
        <w:rFonts w:hint="default"/>
      </w:rPr>
    </w:lvl>
    <w:lvl w:ilvl="2" w:tplc="74B81E7C">
      <w:start w:val="1"/>
      <w:numFmt w:val="decimal"/>
      <w:lvlText w:val="%3)"/>
      <w:lvlJc w:val="left"/>
      <w:pPr>
        <w:ind w:left="2347" w:hanging="360"/>
      </w:pPr>
      <w:rPr>
        <w:rFonts w:eastAsia="Calibri" w:hint="default"/>
      </w:r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45" w15:restartNumberingAfterBreak="0">
    <w:nsid w:val="61B65780"/>
    <w:multiLevelType w:val="hybridMultilevel"/>
    <w:tmpl w:val="34F857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32726B7"/>
    <w:multiLevelType w:val="hybridMultilevel"/>
    <w:tmpl w:val="F626BD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63310AE0"/>
    <w:multiLevelType w:val="hybridMultilevel"/>
    <w:tmpl w:val="B622E7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3772162"/>
    <w:multiLevelType w:val="hybridMultilevel"/>
    <w:tmpl w:val="A4340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4B96846"/>
    <w:multiLevelType w:val="multilevel"/>
    <w:tmpl w:val="0D8AC5CE"/>
    <w:styleLink w:val="WWOutlineListStyle39"/>
    <w:lvl w:ilvl="0">
      <w:start w:val="1"/>
      <w:numFmt w:val="none"/>
      <w:lvlText w:val="%1"/>
      <w:lvlJc w:val="left"/>
    </w:lvl>
    <w:lvl w:ilvl="1">
      <w:start w:val="1"/>
      <w:numFmt w:val="decimal"/>
      <w:pStyle w:val="Nagwek2"/>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50" w15:restartNumberingAfterBreak="0">
    <w:nsid w:val="655660FC"/>
    <w:multiLevelType w:val="hybridMultilevel"/>
    <w:tmpl w:val="D51E66D4"/>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1" w15:restartNumberingAfterBreak="0">
    <w:nsid w:val="66DE1324"/>
    <w:multiLevelType w:val="hybridMultilevel"/>
    <w:tmpl w:val="1506E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8BC5381"/>
    <w:multiLevelType w:val="multilevel"/>
    <w:tmpl w:val="A2E2495E"/>
    <w:styleLink w:val="WWOutlineListStyle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3" w15:restartNumberingAfterBreak="0">
    <w:nsid w:val="69507DCB"/>
    <w:multiLevelType w:val="hybridMultilevel"/>
    <w:tmpl w:val="711CC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6B852B39"/>
    <w:multiLevelType w:val="multilevel"/>
    <w:tmpl w:val="E314244A"/>
    <w:styleLink w:val="WWNum21"/>
    <w:lvl w:ilvl="0">
      <w:start w:val="1"/>
      <w:numFmt w:val="decimal"/>
      <w:lvlText w:val="%1."/>
      <w:lvlJc w:val="left"/>
      <w:pPr>
        <w:ind w:left="720" w:hanging="360"/>
      </w:pPr>
      <w:rPr>
        <w:rFonts w:eastAsia="EUAlbertina" w:cs="Times New Roman"/>
        <w:color w:val="000000"/>
        <w:sz w:val="20"/>
        <w:szCs w:val="22"/>
        <w:lang w:val="pl-PL"/>
      </w:rPr>
    </w:lvl>
    <w:lvl w:ilvl="1">
      <w:start w:val="1"/>
      <w:numFmt w:val="decimal"/>
      <w:lvlText w:val="%2."/>
      <w:lvlJc w:val="left"/>
      <w:pPr>
        <w:ind w:left="1080" w:hanging="360"/>
      </w:pPr>
      <w:rPr>
        <w:rFonts w:eastAsia="EUAlbertina" w:cs="Times New Roman"/>
        <w:b/>
        <w:bCs/>
        <w:color w:val="000000"/>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6C7463B8"/>
    <w:multiLevelType w:val="hybridMultilevel"/>
    <w:tmpl w:val="9EAE25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6" w15:restartNumberingAfterBreak="0">
    <w:nsid w:val="6C8F68C9"/>
    <w:multiLevelType w:val="hybridMultilevel"/>
    <w:tmpl w:val="82740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CAE1D94"/>
    <w:multiLevelType w:val="multilevel"/>
    <w:tmpl w:val="CB6A3CB2"/>
    <w:styleLink w:val="WWNum96"/>
    <w:lvl w:ilvl="0">
      <w:numFmt w:val="bullet"/>
      <w:lvlText w:val=""/>
      <w:lvlJc w:val="left"/>
      <w:pPr>
        <w:ind w:left="1713" w:hanging="360"/>
      </w:pPr>
      <w:rPr>
        <w:rFonts w:ascii="Symbol" w:hAnsi="Symbol"/>
      </w:rPr>
    </w:lvl>
    <w:lvl w:ilvl="1">
      <w:numFmt w:val="bullet"/>
      <w:lvlText w:val="o"/>
      <w:lvlJc w:val="left"/>
      <w:pPr>
        <w:ind w:left="2433" w:hanging="360"/>
      </w:pPr>
      <w:rPr>
        <w:rFonts w:ascii="Courier New" w:hAnsi="Courier New" w:cs="Courier New"/>
      </w:rPr>
    </w:lvl>
    <w:lvl w:ilvl="2">
      <w:numFmt w:val="bullet"/>
      <w:lvlText w:val=""/>
      <w:lvlJc w:val="left"/>
      <w:pPr>
        <w:ind w:left="3153" w:hanging="360"/>
      </w:pPr>
      <w:rPr>
        <w:rFonts w:ascii="Wingdings" w:hAnsi="Wingdings"/>
      </w:rPr>
    </w:lvl>
    <w:lvl w:ilvl="3">
      <w:numFmt w:val="bullet"/>
      <w:lvlText w:val=""/>
      <w:lvlJc w:val="left"/>
      <w:pPr>
        <w:ind w:left="3873" w:hanging="360"/>
      </w:pPr>
      <w:rPr>
        <w:rFonts w:ascii="Symbol" w:hAnsi="Symbol"/>
      </w:rPr>
    </w:lvl>
    <w:lvl w:ilvl="4">
      <w:numFmt w:val="bullet"/>
      <w:lvlText w:val="o"/>
      <w:lvlJc w:val="left"/>
      <w:pPr>
        <w:ind w:left="4593" w:hanging="360"/>
      </w:pPr>
      <w:rPr>
        <w:rFonts w:ascii="Courier New" w:hAnsi="Courier New" w:cs="Courier New"/>
      </w:rPr>
    </w:lvl>
    <w:lvl w:ilvl="5">
      <w:numFmt w:val="bullet"/>
      <w:lvlText w:val=""/>
      <w:lvlJc w:val="left"/>
      <w:pPr>
        <w:ind w:left="5313" w:hanging="360"/>
      </w:pPr>
      <w:rPr>
        <w:rFonts w:ascii="Wingdings" w:hAnsi="Wingdings"/>
      </w:rPr>
    </w:lvl>
    <w:lvl w:ilvl="6">
      <w:numFmt w:val="bullet"/>
      <w:lvlText w:val=""/>
      <w:lvlJc w:val="left"/>
      <w:pPr>
        <w:ind w:left="6033" w:hanging="360"/>
      </w:pPr>
      <w:rPr>
        <w:rFonts w:ascii="Symbol" w:hAnsi="Symbol"/>
      </w:rPr>
    </w:lvl>
    <w:lvl w:ilvl="7">
      <w:numFmt w:val="bullet"/>
      <w:lvlText w:val="o"/>
      <w:lvlJc w:val="left"/>
      <w:pPr>
        <w:ind w:left="6753" w:hanging="360"/>
      </w:pPr>
      <w:rPr>
        <w:rFonts w:ascii="Courier New" w:hAnsi="Courier New" w:cs="Courier New"/>
      </w:rPr>
    </w:lvl>
    <w:lvl w:ilvl="8">
      <w:numFmt w:val="bullet"/>
      <w:lvlText w:val=""/>
      <w:lvlJc w:val="left"/>
      <w:pPr>
        <w:ind w:left="7473" w:hanging="360"/>
      </w:pPr>
      <w:rPr>
        <w:rFonts w:ascii="Wingdings" w:hAnsi="Wingdings"/>
      </w:rPr>
    </w:lvl>
  </w:abstractNum>
  <w:abstractNum w:abstractNumId="158" w15:restartNumberingAfterBreak="0">
    <w:nsid w:val="6D081295"/>
    <w:multiLevelType w:val="hybridMultilevel"/>
    <w:tmpl w:val="37AE6B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15:restartNumberingAfterBreak="0">
    <w:nsid w:val="6D8D0DC9"/>
    <w:multiLevelType w:val="hybridMultilevel"/>
    <w:tmpl w:val="111A4F2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6E44043D"/>
    <w:multiLevelType w:val="hybridMultilevel"/>
    <w:tmpl w:val="8FAADC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FC53653"/>
    <w:multiLevelType w:val="multilevel"/>
    <w:tmpl w:val="A7304CBC"/>
    <w:styleLink w:val="WWNum12"/>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700372EC"/>
    <w:multiLevelType w:val="hybridMultilevel"/>
    <w:tmpl w:val="12466C9A"/>
    <w:lvl w:ilvl="0" w:tplc="04150017">
      <w:start w:val="1"/>
      <w:numFmt w:val="lowerLetter"/>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163" w15:restartNumberingAfterBreak="0">
    <w:nsid w:val="701C43DB"/>
    <w:multiLevelType w:val="hybridMultilevel"/>
    <w:tmpl w:val="7A60253E"/>
    <w:lvl w:ilvl="0" w:tplc="04150017">
      <w:start w:val="1"/>
      <w:numFmt w:val="lowerLetter"/>
      <w:lvlText w:val="%1)"/>
      <w:lvlJc w:val="left"/>
      <w:pPr>
        <w:ind w:left="720" w:hanging="360"/>
      </w:pPr>
    </w:lvl>
    <w:lvl w:ilvl="1" w:tplc="19E4AE3C">
      <w:start w:val="1"/>
      <w:numFmt w:val="decimal"/>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0A6503D"/>
    <w:multiLevelType w:val="hybridMultilevel"/>
    <w:tmpl w:val="0038E2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5" w15:restartNumberingAfterBreak="0">
    <w:nsid w:val="70F53F36"/>
    <w:multiLevelType w:val="multilevel"/>
    <w:tmpl w:val="8F923DF8"/>
    <w:styleLink w:val="WWNum2"/>
    <w:lvl w:ilvl="0">
      <w:start w:val="1"/>
      <w:numFmt w:val="decimal"/>
      <w:lvlText w:val="%1."/>
      <w:lvlJc w:val="left"/>
      <w:pPr>
        <w:ind w:left="1009" w:hanging="453"/>
      </w:pPr>
      <w:rPr>
        <w:rFonts w:cs="Times New Roman"/>
        <w:b w:val="0"/>
      </w:rPr>
    </w:lvl>
    <w:lvl w:ilvl="1">
      <w:start w:val="1"/>
      <w:numFmt w:val="lowerLetter"/>
      <w:lvlText w:val="%2)"/>
      <w:lvlJc w:val="left"/>
      <w:pPr>
        <w:ind w:left="1440" w:hanging="360"/>
      </w:pPr>
      <w:rPr>
        <w:rFonts w:eastAsia="Times New Roman" w:cs="Arial"/>
      </w:rPr>
    </w:lvl>
    <w:lvl w:ilvl="2">
      <w:start w:val="1"/>
      <w:numFmt w:val="lowerRoman"/>
      <w:lvlText w:val="%1.%2.%3."/>
      <w:lvlJc w:val="right"/>
      <w:pPr>
        <w:ind w:left="2160" w:hanging="180"/>
      </w:pPr>
      <w:rPr>
        <w:rFonts w:cs="Times New Roman"/>
      </w:rPr>
    </w:lvl>
    <w:lvl w:ilvl="3">
      <w:start w:val="1"/>
      <w:numFmt w:val="decimal"/>
      <w:lvlText w:val="%1.%2.%3.%4."/>
      <w:lvlJc w:val="left"/>
      <w:pPr>
        <w:ind w:left="1009" w:hanging="453"/>
      </w:pPr>
      <w:rPr>
        <w:rFonts w:cs="Times New Roman"/>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6" w15:restartNumberingAfterBreak="0">
    <w:nsid w:val="721E2F8C"/>
    <w:multiLevelType w:val="multilevel"/>
    <w:tmpl w:val="B4ACB192"/>
    <w:styleLink w:val="WWOutlineListStyle25"/>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7" w15:restartNumberingAfterBreak="0">
    <w:nsid w:val="723E7405"/>
    <w:multiLevelType w:val="multilevel"/>
    <w:tmpl w:val="53369D46"/>
    <w:styleLink w:val="WWNum25"/>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8" w15:restartNumberingAfterBreak="0">
    <w:nsid w:val="72E21205"/>
    <w:multiLevelType w:val="multilevel"/>
    <w:tmpl w:val="13A646F2"/>
    <w:styleLink w:val="WWOutlineListStyle16"/>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9" w15:restartNumberingAfterBreak="0">
    <w:nsid w:val="730B4FF0"/>
    <w:multiLevelType w:val="hybridMultilevel"/>
    <w:tmpl w:val="346A339E"/>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0" w15:restartNumberingAfterBreak="0">
    <w:nsid w:val="74425E51"/>
    <w:multiLevelType w:val="multilevel"/>
    <w:tmpl w:val="13527302"/>
    <w:styleLink w:val="WWOutlineListStyle17"/>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1" w15:restartNumberingAfterBreak="0">
    <w:nsid w:val="74680536"/>
    <w:multiLevelType w:val="multilevel"/>
    <w:tmpl w:val="0FA6B762"/>
    <w:styleLink w:val="WWNum97"/>
    <w:lvl w:ilvl="0">
      <w:start w:val="1"/>
      <w:numFmt w:val="upperRoman"/>
      <w:lvlText w:val="%1."/>
      <w:lvlJc w:val="left"/>
      <w:pPr>
        <w:ind w:left="3240" w:hanging="720"/>
      </w:pPr>
    </w:lvl>
    <w:lvl w:ilvl="1">
      <w:start w:val="1"/>
      <w:numFmt w:val="decimal"/>
      <w:lvlText w:val="%2."/>
      <w:lvlJc w:val="left"/>
      <w:pPr>
        <w:ind w:left="3600" w:hanging="360"/>
      </w:pPr>
    </w:lvl>
    <w:lvl w:ilvl="2">
      <w:start w:val="1"/>
      <w:numFmt w:val="lowerRoman"/>
      <w:lvlText w:val="%1.%2.%3."/>
      <w:lvlJc w:val="right"/>
      <w:pPr>
        <w:ind w:left="4320" w:hanging="180"/>
      </w:pPr>
    </w:lvl>
    <w:lvl w:ilvl="3">
      <w:start w:val="1"/>
      <w:numFmt w:val="decimal"/>
      <w:lvlText w:val="%1.%2.%3.%4."/>
      <w:lvlJc w:val="left"/>
      <w:pPr>
        <w:ind w:left="5040" w:hanging="360"/>
      </w:pPr>
    </w:lvl>
    <w:lvl w:ilvl="4">
      <w:start w:val="1"/>
      <w:numFmt w:val="lowerLetter"/>
      <w:lvlText w:val="%1.%2.%3.%4.%5."/>
      <w:lvlJc w:val="left"/>
      <w:pPr>
        <w:ind w:left="5760" w:hanging="360"/>
      </w:pPr>
    </w:lvl>
    <w:lvl w:ilvl="5">
      <w:start w:val="1"/>
      <w:numFmt w:val="lowerRoman"/>
      <w:lvlText w:val="%1.%2.%3.%4.%5.%6."/>
      <w:lvlJc w:val="right"/>
      <w:pPr>
        <w:ind w:left="6480" w:hanging="180"/>
      </w:pPr>
    </w:lvl>
    <w:lvl w:ilvl="6">
      <w:start w:val="1"/>
      <w:numFmt w:val="decimal"/>
      <w:lvlText w:val="%1.%2.%3.%4.%5.%6.%7."/>
      <w:lvlJc w:val="left"/>
      <w:pPr>
        <w:ind w:left="7200" w:hanging="360"/>
      </w:pPr>
    </w:lvl>
    <w:lvl w:ilvl="7">
      <w:start w:val="1"/>
      <w:numFmt w:val="lowerLetter"/>
      <w:lvlText w:val="%1.%2.%3.%4.%5.%6.%7.%8."/>
      <w:lvlJc w:val="left"/>
      <w:pPr>
        <w:ind w:left="7920" w:hanging="360"/>
      </w:pPr>
    </w:lvl>
    <w:lvl w:ilvl="8">
      <w:start w:val="1"/>
      <w:numFmt w:val="lowerRoman"/>
      <w:lvlText w:val="%1.%2.%3.%4.%5.%6.%7.%8.%9."/>
      <w:lvlJc w:val="right"/>
      <w:pPr>
        <w:ind w:left="8640" w:hanging="180"/>
      </w:pPr>
    </w:lvl>
  </w:abstractNum>
  <w:abstractNum w:abstractNumId="172" w15:restartNumberingAfterBreak="0">
    <w:nsid w:val="74E95C1D"/>
    <w:multiLevelType w:val="multilevel"/>
    <w:tmpl w:val="209676F6"/>
    <w:styleLink w:val="WWNum23"/>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3" w15:restartNumberingAfterBreak="0">
    <w:nsid w:val="75311CF0"/>
    <w:multiLevelType w:val="hybridMultilevel"/>
    <w:tmpl w:val="C15426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4" w15:restartNumberingAfterBreak="0">
    <w:nsid w:val="75B917AA"/>
    <w:multiLevelType w:val="multilevel"/>
    <w:tmpl w:val="1444F828"/>
    <w:styleLink w:val="WWNum70"/>
    <w:lvl w:ilvl="0">
      <w:numFmt w:val="bullet"/>
      <w:lvlText w:val=""/>
      <w:lvlJc w:val="left"/>
      <w:pPr>
        <w:ind w:left="747" w:hanging="360"/>
      </w:pPr>
      <w:rPr>
        <w:rFonts w:ascii="Symbol" w:hAnsi="Symbol"/>
      </w:rPr>
    </w:lvl>
    <w:lvl w:ilvl="1">
      <w:numFmt w:val="bullet"/>
      <w:lvlText w:val="o"/>
      <w:lvlJc w:val="left"/>
      <w:pPr>
        <w:ind w:left="1467" w:hanging="360"/>
      </w:pPr>
      <w:rPr>
        <w:rFonts w:ascii="Courier New" w:hAnsi="Courier New" w:cs="Courier New"/>
      </w:rPr>
    </w:lvl>
    <w:lvl w:ilvl="2">
      <w:numFmt w:val="bullet"/>
      <w:lvlText w:val=""/>
      <w:lvlJc w:val="left"/>
      <w:pPr>
        <w:ind w:left="2187" w:hanging="360"/>
      </w:pPr>
      <w:rPr>
        <w:rFonts w:ascii="Wingdings" w:hAnsi="Wingdings"/>
      </w:rPr>
    </w:lvl>
    <w:lvl w:ilvl="3">
      <w:numFmt w:val="bullet"/>
      <w:lvlText w:val=""/>
      <w:lvlJc w:val="left"/>
      <w:pPr>
        <w:ind w:left="2907" w:hanging="360"/>
      </w:pPr>
      <w:rPr>
        <w:rFonts w:ascii="Symbol" w:hAnsi="Symbol"/>
      </w:rPr>
    </w:lvl>
    <w:lvl w:ilvl="4">
      <w:numFmt w:val="bullet"/>
      <w:lvlText w:val="o"/>
      <w:lvlJc w:val="left"/>
      <w:pPr>
        <w:ind w:left="3627" w:hanging="360"/>
      </w:pPr>
      <w:rPr>
        <w:rFonts w:ascii="Courier New" w:hAnsi="Courier New" w:cs="Courier New"/>
      </w:rPr>
    </w:lvl>
    <w:lvl w:ilvl="5">
      <w:numFmt w:val="bullet"/>
      <w:lvlText w:val=""/>
      <w:lvlJc w:val="left"/>
      <w:pPr>
        <w:ind w:left="4347" w:hanging="360"/>
      </w:pPr>
      <w:rPr>
        <w:rFonts w:ascii="Wingdings" w:hAnsi="Wingdings"/>
      </w:rPr>
    </w:lvl>
    <w:lvl w:ilvl="6">
      <w:numFmt w:val="bullet"/>
      <w:lvlText w:val=""/>
      <w:lvlJc w:val="left"/>
      <w:pPr>
        <w:ind w:left="5067" w:hanging="360"/>
      </w:pPr>
      <w:rPr>
        <w:rFonts w:ascii="Symbol" w:hAnsi="Symbol"/>
      </w:rPr>
    </w:lvl>
    <w:lvl w:ilvl="7">
      <w:numFmt w:val="bullet"/>
      <w:lvlText w:val="o"/>
      <w:lvlJc w:val="left"/>
      <w:pPr>
        <w:ind w:left="5787" w:hanging="360"/>
      </w:pPr>
      <w:rPr>
        <w:rFonts w:ascii="Courier New" w:hAnsi="Courier New" w:cs="Courier New"/>
      </w:rPr>
    </w:lvl>
    <w:lvl w:ilvl="8">
      <w:numFmt w:val="bullet"/>
      <w:lvlText w:val=""/>
      <w:lvlJc w:val="left"/>
      <w:pPr>
        <w:ind w:left="6507" w:hanging="360"/>
      </w:pPr>
      <w:rPr>
        <w:rFonts w:ascii="Wingdings" w:hAnsi="Wingdings"/>
      </w:rPr>
    </w:lvl>
  </w:abstractNum>
  <w:abstractNum w:abstractNumId="175" w15:restartNumberingAfterBreak="0">
    <w:nsid w:val="76170F2A"/>
    <w:multiLevelType w:val="multilevel"/>
    <w:tmpl w:val="EA520FBA"/>
    <w:styleLink w:val="WWOutlineListStyle36"/>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6" w15:restartNumberingAfterBreak="0">
    <w:nsid w:val="762A071E"/>
    <w:multiLevelType w:val="hybridMultilevel"/>
    <w:tmpl w:val="FF784CC0"/>
    <w:lvl w:ilvl="0" w:tplc="04150017">
      <w:start w:val="1"/>
      <w:numFmt w:val="lowerLetter"/>
      <w:lvlText w:val="%1)"/>
      <w:lvlJc w:val="left"/>
      <w:pPr>
        <w:ind w:left="720" w:hanging="360"/>
      </w:pPr>
    </w:lvl>
    <w:lvl w:ilvl="1" w:tplc="202EFC28">
      <w:start w:val="1"/>
      <w:numFmt w:val="decimal"/>
      <w:lvlText w:val="%2)"/>
      <w:lvlJc w:val="left"/>
      <w:pPr>
        <w:ind w:left="1440" w:hanging="360"/>
      </w:pPr>
      <w:rPr>
        <w:rFonts w:hint="default"/>
      </w:rPr>
    </w:lvl>
    <w:lvl w:ilvl="2" w:tplc="E3F48CD8">
      <w:start w:val="1"/>
      <w:numFmt w:val="decimal"/>
      <w:lvlText w:val="%3."/>
      <w:lvlJc w:val="left"/>
      <w:pPr>
        <w:ind w:left="2340" w:hanging="360"/>
      </w:pPr>
      <w:rPr>
        <w:rFonts w:eastAsia="Times New Roman" w:hint="default"/>
        <w:color w:val="00000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636368E"/>
    <w:multiLevelType w:val="hybridMultilevel"/>
    <w:tmpl w:val="4C34E002"/>
    <w:lvl w:ilvl="0" w:tplc="0415000F">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178" w15:restartNumberingAfterBreak="0">
    <w:nsid w:val="76514372"/>
    <w:multiLevelType w:val="hybridMultilevel"/>
    <w:tmpl w:val="934438A0"/>
    <w:lvl w:ilvl="0" w:tplc="04150011">
      <w:start w:val="1"/>
      <w:numFmt w:val="decimal"/>
      <w:lvlText w:val="%1)"/>
      <w:lvlJc w:val="left"/>
      <w:pPr>
        <w:ind w:left="644" w:hanging="360"/>
      </w:pPr>
    </w:lvl>
    <w:lvl w:ilvl="1" w:tplc="806044AC">
      <w:start w:val="1"/>
      <w:numFmt w:val="decimal"/>
      <w:lvlText w:val="%2."/>
      <w:lvlJc w:val="left"/>
      <w:pPr>
        <w:ind w:left="1364" w:hanging="360"/>
      </w:pPr>
      <w:rPr>
        <w:rFonts w:hint="default"/>
      </w:rPr>
    </w:lvl>
    <w:lvl w:ilvl="2" w:tplc="BAC0D622">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9" w15:restartNumberingAfterBreak="0">
    <w:nsid w:val="76840792"/>
    <w:multiLevelType w:val="hybridMultilevel"/>
    <w:tmpl w:val="31D2C4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0" w15:restartNumberingAfterBreak="0">
    <w:nsid w:val="76CE05F1"/>
    <w:multiLevelType w:val="hybridMultilevel"/>
    <w:tmpl w:val="50A2A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73B5CCA"/>
    <w:multiLevelType w:val="multilevel"/>
    <w:tmpl w:val="0B620040"/>
    <w:styleLink w:val="WWOutlineListStyle24"/>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2" w15:restartNumberingAfterBreak="0">
    <w:nsid w:val="78F94CC0"/>
    <w:multiLevelType w:val="hybridMultilevel"/>
    <w:tmpl w:val="5562ED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94B011B"/>
    <w:multiLevelType w:val="multilevel"/>
    <w:tmpl w:val="3252DC06"/>
    <w:styleLink w:val="WWNum5"/>
    <w:lvl w:ilvl="0">
      <w:start w:val="1"/>
      <w:numFmt w:val="decimal"/>
      <w:lvlText w:val="%1."/>
      <w:lvlJc w:val="left"/>
      <w:pPr>
        <w:ind w:left="1146" w:hanging="360"/>
      </w:pPr>
      <w:rPr>
        <w:rFonts w:eastAsia="EUAlbertina" w:cs="Times New Roman"/>
        <w:color w:val="000000"/>
        <w:sz w:val="20"/>
        <w:szCs w:val="20"/>
        <w:lang w:eastAsia="pl-PL"/>
      </w:rPr>
    </w:lvl>
    <w:lvl w:ilvl="1">
      <w:start w:val="1"/>
      <w:numFmt w:val="lowerLetter"/>
      <w:lvlText w:val="%2."/>
      <w:lvlJc w:val="left"/>
      <w:pPr>
        <w:ind w:left="1866" w:hanging="360"/>
      </w:pPr>
      <w:rPr>
        <w:rFonts w:cs="Times New Roman"/>
      </w:rPr>
    </w:lvl>
    <w:lvl w:ilvl="2">
      <w:start w:val="1"/>
      <w:numFmt w:val="lowerRoman"/>
      <w:lvlText w:val="%1.%2.%3."/>
      <w:lvlJc w:val="right"/>
      <w:pPr>
        <w:ind w:left="2586" w:hanging="180"/>
      </w:pPr>
      <w:rPr>
        <w:rFonts w:cs="Times New Roman"/>
      </w:rPr>
    </w:lvl>
    <w:lvl w:ilvl="3">
      <w:start w:val="1"/>
      <w:numFmt w:val="decimal"/>
      <w:lvlText w:val="%1.%2.%3.%4."/>
      <w:lvlJc w:val="left"/>
      <w:pPr>
        <w:ind w:left="3306" w:hanging="360"/>
      </w:pPr>
      <w:rPr>
        <w:rFonts w:cs="Times New Roman"/>
      </w:rPr>
    </w:lvl>
    <w:lvl w:ilvl="4">
      <w:start w:val="1"/>
      <w:numFmt w:val="lowerLetter"/>
      <w:lvlText w:val="%1.%2.%3.%4.%5."/>
      <w:lvlJc w:val="left"/>
      <w:pPr>
        <w:ind w:left="4026" w:hanging="360"/>
      </w:pPr>
      <w:rPr>
        <w:rFonts w:cs="Times New Roman"/>
      </w:rPr>
    </w:lvl>
    <w:lvl w:ilvl="5">
      <w:start w:val="1"/>
      <w:numFmt w:val="lowerRoman"/>
      <w:lvlText w:val="%1.%2.%3.%4.%5.%6."/>
      <w:lvlJc w:val="right"/>
      <w:pPr>
        <w:ind w:left="4746" w:hanging="180"/>
      </w:pPr>
      <w:rPr>
        <w:rFonts w:cs="Times New Roman"/>
      </w:rPr>
    </w:lvl>
    <w:lvl w:ilvl="6">
      <w:start w:val="1"/>
      <w:numFmt w:val="decimal"/>
      <w:lvlText w:val="%1.%2.%3.%4.%5.%6.%7."/>
      <w:lvlJc w:val="left"/>
      <w:pPr>
        <w:ind w:left="5466" w:hanging="360"/>
      </w:pPr>
      <w:rPr>
        <w:rFonts w:cs="Times New Roman"/>
      </w:rPr>
    </w:lvl>
    <w:lvl w:ilvl="7">
      <w:start w:val="1"/>
      <w:numFmt w:val="lowerLetter"/>
      <w:lvlText w:val="%1.%2.%3.%4.%5.%6.%7.%8."/>
      <w:lvlJc w:val="left"/>
      <w:pPr>
        <w:ind w:left="6186" w:hanging="360"/>
      </w:pPr>
      <w:rPr>
        <w:rFonts w:cs="Times New Roman"/>
      </w:rPr>
    </w:lvl>
    <w:lvl w:ilvl="8">
      <w:start w:val="1"/>
      <w:numFmt w:val="lowerRoman"/>
      <w:lvlText w:val="%1.%2.%3.%4.%5.%6.%7.%8.%9."/>
      <w:lvlJc w:val="right"/>
      <w:pPr>
        <w:ind w:left="6906" w:hanging="180"/>
      </w:pPr>
      <w:rPr>
        <w:rFonts w:cs="Times New Roman"/>
      </w:rPr>
    </w:lvl>
  </w:abstractNum>
  <w:abstractNum w:abstractNumId="184" w15:restartNumberingAfterBreak="0">
    <w:nsid w:val="79D951E3"/>
    <w:multiLevelType w:val="hybridMultilevel"/>
    <w:tmpl w:val="400A1772"/>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5" w15:restartNumberingAfterBreak="0">
    <w:nsid w:val="7AB07E5E"/>
    <w:multiLevelType w:val="multilevel"/>
    <w:tmpl w:val="77488636"/>
    <w:styleLink w:val="WWOutlineListStyle37"/>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6" w15:restartNumberingAfterBreak="0">
    <w:nsid w:val="7ADA4EE7"/>
    <w:multiLevelType w:val="multilevel"/>
    <w:tmpl w:val="7800F4E4"/>
    <w:styleLink w:val="WWNum7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7" w15:restartNumberingAfterBreak="0">
    <w:nsid w:val="7C8C4944"/>
    <w:multiLevelType w:val="multilevel"/>
    <w:tmpl w:val="D5D4AB62"/>
    <w:styleLink w:val="WWOutlineListStyle8"/>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8" w15:restartNumberingAfterBreak="0">
    <w:nsid w:val="7CAC365F"/>
    <w:multiLevelType w:val="hybridMultilevel"/>
    <w:tmpl w:val="0E482C60"/>
    <w:lvl w:ilvl="0" w:tplc="04150011">
      <w:start w:val="1"/>
      <w:numFmt w:val="decimal"/>
      <w:lvlText w:val="%1)"/>
      <w:lvlJc w:val="left"/>
      <w:pPr>
        <w:ind w:left="1087" w:hanging="360"/>
      </w:pPr>
    </w:lvl>
    <w:lvl w:ilvl="1" w:tplc="04150019" w:tentative="1">
      <w:start w:val="1"/>
      <w:numFmt w:val="lowerLetter"/>
      <w:lvlText w:val="%2."/>
      <w:lvlJc w:val="left"/>
      <w:pPr>
        <w:ind w:left="1807" w:hanging="360"/>
      </w:pPr>
    </w:lvl>
    <w:lvl w:ilvl="2" w:tplc="0415001B" w:tentative="1">
      <w:start w:val="1"/>
      <w:numFmt w:val="lowerRoman"/>
      <w:lvlText w:val="%3."/>
      <w:lvlJc w:val="right"/>
      <w:pPr>
        <w:ind w:left="2527" w:hanging="180"/>
      </w:pPr>
    </w:lvl>
    <w:lvl w:ilvl="3" w:tplc="0415000F" w:tentative="1">
      <w:start w:val="1"/>
      <w:numFmt w:val="decimal"/>
      <w:lvlText w:val="%4."/>
      <w:lvlJc w:val="left"/>
      <w:pPr>
        <w:ind w:left="3247" w:hanging="360"/>
      </w:pPr>
    </w:lvl>
    <w:lvl w:ilvl="4" w:tplc="04150019" w:tentative="1">
      <w:start w:val="1"/>
      <w:numFmt w:val="lowerLetter"/>
      <w:lvlText w:val="%5."/>
      <w:lvlJc w:val="left"/>
      <w:pPr>
        <w:ind w:left="3967" w:hanging="360"/>
      </w:pPr>
    </w:lvl>
    <w:lvl w:ilvl="5" w:tplc="0415001B" w:tentative="1">
      <w:start w:val="1"/>
      <w:numFmt w:val="lowerRoman"/>
      <w:lvlText w:val="%6."/>
      <w:lvlJc w:val="right"/>
      <w:pPr>
        <w:ind w:left="4687" w:hanging="180"/>
      </w:pPr>
    </w:lvl>
    <w:lvl w:ilvl="6" w:tplc="0415000F" w:tentative="1">
      <w:start w:val="1"/>
      <w:numFmt w:val="decimal"/>
      <w:lvlText w:val="%7."/>
      <w:lvlJc w:val="left"/>
      <w:pPr>
        <w:ind w:left="5407" w:hanging="360"/>
      </w:pPr>
    </w:lvl>
    <w:lvl w:ilvl="7" w:tplc="04150019" w:tentative="1">
      <w:start w:val="1"/>
      <w:numFmt w:val="lowerLetter"/>
      <w:lvlText w:val="%8."/>
      <w:lvlJc w:val="left"/>
      <w:pPr>
        <w:ind w:left="6127" w:hanging="360"/>
      </w:pPr>
    </w:lvl>
    <w:lvl w:ilvl="8" w:tplc="0415001B" w:tentative="1">
      <w:start w:val="1"/>
      <w:numFmt w:val="lowerRoman"/>
      <w:lvlText w:val="%9."/>
      <w:lvlJc w:val="right"/>
      <w:pPr>
        <w:ind w:left="6847" w:hanging="180"/>
      </w:pPr>
    </w:lvl>
  </w:abstractNum>
  <w:abstractNum w:abstractNumId="189" w15:restartNumberingAfterBreak="0">
    <w:nsid w:val="7D4A5D23"/>
    <w:multiLevelType w:val="multilevel"/>
    <w:tmpl w:val="8CD2FADA"/>
    <w:styleLink w:val="WWOutlineListStyle21"/>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0" w15:restartNumberingAfterBreak="0">
    <w:nsid w:val="7D5E6062"/>
    <w:multiLevelType w:val="hybridMultilevel"/>
    <w:tmpl w:val="90F22E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1" w15:restartNumberingAfterBreak="0">
    <w:nsid w:val="7DAE5CE5"/>
    <w:multiLevelType w:val="hybridMultilevel"/>
    <w:tmpl w:val="ECF895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E2057DE"/>
    <w:multiLevelType w:val="multilevel"/>
    <w:tmpl w:val="70947E3C"/>
    <w:styleLink w:val="WWOutlineListStyle35"/>
    <w:lvl w:ilvl="0">
      <w:start w:val="1"/>
      <w:numFmt w:val="none"/>
      <w:lvlText w:val="%1"/>
      <w:lvlJc w:val="left"/>
    </w:lvl>
    <w:lvl w:ilvl="1">
      <w:start w:val="1"/>
      <w:numFmt w:val="decimal"/>
      <w:lvlText w:val="%2"/>
      <w:lvlJc w:val="left"/>
      <w:rPr>
        <w:rFonts w:ascii="Arial" w:eastAsia="Tahoma" w:hAnsi="Arial" w:cs="Arial"/>
        <w:b/>
        <w:bCs/>
        <w:color w:val="FF0000"/>
        <w:kern w:val="3"/>
        <w:sz w:val="22"/>
        <w:szCs w:val="22"/>
        <w:lang w:eastAsia="zh-CN"/>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25583641">
    <w:abstractNumId w:val="149"/>
  </w:num>
  <w:num w:numId="2" w16cid:durableId="1012032394">
    <w:abstractNumId w:val="34"/>
  </w:num>
  <w:num w:numId="3" w16cid:durableId="616059348">
    <w:abstractNumId w:val="185"/>
  </w:num>
  <w:num w:numId="4" w16cid:durableId="1677728242">
    <w:abstractNumId w:val="175"/>
  </w:num>
  <w:num w:numId="5" w16cid:durableId="883105374">
    <w:abstractNumId w:val="192"/>
  </w:num>
  <w:num w:numId="6" w16cid:durableId="336929604">
    <w:abstractNumId w:val="53"/>
  </w:num>
  <w:num w:numId="7" w16cid:durableId="1079134526">
    <w:abstractNumId w:val="77"/>
  </w:num>
  <w:num w:numId="8" w16cid:durableId="1379015008">
    <w:abstractNumId w:val="23"/>
  </w:num>
  <w:num w:numId="9" w16cid:durableId="1628000492">
    <w:abstractNumId w:val="81"/>
  </w:num>
  <w:num w:numId="10" w16cid:durableId="1530796657">
    <w:abstractNumId w:val="51"/>
  </w:num>
  <w:num w:numId="11" w16cid:durableId="1405176641">
    <w:abstractNumId w:val="36"/>
  </w:num>
  <w:num w:numId="12" w16cid:durableId="1753971838">
    <w:abstractNumId w:val="79"/>
  </w:num>
  <w:num w:numId="13" w16cid:durableId="406878254">
    <w:abstractNumId w:val="105"/>
  </w:num>
  <w:num w:numId="14" w16cid:durableId="895891544">
    <w:abstractNumId w:val="136"/>
  </w:num>
  <w:num w:numId="15" w16cid:durableId="416366485">
    <w:abstractNumId w:val="95"/>
  </w:num>
  <w:num w:numId="16" w16cid:durableId="1337000915">
    <w:abstractNumId w:val="166"/>
  </w:num>
  <w:num w:numId="17" w16cid:durableId="1950240099">
    <w:abstractNumId w:val="181"/>
  </w:num>
  <w:num w:numId="18" w16cid:durableId="1758939539">
    <w:abstractNumId w:val="31"/>
  </w:num>
  <w:num w:numId="19" w16cid:durableId="1489057196">
    <w:abstractNumId w:val="121"/>
  </w:num>
  <w:num w:numId="20" w16cid:durableId="1616906209">
    <w:abstractNumId w:val="123"/>
  </w:num>
  <w:num w:numId="21" w16cid:durableId="503014473">
    <w:abstractNumId w:val="161"/>
  </w:num>
  <w:num w:numId="22" w16cid:durableId="155804691">
    <w:abstractNumId w:val="17"/>
  </w:num>
  <w:num w:numId="23" w16cid:durableId="1202783723">
    <w:abstractNumId w:val="154"/>
  </w:num>
  <w:num w:numId="24" w16cid:durableId="461726916">
    <w:abstractNumId w:val="102"/>
  </w:num>
  <w:num w:numId="25" w16cid:durableId="723793513">
    <w:abstractNumId w:val="172"/>
  </w:num>
  <w:num w:numId="26" w16cid:durableId="1658921057">
    <w:abstractNumId w:val="46"/>
  </w:num>
  <w:num w:numId="27" w16cid:durableId="132984284">
    <w:abstractNumId w:val="167"/>
  </w:num>
  <w:num w:numId="28" w16cid:durableId="793520015">
    <w:abstractNumId w:val="47"/>
  </w:num>
  <w:num w:numId="29" w16cid:durableId="1399129322">
    <w:abstractNumId w:val="126"/>
  </w:num>
  <w:num w:numId="30" w16cid:durableId="610016500">
    <w:abstractNumId w:val="66"/>
  </w:num>
  <w:num w:numId="31" w16cid:durableId="563641828">
    <w:abstractNumId w:val="189"/>
  </w:num>
  <w:num w:numId="32" w16cid:durableId="1604922651">
    <w:abstractNumId w:val="130"/>
  </w:num>
  <w:num w:numId="33" w16cid:durableId="1604265831">
    <w:abstractNumId w:val="74"/>
  </w:num>
  <w:num w:numId="34" w16cid:durableId="452335166">
    <w:abstractNumId w:val="111"/>
  </w:num>
  <w:num w:numId="35" w16cid:durableId="1321303361">
    <w:abstractNumId w:val="170"/>
  </w:num>
  <w:num w:numId="36" w16cid:durableId="2712155">
    <w:abstractNumId w:val="168"/>
  </w:num>
  <w:num w:numId="37" w16cid:durableId="1099253145">
    <w:abstractNumId w:val="22"/>
  </w:num>
  <w:num w:numId="38" w16cid:durableId="955332292">
    <w:abstractNumId w:val="101"/>
  </w:num>
  <w:num w:numId="39" w16cid:durableId="1278219636">
    <w:abstractNumId w:val="94"/>
  </w:num>
  <w:num w:numId="40" w16cid:durableId="182327766">
    <w:abstractNumId w:val="80"/>
  </w:num>
  <w:num w:numId="41" w16cid:durableId="710957849">
    <w:abstractNumId w:val="119"/>
  </w:num>
  <w:num w:numId="42" w16cid:durableId="1075052883">
    <w:abstractNumId w:val="62"/>
  </w:num>
  <w:num w:numId="43" w16cid:durableId="1059942480">
    <w:abstractNumId w:val="19"/>
  </w:num>
  <w:num w:numId="44" w16cid:durableId="901208807">
    <w:abstractNumId w:val="187"/>
  </w:num>
  <w:num w:numId="45" w16cid:durableId="739518834">
    <w:abstractNumId w:val="63"/>
  </w:num>
  <w:num w:numId="46" w16cid:durableId="384911144">
    <w:abstractNumId w:val="97"/>
  </w:num>
  <w:num w:numId="47" w16cid:durableId="896472700">
    <w:abstractNumId w:val="16"/>
  </w:num>
  <w:num w:numId="48" w16cid:durableId="1246962258">
    <w:abstractNumId w:val="116"/>
  </w:num>
  <w:num w:numId="49" w16cid:durableId="1289237039">
    <w:abstractNumId w:val="140"/>
  </w:num>
  <w:num w:numId="50" w16cid:durableId="2060470711">
    <w:abstractNumId w:val="152"/>
  </w:num>
  <w:num w:numId="51" w16cid:durableId="827794439">
    <w:abstractNumId w:val="107"/>
  </w:num>
  <w:num w:numId="52" w16cid:durableId="1354961548">
    <w:abstractNumId w:val="128"/>
  </w:num>
  <w:num w:numId="53" w16cid:durableId="1260138878">
    <w:abstractNumId w:val="87"/>
  </w:num>
  <w:num w:numId="54" w16cid:durableId="145360651">
    <w:abstractNumId w:val="131"/>
  </w:num>
  <w:num w:numId="55" w16cid:durableId="1747415130">
    <w:abstractNumId w:val="165"/>
  </w:num>
  <w:num w:numId="56" w16cid:durableId="7603781">
    <w:abstractNumId w:val="157"/>
  </w:num>
  <w:num w:numId="57" w16cid:durableId="1718815106">
    <w:abstractNumId w:val="67"/>
  </w:num>
  <w:num w:numId="58" w16cid:durableId="1853375660">
    <w:abstractNumId w:val="171"/>
  </w:num>
  <w:num w:numId="59" w16cid:durableId="1784838621">
    <w:abstractNumId w:val="64"/>
  </w:num>
  <w:num w:numId="60" w16cid:durableId="1537540378">
    <w:abstractNumId w:val="174"/>
  </w:num>
  <w:num w:numId="61" w16cid:durableId="1145778457">
    <w:abstractNumId w:val="186"/>
  </w:num>
  <w:num w:numId="62" w16cid:durableId="1868444573">
    <w:abstractNumId w:val="90"/>
  </w:num>
  <w:num w:numId="63" w16cid:durableId="1282879200">
    <w:abstractNumId w:val="112"/>
  </w:num>
  <w:num w:numId="64" w16cid:durableId="1120103114">
    <w:abstractNumId w:val="183"/>
  </w:num>
  <w:num w:numId="65" w16cid:durableId="596913221">
    <w:abstractNumId w:val="18"/>
  </w:num>
  <w:num w:numId="66" w16cid:durableId="1655841028">
    <w:abstractNumId w:val="32"/>
  </w:num>
  <w:num w:numId="67" w16cid:durableId="1098673424">
    <w:abstractNumId w:val="113"/>
  </w:num>
  <w:num w:numId="68" w16cid:durableId="213389682">
    <w:abstractNumId w:val="120"/>
  </w:num>
  <w:num w:numId="69" w16cid:durableId="884030004">
    <w:abstractNumId w:val="35"/>
  </w:num>
  <w:num w:numId="70" w16cid:durableId="295067294">
    <w:abstractNumId w:val="48"/>
  </w:num>
  <w:num w:numId="71" w16cid:durableId="1200514381">
    <w:abstractNumId w:val="26"/>
  </w:num>
  <w:num w:numId="72" w16cid:durableId="42296091">
    <w:abstractNumId w:val="143"/>
  </w:num>
  <w:num w:numId="73" w16cid:durableId="323122687">
    <w:abstractNumId w:val="178"/>
  </w:num>
  <w:num w:numId="74" w16cid:durableId="1714573615">
    <w:abstractNumId w:val="73"/>
  </w:num>
  <w:num w:numId="75" w16cid:durableId="2028555754">
    <w:abstractNumId w:val="122"/>
  </w:num>
  <w:num w:numId="76" w16cid:durableId="132677327">
    <w:abstractNumId w:val="70"/>
  </w:num>
  <w:num w:numId="77" w16cid:durableId="929658353">
    <w:abstractNumId w:val="144"/>
  </w:num>
  <w:num w:numId="78" w16cid:durableId="194852473">
    <w:abstractNumId w:val="188"/>
  </w:num>
  <w:num w:numId="79" w16cid:durableId="1193299164">
    <w:abstractNumId w:val="88"/>
  </w:num>
  <w:num w:numId="80" w16cid:durableId="357892273">
    <w:abstractNumId w:val="71"/>
  </w:num>
  <w:num w:numId="81" w16cid:durableId="432752173">
    <w:abstractNumId w:val="176"/>
  </w:num>
  <w:num w:numId="82" w16cid:durableId="712773847">
    <w:abstractNumId w:val="83"/>
  </w:num>
  <w:num w:numId="83" w16cid:durableId="1619528318">
    <w:abstractNumId w:val="59"/>
  </w:num>
  <w:num w:numId="84" w16cid:durableId="884214426">
    <w:abstractNumId w:val="132"/>
  </w:num>
  <w:num w:numId="85" w16cid:durableId="317224994">
    <w:abstractNumId w:val="15"/>
  </w:num>
  <w:num w:numId="86" w16cid:durableId="862086700">
    <w:abstractNumId w:val="163"/>
  </w:num>
  <w:num w:numId="87" w16cid:durableId="519860824">
    <w:abstractNumId w:val="137"/>
  </w:num>
  <w:num w:numId="88" w16cid:durableId="453717165">
    <w:abstractNumId w:val="52"/>
  </w:num>
  <w:num w:numId="89" w16cid:durableId="56755310">
    <w:abstractNumId w:val="39"/>
  </w:num>
  <w:num w:numId="90" w16cid:durableId="248588871">
    <w:abstractNumId w:val="43"/>
  </w:num>
  <w:num w:numId="91" w16cid:durableId="865487538">
    <w:abstractNumId w:val="106"/>
  </w:num>
  <w:num w:numId="92" w16cid:durableId="1877280420">
    <w:abstractNumId w:val="146"/>
  </w:num>
  <w:num w:numId="93" w16cid:durableId="723218460">
    <w:abstractNumId w:val="108"/>
  </w:num>
  <w:num w:numId="94" w16cid:durableId="2036152824">
    <w:abstractNumId w:val="57"/>
  </w:num>
  <w:num w:numId="95" w16cid:durableId="358359152">
    <w:abstractNumId w:val="78"/>
  </w:num>
  <w:num w:numId="96" w16cid:durableId="2038389518">
    <w:abstractNumId w:val="180"/>
  </w:num>
  <w:num w:numId="97" w16cid:durableId="1206334591">
    <w:abstractNumId w:val="109"/>
  </w:num>
  <w:num w:numId="98" w16cid:durableId="1236278111">
    <w:abstractNumId w:val="117"/>
  </w:num>
  <w:num w:numId="99" w16cid:durableId="1744137866">
    <w:abstractNumId w:val="179"/>
  </w:num>
  <w:num w:numId="100" w16cid:durableId="960917235">
    <w:abstractNumId w:val="72"/>
  </w:num>
  <w:num w:numId="101" w16cid:durableId="539509891">
    <w:abstractNumId w:val="24"/>
  </w:num>
  <w:num w:numId="102" w16cid:durableId="1913467235">
    <w:abstractNumId w:val="147"/>
  </w:num>
  <w:num w:numId="103" w16cid:durableId="1404062192">
    <w:abstractNumId w:val="85"/>
  </w:num>
  <w:num w:numId="104" w16cid:durableId="1633361322">
    <w:abstractNumId w:val="118"/>
  </w:num>
  <w:num w:numId="105" w16cid:durableId="1126312100">
    <w:abstractNumId w:val="145"/>
  </w:num>
  <w:num w:numId="106" w16cid:durableId="1549610328">
    <w:abstractNumId w:val="82"/>
  </w:num>
  <w:num w:numId="107" w16cid:durableId="646207632">
    <w:abstractNumId w:val="151"/>
  </w:num>
  <w:num w:numId="108" w16cid:durableId="792291892">
    <w:abstractNumId w:val="49"/>
  </w:num>
  <w:num w:numId="109" w16cid:durableId="451872622">
    <w:abstractNumId w:val="86"/>
  </w:num>
  <w:num w:numId="110" w16cid:durableId="1128626286">
    <w:abstractNumId w:val="124"/>
  </w:num>
  <w:num w:numId="111" w16cid:durableId="2033215372">
    <w:abstractNumId w:val="92"/>
  </w:num>
  <w:num w:numId="112" w16cid:durableId="1235970598">
    <w:abstractNumId w:val="20"/>
  </w:num>
  <w:num w:numId="113" w16cid:durableId="286086046">
    <w:abstractNumId w:val="25"/>
  </w:num>
  <w:num w:numId="114" w16cid:durableId="39942358">
    <w:abstractNumId w:val="173"/>
  </w:num>
  <w:num w:numId="115" w16cid:durableId="1208495039">
    <w:abstractNumId w:val="177"/>
  </w:num>
  <w:num w:numId="116" w16cid:durableId="1351906339">
    <w:abstractNumId w:val="54"/>
  </w:num>
  <w:num w:numId="117" w16cid:durableId="1808666379">
    <w:abstractNumId w:val="93"/>
  </w:num>
  <w:num w:numId="118" w16cid:durableId="1263994415">
    <w:abstractNumId w:val="98"/>
  </w:num>
  <w:num w:numId="119" w16cid:durableId="2067754038">
    <w:abstractNumId w:val="60"/>
  </w:num>
  <w:num w:numId="120" w16cid:durableId="875969184">
    <w:abstractNumId w:val="134"/>
  </w:num>
  <w:num w:numId="121" w16cid:durableId="1895039947">
    <w:abstractNumId w:val="76"/>
  </w:num>
  <w:num w:numId="122" w16cid:durableId="139084471">
    <w:abstractNumId w:val="58"/>
  </w:num>
  <w:num w:numId="123" w16cid:durableId="9962570">
    <w:abstractNumId w:val="110"/>
  </w:num>
  <w:num w:numId="124" w16cid:durableId="2032412865">
    <w:abstractNumId w:val="44"/>
  </w:num>
  <w:num w:numId="125" w16cid:durableId="1372221153">
    <w:abstractNumId w:val="33"/>
  </w:num>
  <w:num w:numId="126" w16cid:durableId="134568078">
    <w:abstractNumId w:val="29"/>
  </w:num>
  <w:num w:numId="127" w16cid:durableId="519516245">
    <w:abstractNumId w:val="182"/>
  </w:num>
  <w:num w:numId="128" w16cid:durableId="785349575">
    <w:abstractNumId w:val="139"/>
  </w:num>
  <w:num w:numId="129" w16cid:durableId="2001539921">
    <w:abstractNumId w:val="99"/>
  </w:num>
  <w:num w:numId="130" w16cid:durableId="895048527">
    <w:abstractNumId w:val="56"/>
  </w:num>
  <w:num w:numId="131" w16cid:durableId="14117439">
    <w:abstractNumId w:val="104"/>
  </w:num>
  <w:num w:numId="132" w16cid:durableId="309023856">
    <w:abstractNumId w:val="40"/>
  </w:num>
  <w:num w:numId="133" w16cid:durableId="1779443811">
    <w:abstractNumId w:val="61"/>
  </w:num>
  <w:num w:numId="134" w16cid:durableId="1657800207">
    <w:abstractNumId w:val="27"/>
  </w:num>
  <w:num w:numId="135" w16cid:durableId="649749804">
    <w:abstractNumId w:val="21"/>
  </w:num>
  <w:num w:numId="136" w16cid:durableId="1796412706">
    <w:abstractNumId w:val="150"/>
  </w:num>
  <w:num w:numId="137" w16cid:durableId="66926733">
    <w:abstractNumId w:val="65"/>
  </w:num>
  <w:num w:numId="138" w16cid:durableId="1114519475">
    <w:abstractNumId w:val="38"/>
  </w:num>
  <w:num w:numId="139" w16cid:durableId="994605748">
    <w:abstractNumId w:val="37"/>
  </w:num>
  <w:num w:numId="140" w16cid:durableId="533201894">
    <w:abstractNumId w:val="115"/>
  </w:num>
  <w:num w:numId="141" w16cid:durableId="1075008513">
    <w:abstractNumId w:val="160"/>
  </w:num>
  <w:num w:numId="142" w16cid:durableId="1598169549">
    <w:abstractNumId w:val="148"/>
  </w:num>
  <w:num w:numId="143" w16cid:durableId="902519031">
    <w:abstractNumId w:val="89"/>
  </w:num>
  <w:num w:numId="144" w16cid:durableId="1369599992">
    <w:abstractNumId w:val="129"/>
  </w:num>
  <w:num w:numId="145" w16cid:durableId="1852643870">
    <w:abstractNumId w:val="0"/>
  </w:num>
  <w:num w:numId="146" w16cid:durableId="856621719">
    <w:abstractNumId w:val="6"/>
  </w:num>
  <w:num w:numId="147" w16cid:durableId="898053104">
    <w:abstractNumId w:val="13"/>
  </w:num>
  <w:num w:numId="148" w16cid:durableId="1592547296">
    <w:abstractNumId w:val="164"/>
  </w:num>
  <w:num w:numId="149" w16cid:durableId="1267074775">
    <w:abstractNumId w:val="45"/>
  </w:num>
  <w:num w:numId="150" w16cid:durableId="774834795">
    <w:abstractNumId w:val="155"/>
  </w:num>
  <w:num w:numId="151" w16cid:durableId="1909416593">
    <w:abstractNumId w:val="169"/>
  </w:num>
  <w:num w:numId="152" w16cid:durableId="1102796111">
    <w:abstractNumId w:val="158"/>
  </w:num>
  <w:num w:numId="153" w16cid:durableId="1732078398">
    <w:abstractNumId w:val="138"/>
  </w:num>
  <w:num w:numId="154" w16cid:durableId="222527030">
    <w:abstractNumId w:val="55"/>
  </w:num>
  <w:num w:numId="155" w16cid:durableId="2116896576">
    <w:abstractNumId w:val="84"/>
  </w:num>
  <w:num w:numId="156" w16cid:durableId="243952086">
    <w:abstractNumId w:val="159"/>
  </w:num>
  <w:num w:numId="157" w16cid:durableId="1012269117">
    <w:abstractNumId w:val="142"/>
  </w:num>
  <w:num w:numId="158" w16cid:durableId="1668022864">
    <w:abstractNumId w:val="30"/>
  </w:num>
  <w:num w:numId="159" w16cid:durableId="1108508567">
    <w:abstractNumId w:val="184"/>
  </w:num>
  <w:num w:numId="160" w16cid:durableId="1579973124">
    <w:abstractNumId w:val="100"/>
  </w:num>
  <w:num w:numId="161" w16cid:durableId="143133354">
    <w:abstractNumId w:val="96"/>
  </w:num>
  <w:num w:numId="162" w16cid:durableId="32924419">
    <w:abstractNumId w:val="91"/>
  </w:num>
  <w:num w:numId="163" w16cid:durableId="662970225">
    <w:abstractNumId w:val="141"/>
  </w:num>
  <w:num w:numId="164" w16cid:durableId="380909018">
    <w:abstractNumId w:val="41"/>
  </w:num>
  <w:num w:numId="165" w16cid:durableId="741606310">
    <w:abstractNumId w:val="68"/>
  </w:num>
  <w:num w:numId="166" w16cid:durableId="1760559310">
    <w:abstractNumId w:val="191"/>
  </w:num>
  <w:num w:numId="167" w16cid:durableId="906040220">
    <w:abstractNumId w:val="28"/>
  </w:num>
  <w:num w:numId="168" w16cid:durableId="627784261">
    <w:abstractNumId w:val="75"/>
  </w:num>
  <w:num w:numId="169" w16cid:durableId="112749850">
    <w:abstractNumId w:val="133"/>
  </w:num>
  <w:num w:numId="170" w16cid:durableId="1925337448">
    <w:abstractNumId w:val="125"/>
  </w:num>
  <w:num w:numId="171" w16cid:durableId="1719353317">
    <w:abstractNumId w:val="190"/>
  </w:num>
  <w:num w:numId="172" w16cid:durableId="643195809">
    <w:abstractNumId w:val="162"/>
  </w:num>
  <w:num w:numId="173" w16cid:durableId="1047803900">
    <w:abstractNumId w:val="156"/>
  </w:num>
  <w:num w:numId="174" w16cid:durableId="44917366">
    <w:abstractNumId w:val="42"/>
  </w:num>
  <w:num w:numId="175" w16cid:durableId="312636617">
    <w:abstractNumId w:val="135"/>
  </w:num>
  <w:num w:numId="176" w16cid:durableId="325132502">
    <w:abstractNumId w:val="127"/>
  </w:num>
  <w:num w:numId="177" w16cid:durableId="579489745">
    <w:abstractNumId w:val="114"/>
  </w:num>
  <w:num w:numId="178" w16cid:durableId="1556703093">
    <w:abstractNumId w:val="103"/>
  </w:num>
  <w:num w:numId="179" w16cid:durableId="941300337">
    <w:abstractNumId w:val="50"/>
  </w:num>
  <w:num w:numId="180" w16cid:durableId="261109882">
    <w:abstractNumId w:val="153"/>
  </w:num>
  <w:num w:numId="181" w16cid:durableId="895049591">
    <w:abstractNumId w:val="69"/>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30C"/>
    <w:rsid w:val="00025EFE"/>
    <w:rsid w:val="00032A56"/>
    <w:rsid w:val="000350FD"/>
    <w:rsid w:val="00040D9B"/>
    <w:rsid w:val="000412FB"/>
    <w:rsid w:val="00060015"/>
    <w:rsid w:val="00062EA9"/>
    <w:rsid w:val="000657C3"/>
    <w:rsid w:val="0008535E"/>
    <w:rsid w:val="00091B87"/>
    <w:rsid w:val="000A1CDC"/>
    <w:rsid w:val="000A7B12"/>
    <w:rsid w:val="000B4981"/>
    <w:rsid w:val="000B6E48"/>
    <w:rsid w:val="000B7F1F"/>
    <w:rsid w:val="000C2DCF"/>
    <w:rsid w:val="000C4C1D"/>
    <w:rsid w:val="000D0EE3"/>
    <w:rsid w:val="000D3D56"/>
    <w:rsid w:val="000E04EC"/>
    <w:rsid w:val="00101D93"/>
    <w:rsid w:val="001051F4"/>
    <w:rsid w:val="00113BAF"/>
    <w:rsid w:val="00116DC8"/>
    <w:rsid w:val="00123C6E"/>
    <w:rsid w:val="00125F40"/>
    <w:rsid w:val="0013585A"/>
    <w:rsid w:val="00142713"/>
    <w:rsid w:val="001462F8"/>
    <w:rsid w:val="00152741"/>
    <w:rsid w:val="001533CE"/>
    <w:rsid w:val="001600BC"/>
    <w:rsid w:val="001615EC"/>
    <w:rsid w:val="00161B4C"/>
    <w:rsid w:val="001621B6"/>
    <w:rsid w:val="00167037"/>
    <w:rsid w:val="001675DB"/>
    <w:rsid w:val="00174642"/>
    <w:rsid w:val="00192636"/>
    <w:rsid w:val="00194477"/>
    <w:rsid w:val="00194697"/>
    <w:rsid w:val="001A64D8"/>
    <w:rsid w:val="001C047D"/>
    <w:rsid w:val="001C11B5"/>
    <w:rsid w:val="001D48D6"/>
    <w:rsid w:val="001E4A99"/>
    <w:rsid w:val="001F1FA2"/>
    <w:rsid w:val="001F51A0"/>
    <w:rsid w:val="00203E14"/>
    <w:rsid w:val="0021730C"/>
    <w:rsid w:val="00240DF4"/>
    <w:rsid w:val="0025149B"/>
    <w:rsid w:val="002818DC"/>
    <w:rsid w:val="00285738"/>
    <w:rsid w:val="002A64D8"/>
    <w:rsid w:val="002A7648"/>
    <w:rsid w:val="002B10C1"/>
    <w:rsid w:val="002B2CD1"/>
    <w:rsid w:val="002B2EC2"/>
    <w:rsid w:val="002C2E16"/>
    <w:rsid w:val="002C6292"/>
    <w:rsid w:val="002C64AD"/>
    <w:rsid w:val="002D0464"/>
    <w:rsid w:val="002F4EEC"/>
    <w:rsid w:val="002F6C12"/>
    <w:rsid w:val="0031321B"/>
    <w:rsid w:val="003150CB"/>
    <w:rsid w:val="00320575"/>
    <w:rsid w:val="0032689E"/>
    <w:rsid w:val="0034254A"/>
    <w:rsid w:val="0035197B"/>
    <w:rsid w:val="003530AC"/>
    <w:rsid w:val="00355D06"/>
    <w:rsid w:val="003566AF"/>
    <w:rsid w:val="00361A48"/>
    <w:rsid w:val="00364CC5"/>
    <w:rsid w:val="00372505"/>
    <w:rsid w:val="003757CF"/>
    <w:rsid w:val="00394CF9"/>
    <w:rsid w:val="003A09AB"/>
    <w:rsid w:val="003A211C"/>
    <w:rsid w:val="003C2EAE"/>
    <w:rsid w:val="003C346F"/>
    <w:rsid w:val="003D4FCC"/>
    <w:rsid w:val="003D60BC"/>
    <w:rsid w:val="003E0289"/>
    <w:rsid w:val="003E4852"/>
    <w:rsid w:val="003E5001"/>
    <w:rsid w:val="003F6DBB"/>
    <w:rsid w:val="00425640"/>
    <w:rsid w:val="004352B1"/>
    <w:rsid w:val="0043720E"/>
    <w:rsid w:val="0044591C"/>
    <w:rsid w:val="004468E1"/>
    <w:rsid w:val="00446FF1"/>
    <w:rsid w:val="00450DF0"/>
    <w:rsid w:val="00461158"/>
    <w:rsid w:val="00463867"/>
    <w:rsid w:val="004723C1"/>
    <w:rsid w:val="00483A86"/>
    <w:rsid w:val="00483CD7"/>
    <w:rsid w:val="00484DEB"/>
    <w:rsid w:val="004906F9"/>
    <w:rsid w:val="00496F7B"/>
    <w:rsid w:val="004B409F"/>
    <w:rsid w:val="004B60F5"/>
    <w:rsid w:val="004B6841"/>
    <w:rsid w:val="004D35A5"/>
    <w:rsid w:val="004D4583"/>
    <w:rsid w:val="004E119C"/>
    <w:rsid w:val="004E5B4A"/>
    <w:rsid w:val="004F26FB"/>
    <w:rsid w:val="004F58DD"/>
    <w:rsid w:val="004F7736"/>
    <w:rsid w:val="005048B4"/>
    <w:rsid w:val="005137AB"/>
    <w:rsid w:val="00522247"/>
    <w:rsid w:val="00523B25"/>
    <w:rsid w:val="00530401"/>
    <w:rsid w:val="00533020"/>
    <w:rsid w:val="00535B45"/>
    <w:rsid w:val="00540EA5"/>
    <w:rsid w:val="00566803"/>
    <w:rsid w:val="00584AC7"/>
    <w:rsid w:val="00584EF6"/>
    <w:rsid w:val="005862FF"/>
    <w:rsid w:val="00586E4E"/>
    <w:rsid w:val="005870F7"/>
    <w:rsid w:val="00591C21"/>
    <w:rsid w:val="005950D4"/>
    <w:rsid w:val="0059530C"/>
    <w:rsid w:val="00596897"/>
    <w:rsid w:val="005A0634"/>
    <w:rsid w:val="005A5789"/>
    <w:rsid w:val="005A7F5E"/>
    <w:rsid w:val="005B2F1D"/>
    <w:rsid w:val="005B5D3A"/>
    <w:rsid w:val="005C052A"/>
    <w:rsid w:val="005C0E0E"/>
    <w:rsid w:val="005C318D"/>
    <w:rsid w:val="005C37F5"/>
    <w:rsid w:val="005C5A37"/>
    <w:rsid w:val="005D47C1"/>
    <w:rsid w:val="005E1362"/>
    <w:rsid w:val="005E58EF"/>
    <w:rsid w:val="005E591B"/>
    <w:rsid w:val="005F180D"/>
    <w:rsid w:val="005F33A8"/>
    <w:rsid w:val="00604DB4"/>
    <w:rsid w:val="00625967"/>
    <w:rsid w:val="006327E0"/>
    <w:rsid w:val="00640A21"/>
    <w:rsid w:val="006460AC"/>
    <w:rsid w:val="00646E2F"/>
    <w:rsid w:val="006604F2"/>
    <w:rsid w:val="006637D6"/>
    <w:rsid w:val="00667098"/>
    <w:rsid w:val="006672C5"/>
    <w:rsid w:val="00667438"/>
    <w:rsid w:val="0067009F"/>
    <w:rsid w:val="006715E1"/>
    <w:rsid w:val="0067614C"/>
    <w:rsid w:val="00676183"/>
    <w:rsid w:val="00680631"/>
    <w:rsid w:val="00682521"/>
    <w:rsid w:val="00690ABE"/>
    <w:rsid w:val="00695B8D"/>
    <w:rsid w:val="006A62E1"/>
    <w:rsid w:val="006C0BB6"/>
    <w:rsid w:val="006C3CFA"/>
    <w:rsid w:val="006E2F2C"/>
    <w:rsid w:val="006E316B"/>
    <w:rsid w:val="006E3E04"/>
    <w:rsid w:val="006F1427"/>
    <w:rsid w:val="006F5B93"/>
    <w:rsid w:val="006F5C21"/>
    <w:rsid w:val="00701E1B"/>
    <w:rsid w:val="00725A04"/>
    <w:rsid w:val="007264BA"/>
    <w:rsid w:val="0073231B"/>
    <w:rsid w:val="00733732"/>
    <w:rsid w:val="00740B23"/>
    <w:rsid w:val="00742B1D"/>
    <w:rsid w:val="00746E92"/>
    <w:rsid w:val="00764260"/>
    <w:rsid w:val="0077301D"/>
    <w:rsid w:val="00787353"/>
    <w:rsid w:val="00796422"/>
    <w:rsid w:val="007A64F0"/>
    <w:rsid w:val="007B6BDE"/>
    <w:rsid w:val="007D234B"/>
    <w:rsid w:val="007E23A6"/>
    <w:rsid w:val="007E3D42"/>
    <w:rsid w:val="007F7F99"/>
    <w:rsid w:val="00814358"/>
    <w:rsid w:val="008159C8"/>
    <w:rsid w:val="008300AA"/>
    <w:rsid w:val="00831311"/>
    <w:rsid w:val="00857427"/>
    <w:rsid w:val="00873292"/>
    <w:rsid w:val="008754F7"/>
    <w:rsid w:val="0087707F"/>
    <w:rsid w:val="0088137F"/>
    <w:rsid w:val="00883F73"/>
    <w:rsid w:val="00896AB7"/>
    <w:rsid w:val="008A3BBD"/>
    <w:rsid w:val="008A7646"/>
    <w:rsid w:val="008B1453"/>
    <w:rsid w:val="008B245B"/>
    <w:rsid w:val="008B7153"/>
    <w:rsid w:val="008C17E9"/>
    <w:rsid w:val="008C7050"/>
    <w:rsid w:val="008E2C6E"/>
    <w:rsid w:val="008F03D4"/>
    <w:rsid w:val="008F1F6A"/>
    <w:rsid w:val="009028A2"/>
    <w:rsid w:val="00902ECC"/>
    <w:rsid w:val="009051AA"/>
    <w:rsid w:val="00910120"/>
    <w:rsid w:val="009135E3"/>
    <w:rsid w:val="009143AC"/>
    <w:rsid w:val="0091589A"/>
    <w:rsid w:val="0092459B"/>
    <w:rsid w:val="00925D0C"/>
    <w:rsid w:val="00925F4D"/>
    <w:rsid w:val="009358C3"/>
    <w:rsid w:val="00946F6A"/>
    <w:rsid w:val="009741A5"/>
    <w:rsid w:val="00982B36"/>
    <w:rsid w:val="00985707"/>
    <w:rsid w:val="00992311"/>
    <w:rsid w:val="009A1FE2"/>
    <w:rsid w:val="009B235E"/>
    <w:rsid w:val="009C5D87"/>
    <w:rsid w:val="009D1BA4"/>
    <w:rsid w:val="009D2118"/>
    <w:rsid w:val="009D448F"/>
    <w:rsid w:val="009D50BA"/>
    <w:rsid w:val="009E717E"/>
    <w:rsid w:val="00A132E5"/>
    <w:rsid w:val="00A3505B"/>
    <w:rsid w:val="00A67600"/>
    <w:rsid w:val="00A84F01"/>
    <w:rsid w:val="00A969B1"/>
    <w:rsid w:val="00AB4B55"/>
    <w:rsid w:val="00AD024E"/>
    <w:rsid w:val="00AD4721"/>
    <w:rsid w:val="00AE0B8B"/>
    <w:rsid w:val="00AF0557"/>
    <w:rsid w:val="00B02616"/>
    <w:rsid w:val="00B221E8"/>
    <w:rsid w:val="00B40273"/>
    <w:rsid w:val="00B43392"/>
    <w:rsid w:val="00B44A19"/>
    <w:rsid w:val="00B55815"/>
    <w:rsid w:val="00B5766B"/>
    <w:rsid w:val="00B74304"/>
    <w:rsid w:val="00B8314D"/>
    <w:rsid w:val="00B90CA4"/>
    <w:rsid w:val="00BA1B7A"/>
    <w:rsid w:val="00BA21ED"/>
    <w:rsid w:val="00BA2246"/>
    <w:rsid w:val="00BA3AD6"/>
    <w:rsid w:val="00BA3AF8"/>
    <w:rsid w:val="00BA6473"/>
    <w:rsid w:val="00BA6806"/>
    <w:rsid w:val="00BC000D"/>
    <w:rsid w:val="00BC10E2"/>
    <w:rsid w:val="00BC608F"/>
    <w:rsid w:val="00BC6508"/>
    <w:rsid w:val="00BD7BF5"/>
    <w:rsid w:val="00BE18D3"/>
    <w:rsid w:val="00BE680C"/>
    <w:rsid w:val="00BE6D64"/>
    <w:rsid w:val="00BF4090"/>
    <w:rsid w:val="00C1705E"/>
    <w:rsid w:val="00C17882"/>
    <w:rsid w:val="00C242BD"/>
    <w:rsid w:val="00C2673B"/>
    <w:rsid w:val="00C27518"/>
    <w:rsid w:val="00C37D02"/>
    <w:rsid w:val="00C417D6"/>
    <w:rsid w:val="00C44F39"/>
    <w:rsid w:val="00C54571"/>
    <w:rsid w:val="00C61954"/>
    <w:rsid w:val="00C65012"/>
    <w:rsid w:val="00C717FC"/>
    <w:rsid w:val="00C71913"/>
    <w:rsid w:val="00C72EEF"/>
    <w:rsid w:val="00C73FDF"/>
    <w:rsid w:val="00C80FE9"/>
    <w:rsid w:val="00C836DE"/>
    <w:rsid w:val="00C90A5E"/>
    <w:rsid w:val="00C945A8"/>
    <w:rsid w:val="00C94CBF"/>
    <w:rsid w:val="00C9587E"/>
    <w:rsid w:val="00CA6693"/>
    <w:rsid w:val="00CC16EA"/>
    <w:rsid w:val="00CC6D44"/>
    <w:rsid w:val="00CC7108"/>
    <w:rsid w:val="00CD7B9F"/>
    <w:rsid w:val="00CE7630"/>
    <w:rsid w:val="00CF4BCA"/>
    <w:rsid w:val="00D037FF"/>
    <w:rsid w:val="00D121ED"/>
    <w:rsid w:val="00D13D33"/>
    <w:rsid w:val="00D45F0D"/>
    <w:rsid w:val="00D67FB7"/>
    <w:rsid w:val="00D7049F"/>
    <w:rsid w:val="00DA003B"/>
    <w:rsid w:val="00DA5380"/>
    <w:rsid w:val="00DD4449"/>
    <w:rsid w:val="00DD62C2"/>
    <w:rsid w:val="00DE229A"/>
    <w:rsid w:val="00DE3167"/>
    <w:rsid w:val="00DE42FB"/>
    <w:rsid w:val="00DE446F"/>
    <w:rsid w:val="00DE77A9"/>
    <w:rsid w:val="00DF6853"/>
    <w:rsid w:val="00E00701"/>
    <w:rsid w:val="00E032A2"/>
    <w:rsid w:val="00E06E4B"/>
    <w:rsid w:val="00E20379"/>
    <w:rsid w:val="00E21375"/>
    <w:rsid w:val="00E3161D"/>
    <w:rsid w:val="00E32755"/>
    <w:rsid w:val="00E33D3D"/>
    <w:rsid w:val="00E34F3B"/>
    <w:rsid w:val="00E4013D"/>
    <w:rsid w:val="00E5577D"/>
    <w:rsid w:val="00E71585"/>
    <w:rsid w:val="00E74C1E"/>
    <w:rsid w:val="00E80C63"/>
    <w:rsid w:val="00E80CE2"/>
    <w:rsid w:val="00E84A48"/>
    <w:rsid w:val="00E90B7B"/>
    <w:rsid w:val="00E95C17"/>
    <w:rsid w:val="00EA15FA"/>
    <w:rsid w:val="00EA4BCE"/>
    <w:rsid w:val="00EA7D2C"/>
    <w:rsid w:val="00EB2E75"/>
    <w:rsid w:val="00EB4BEF"/>
    <w:rsid w:val="00EB4C31"/>
    <w:rsid w:val="00EC39DC"/>
    <w:rsid w:val="00EC54BC"/>
    <w:rsid w:val="00ED1BD7"/>
    <w:rsid w:val="00ED71E2"/>
    <w:rsid w:val="00EF238C"/>
    <w:rsid w:val="00F0675C"/>
    <w:rsid w:val="00F122CB"/>
    <w:rsid w:val="00F15F6D"/>
    <w:rsid w:val="00F20730"/>
    <w:rsid w:val="00F2333B"/>
    <w:rsid w:val="00F23390"/>
    <w:rsid w:val="00F45E6C"/>
    <w:rsid w:val="00F47BA6"/>
    <w:rsid w:val="00F53C1D"/>
    <w:rsid w:val="00F5450B"/>
    <w:rsid w:val="00F6387B"/>
    <w:rsid w:val="00F744EB"/>
    <w:rsid w:val="00F77309"/>
    <w:rsid w:val="00F83BC3"/>
    <w:rsid w:val="00FA2E63"/>
    <w:rsid w:val="00FA30FD"/>
    <w:rsid w:val="00FB14A9"/>
    <w:rsid w:val="00FB53F8"/>
    <w:rsid w:val="00FC1B8D"/>
    <w:rsid w:val="00FC2113"/>
    <w:rsid w:val="00FC2888"/>
    <w:rsid w:val="00FC421D"/>
    <w:rsid w:val="00FC5D39"/>
    <w:rsid w:val="00FD2221"/>
    <w:rsid w:val="00FD2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68808"/>
  <w15:docId w15:val="{4218C714-0533-4A58-90BF-17C4F0E13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Standard"/>
    <w:uiPriority w:val="9"/>
    <w:qFormat/>
    <w:pPr>
      <w:keepNext/>
      <w:spacing w:before="240" w:after="60"/>
      <w:outlineLvl w:val="0"/>
    </w:pPr>
    <w:rPr>
      <w:rFonts w:ascii="Arial" w:eastAsia="Times New Roman" w:hAnsi="Arial"/>
      <w:b/>
      <w:bCs/>
      <w:sz w:val="32"/>
      <w:szCs w:val="32"/>
    </w:rPr>
  </w:style>
  <w:style w:type="paragraph" w:styleId="Nagwek2">
    <w:name w:val="heading 2"/>
    <w:basedOn w:val="Standard"/>
    <w:next w:val="Lista"/>
    <w:uiPriority w:val="9"/>
    <w:semiHidden/>
    <w:unhideWhenUsed/>
    <w:qFormat/>
    <w:pPr>
      <w:numPr>
        <w:ilvl w:val="1"/>
        <w:numId w:val="1"/>
      </w:numPr>
      <w:jc w:val="both"/>
      <w:outlineLvl w:val="1"/>
    </w:pPr>
    <w:rPr>
      <w:rFonts w:ascii="Arial" w:eastAsia="Times New Roman" w:hAnsi="Arial"/>
    </w:rPr>
  </w:style>
  <w:style w:type="paragraph" w:styleId="Nagwek3">
    <w:name w:val="heading 3"/>
    <w:basedOn w:val="Standard"/>
    <w:next w:val="Standard"/>
    <w:uiPriority w:val="9"/>
    <w:semiHidden/>
    <w:unhideWhenUsed/>
    <w:qFormat/>
    <w:pPr>
      <w:keepNext/>
      <w:spacing w:before="240" w:after="60"/>
      <w:outlineLvl w:val="2"/>
    </w:pPr>
    <w:rPr>
      <w:rFonts w:ascii="Cambria" w:eastAsia="Times New Roman" w:hAnsi="Cambria" w:cs="Cambria"/>
      <w:b/>
      <w:bCs/>
      <w:sz w:val="26"/>
      <w:szCs w:val="26"/>
    </w:rPr>
  </w:style>
  <w:style w:type="paragraph" w:styleId="Nagwek4">
    <w:name w:val="heading 4"/>
    <w:basedOn w:val="Standard"/>
    <w:next w:val="Standard"/>
    <w:uiPriority w:val="9"/>
    <w:semiHidden/>
    <w:unhideWhenUsed/>
    <w:qFormat/>
    <w:pPr>
      <w:keepNext/>
      <w:spacing w:before="240" w:after="60"/>
      <w:outlineLvl w:val="3"/>
    </w:pPr>
    <w:rPr>
      <w:rFonts w:ascii="Calibri" w:eastAsia="Times New Roman" w:hAnsi="Calibri" w:cs="Times New Roman"/>
      <w:b/>
      <w:bCs/>
      <w:sz w:val="28"/>
      <w:szCs w:val="28"/>
    </w:rPr>
  </w:style>
  <w:style w:type="paragraph" w:styleId="Nagwek5">
    <w:name w:val="heading 5"/>
    <w:basedOn w:val="Standard"/>
    <w:next w:val="Standard"/>
    <w:uiPriority w:val="9"/>
    <w:semiHidden/>
    <w:unhideWhenUsed/>
    <w:qFormat/>
    <w:pPr>
      <w:spacing w:before="240" w:after="60"/>
      <w:outlineLvl w:val="4"/>
    </w:pPr>
    <w:rPr>
      <w:rFonts w:ascii="Calibri" w:eastAsia="Times New Roman" w:hAnsi="Calibri" w:cs="Times New Roman"/>
      <w:b/>
      <w:bCs/>
      <w:i/>
      <w:iCs/>
      <w:sz w:val="26"/>
      <w:szCs w:val="26"/>
    </w:rPr>
  </w:style>
  <w:style w:type="paragraph" w:styleId="Nagwek9">
    <w:name w:val="heading 9"/>
    <w:basedOn w:val="Standard"/>
    <w:next w:val="Lista"/>
    <w:pPr>
      <w:keepNext/>
      <w:spacing w:before="60" w:after="60"/>
      <w:outlineLvl w:val="8"/>
    </w:pPr>
    <w:rPr>
      <w:rFonts w:ascii="Liberation Sans" w:eastAsia="Lucida Sans Unicode" w:hAnsi="Liberation Sans" w:cs="Liberation Sans"/>
      <w:b/>
      <w:bCs/>
      <w:sz w:val="21"/>
      <w:szCs w:val="21"/>
      <w:lang w:val="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39">
    <w:name w:val="WW_OutlineListStyle_39"/>
    <w:basedOn w:val="Bezlisty"/>
    <w:pPr>
      <w:numPr>
        <w:numId w:val="1"/>
      </w:numPr>
    </w:pPr>
  </w:style>
  <w:style w:type="character" w:customStyle="1" w:styleId="BezodstpwZnak">
    <w:name w:val="Bez odstępów Znak"/>
    <w:basedOn w:val="Domylnaczcionkaakapitu"/>
    <w:rPr>
      <w:rFonts w:ascii="Times New Roman" w:eastAsia="Lucida Sans Unicode" w:hAnsi="Times New Roman" w:cs="Mangal"/>
    </w:rPr>
  </w:style>
  <w:style w:type="character" w:customStyle="1" w:styleId="markedcontent">
    <w:name w:val="markedcontent"/>
    <w:basedOn w:val="Domylnaczcionkaakapitu"/>
  </w:style>
  <w:style w:type="paragraph" w:customStyle="1" w:styleId="Standard">
    <w:name w:val="Standard"/>
    <w:pPr>
      <w:widowControl/>
      <w:suppressAutoHyphens/>
    </w:pPr>
  </w:style>
  <w:style w:type="paragraph" w:customStyle="1" w:styleId="Heading">
    <w:name w:val="Heading"/>
    <w:basedOn w:val="HeaderandFooter"/>
  </w:style>
  <w:style w:type="paragraph" w:customStyle="1" w:styleId="Textbody">
    <w:name w:val="Text body"/>
    <w:basedOn w:val="Standard"/>
    <w:next w:val="Lista"/>
    <w:pPr>
      <w:spacing w:after="140" w:line="276" w:lineRule="auto"/>
    </w:pPr>
  </w:style>
  <w:style w:type="paragraph" w:styleId="Tekstpodstawowy">
    <w:name w:val="Body Text"/>
    <w:basedOn w:val="Normalny"/>
    <w:pPr>
      <w:spacing w:after="120"/>
    </w:pPr>
    <w:rPr>
      <w:rFonts w:cs="Mangal"/>
      <w:szCs w:val="21"/>
    </w:rPr>
  </w:style>
  <w:style w:type="paragraph" w:styleId="Lista">
    <w:name w:val="List"/>
    <w:next w:val="Legenda15"/>
    <w:pPr>
      <w:suppressAutoHyphens/>
    </w:pPr>
    <w:rPr>
      <w:rFonts w:cs="Liberation Serif"/>
    </w:rPr>
  </w:style>
  <w:style w:type="paragraph" w:styleId="Legenda">
    <w:name w:val="caption"/>
    <w:basedOn w:val="Normalny"/>
    <w:next w:val="Heading"/>
    <w:pPr>
      <w:widowControl/>
      <w:suppressLineNumbers/>
      <w:spacing w:before="120" w:after="120"/>
      <w:textAlignment w:val="auto"/>
    </w:pPr>
    <w:rPr>
      <w:rFonts w:eastAsia="Times New Roman"/>
      <w:i/>
      <w:iCs/>
    </w:rPr>
  </w:style>
  <w:style w:type="paragraph" w:customStyle="1" w:styleId="Index">
    <w:name w:val="Index"/>
    <w:basedOn w:val="Normalny"/>
    <w:next w:val="Nagwek30"/>
    <w:pPr>
      <w:widowControl/>
      <w:suppressLineNumbers/>
      <w:textAlignment w:val="auto"/>
    </w:pPr>
  </w:style>
  <w:style w:type="paragraph" w:customStyle="1" w:styleId="Nagwek19">
    <w:name w:val="Nagłówek19"/>
    <w:basedOn w:val="Standard"/>
    <w:next w:val="Textbody"/>
    <w:pPr>
      <w:keepNext/>
      <w:spacing w:before="240" w:after="120"/>
    </w:pPr>
    <w:rPr>
      <w:rFonts w:ascii="Liberation Sans" w:eastAsia="Microsoft YaHei" w:hAnsi="Liberation Sans" w:cs="Liberation Sans"/>
      <w:sz w:val="28"/>
      <w:szCs w:val="28"/>
    </w:rPr>
  </w:style>
  <w:style w:type="paragraph" w:customStyle="1" w:styleId="Nagwek18">
    <w:name w:val="Nagłówek18"/>
    <w:basedOn w:val="Standard"/>
    <w:next w:val="Textbody"/>
    <w:pPr>
      <w:keepNext/>
      <w:spacing w:before="240" w:after="120"/>
    </w:pPr>
    <w:rPr>
      <w:rFonts w:ascii="Liberation Sans" w:eastAsia="Microsoft YaHei" w:hAnsi="Liberation Sans" w:cs="Liberation Sans"/>
      <w:sz w:val="28"/>
      <w:szCs w:val="28"/>
    </w:rPr>
  </w:style>
  <w:style w:type="paragraph" w:customStyle="1" w:styleId="Legenda16">
    <w:name w:val="Legenda16"/>
    <w:basedOn w:val="Standard"/>
    <w:pPr>
      <w:suppressLineNumbers/>
      <w:spacing w:before="120" w:after="120"/>
    </w:pPr>
    <w:rPr>
      <w:i/>
      <w:iCs/>
    </w:rPr>
  </w:style>
  <w:style w:type="paragraph" w:customStyle="1" w:styleId="Nagwek17">
    <w:name w:val="Nagłówek17"/>
    <w:basedOn w:val="Standard"/>
    <w:next w:val="Lista"/>
    <w:pPr>
      <w:keepNext/>
      <w:spacing w:before="240" w:after="120"/>
    </w:pPr>
    <w:rPr>
      <w:rFonts w:ascii="Liberation Sans" w:eastAsia="Microsoft YaHei" w:hAnsi="Liberation Sans" w:cs="Liberation Sans"/>
      <w:sz w:val="28"/>
      <w:szCs w:val="28"/>
    </w:rPr>
  </w:style>
  <w:style w:type="paragraph" w:customStyle="1" w:styleId="Legenda15">
    <w:name w:val="Legenda15"/>
    <w:basedOn w:val="Standard"/>
    <w:next w:val="Index"/>
    <w:pPr>
      <w:suppressLineNumbers/>
      <w:spacing w:before="120" w:after="120"/>
    </w:pPr>
    <w:rPr>
      <w:i/>
      <w:iCs/>
    </w:rPr>
  </w:style>
  <w:style w:type="paragraph" w:customStyle="1" w:styleId="Nagwek30">
    <w:name w:val="Nagłówek3"/>
    <w:basedOn w:val="Standard"/>
    <w:next w:val="Lista"/>
    <w:pPr>
      <w:keepNext/>
      <w:spacing w:before="240" w:after="120"/>
    </w:pPr>
    <w:rPr>
      <w:rFonts w:ascii="Liberation Sans" w:eastAsia="Microsoft YaHei" w:hAnsi="Liberation Sans" w:cs="Liberation Sans"/>
      <w:sz w:val="28"/>
      <w:szCs w:val="28"/>
    </w:rPr>
  </w:style>
  <w:style w:type="paragraph" w:customStyle="1" w:styleId="Legenda14">
    <w:name w:val="Legenda14"/>
    <w:basedOn w:val="Standard"/>
    <w:next w:val="Akapitzlist"/>
    <w:pPr>
      <w:suppressLineNumbers/>
      <w:spacing w:before="120" w:after="120"/>
    </w:pPr>
    <w:rPr>
      <w:i/>
      <w:iCs/>
    </w:rPr>
  </w:style>
  <w:style w:type="paragraph" w:styleId="Akapitzlist">
    <w:name w:val="List Paragraph"/>
    <w:basedOn w:val="Standard"/>
    <w:next w:val="normalny2"/>
    <w:pPr>
      <w:ind w:left="720"/>
    </w:pPr>
  </w:style>
  <w:style w:type="paragraph" w:customStyle="1" w:styleId="Default">
    <w:name w:val="Default"/>
    <w:basedOn w:val="Standard"/>
    <w:next w:val="HeaderandFooter"/>
    <w:pPr>
      <w:widowControl w:val="0"/>
    </w:pPr>
    <w:rPr>
      <w:color w:val="000000"/>
    </w:rPr>
  </w:style>
  <w:style w:type="paragraph" w:customStyle="1" w:styleId="HeaderandFooter">
    <w:name w:val="Header and Footer"/>
    <w:basedOn w:val="Standard"/>
    <w:next w:val="Stopka"/>
    <w:pPr>
      <w:suppressLineNumbers/>
      <w:tabs>
        <w:tab w:val="center" w:pos="4819"/>
        <w:tab w:val="right" w:pos="9638"/>
      </w:tabs>
    </w:pPr>
  </w:style>
  <w:style w:type="paragraph" w:styleId="Stopka">
    <w:name w:val="footer"/>
    <w:next w:val="NormalnyWeb"/>
    <w:pPr>
      <w:suppressLineNumbers/>
      <w:suppressAutoHyphens/>
    </w:pPr>
  </w:style>
  <w:style w:type="paragraph" w:styleId="NormalnyWeb">
    <w:name w:val="Normal (Web)"/>
    <w:next w:val="CharCharChar1ZnakZnakZnak1ZnakZnak"/>
    <w:pPr>
      <w:widowControl/>
      <w:suppressAutoHyphens/>
      <w:spacing w:before="280" w:after="280" w:line="276" w:lineRule="auto"/>
      <w:textAlignment w:val="auto"/>
    </w:pPr>
    <w:rPr>
      <w:rFonts w:ascii="Times New Roman" w:eastAsia="ヒラギノ角ゴ Pro W3" w:hAnsi="Times New Roman" w:cs="Times New Roman"/>
      <w:color w:val="000000"/>
      <w:szCs w:val="20"/>
    </w:rPr>
  </w:style>
  <w:style w:type="paragraph" w:customStyle="1" w:styleId="Tekstpodstawowy2">
    <w:name w:val="Tekst podstawowy2"/>
    <w:next w:val="Normalny1"/>
    <w:pPr>
      <w:widowControl/>
      <w:suppressAutoHyphens/>
      <w:spacing w:after="200" w:line="276" w:lineRule="auto"/>
      <w:jc w:val="both"/>
    </w:pPr>
    <w:rPr>
      <w:rFonts w:ascii="Times New Roman" w:eastAsia="ヒラギノ角ゴ Pro W3" w:hAnsi="Times New Roman" w:cs="Times New Roman"/>
      <w:color w:val="000000"/>
      <w:sz w:val="28"/>
      <w:szCs w:val="28"/>
      <w:lang w:bidi="ar-SA"/>
    </w:rPr>
  </w:style>
  <w:style w:type="paragraph" w:customStyle="1" w:styleId="Normalny1">
    <w:name w:val="Normalny1"/>
    <w:next w:val="Tekstpodstawowywcity"/>
    <w:pPr>
      <w:widowControl/>
      <w:suppressAutoHyphens/>
      <w:spacing w:line="100" w:lineRule="atLeast"/>
    </w:pPr>
    <w:rPr>
      <w:rFonts w:ascii="Arial" w:eastAsia="ヒラギノ角ゴ Pro W3" w:hAnsi="Arial"/>
      <w:color w:val="000000"/>
      <w:lang w:bidi="ar-SA"/>
    </w:rPr>
  </w:style>
  <w:style w:type="paragraph" w:styleId="Tekstpodstawowywcity">
    <w:name w:val="Body Text Indent"/>
    <w:basedOn w:val="Normalny"/>
    <w:next w:val="TableContents"/>
    <w:pPr>
      <w:widowControl/>
      <w:suppressAutoHyphens w:val="0"/>
      <w:spacing w:after="200" w:line="276" w:lineRule="auto"/>
      <w:textAlignment w:val="auto"/>
    </w:pPr>
    <w:rPr>
      <w:rFonts w:ascii="Arial" w:eastAsia="Times New Roman" w:hAnsi="Arial"/>
      <w:szCs w:val="20"/>
    </w:rPr>
  </w:style>
  <w:style w:type="paragraph" w:customStyle="1" w:styleId="TableContents">
    <w:name w:val="Table Contents"/>
    <w:basedOn w:val="Normalny"/>
    <w:next w:val="TableHeading"/>
    <w:pPr>
      <w:widowControl/>
      <w:suppressLineNumbers/>
      <w:textAlignment w:val="auto"/>
    </w:pPr>
  </w:style>
  <w:style w:type="paragraph" w:customStyle="1" w:styleId="TableHeading">
    <w:name w:val="Table Heading"/>
    <w:next w:val="Tekstdymka"/>
    <w:pPr>
      <w:suppressLineNumbers/>
      <w:suppressAutoHyphens/>
      <w:jc w:val="center"/>
      <w:textAlignment w:val="auto"/>
    </w:pPr>
    <w:rPr>
      <w:b/>
      <w:bCs/>
      <w:kern w:val="0"/>
    </w:rPr>
  </w:style>
  <w:style w:type="paragraph" w:styleId="Tekstdymka">
    <w:name w:val="Balloon Text"/>
    <w:basedOn w:val="Normalny"/>
    <w:next w:val="Legenda"/>
    <w:pPr>
      <w:widowControl/>
      <w:textAlignment w:val="auto"/>
    </w:pPr>
    <w:rPr>
      <w:rFonts w:ascii="Segoe UI" w:eastAsia="Times New Roman" w:hAnsi="Segoe UI" w:cs="Segoe UI"/>
      <w:sz w:val="18"/>
      <w:szCs w:val="18"/>
    </w:rPr>
  </w:style>
  <w:style w:type="paragraph" w:customStyle="1" w:styleId="Tekstpodstawowy1">
    <w:name w:val="Tekst podstawowy1"/>
    <w:next w:val="western"/>
    <w:pPr>
      <w:widowControl/>
      <w:suppressAutoHyphens/>
      <w:spacing w:after="200" w:line="100" w:lineRule="atLeast"/>
      <w:jc w:val="both"/>
    </w:pPr>
    <w:rPr>
      <w:rFonts w:ascii="Times New Roman" w:eastAsia="ヒラギノ角ゴ Pro W3" w:hAnsi="Times New Roman" w:cs="Times New Roman"/>
      <w:color w:val="000000"/>
      <w:sz w:val="28"/>
      <w:szCs w:val="20"/>
    </w:rPr>
  </w:style>
  <w:style w:type="paragraph" w:customStyle="1" w:styleId="western">
    <w:name w:val="western"/>
    <w:next w:val="Znak13"/>
    <w:pPr>
      <w:widowControl/>
      <w:suppressAutoHyphens/>
      <w:spacing w:before="280" w:after="280"/>
    </w:pPr>
    <w:rPr>
      <w:rFonts w:ascii="Times New Roman" w:eastAsia="ヒラギノ角ゴ Pro W3" w:hAnsi="Times New Roman" w:cs="Times New Roman"/>
      <w:color w:val="000000"/>
      <w:lang w:bidi="ar-SA"/>
    </w:rPr>
  </w:style>
  <w:style w:type="paragraph" w:customStyle="1" w:styleId="Znak13">
    <w:name w:val="Znak13"/>
    <w:basedOn w:val="Normalny"/>
    <w:next w:val="Nagwek90"/>
    <w:pPr>
      <w:widowControl/>
      <w:suppressAutoHyphens w:val="0"/>
      <w:spacing w:line="240" w:lineRule="exact"/>
      <w:textAlignment w:val="auto"/>
    </w:pPr>
    <w:rPr>
      <w:rFonts w:ascii="Tahoma" w:eastAsia="Times New Roman" w:hAnsi="Tahoma" w:cs="Tahoma"/>
      <w:sz w:val="20"/>
      <w:szCs w:val="20"/>
    </w:rPr>
  </w:style>
  <w:style w:type="paragraph" w:customStyle="1" w:styleId="Textbodyindent">
    <w:name w:val="Text body indent"/>
    <w:basedOn w:val="Standard"/>
    <w:next w:val="NormalnyWeb"/>
    <w:rPr>
      <w:color w:val="00000A"/>
      <w:sz w:val="20"/>
      <w:szCs w:val="20"/>
    </w:rPr>
  </w:style>
  <w:style w:type="paragraph" w:customStyle="1" w:styleId="CharCharChar1ZnakZnakZnak1ZnakZnak">
    <w:name w:val="Char Char Char1 Znak Znak Znak1 Znak Znak"/>
    <w:basedOn w:val="Standard"/>
    <w:next w:val="glowny"/>
    <w:pPr>
      <w:spacing w:line="240" w:lineRule="exact"/>
    </w:pPr>
    <w:rPr>
      <w:rFonts w:ascii="Tahoma" w:eastAsia="Tahoma" w:hAnsi="Tahoma" w:cs="Tahoma"/>
      <w:sz w:val="20"/>
      <w:szCs w:val="20"/>
    </w:rPr>
  </w:style>
  <w:style w:type="paragraph" w:customStyle="1" w:styleId="glowny">
    <w:name w:val="glowny"/>
    <w:next w:val="Tekstpodstawowy3"/>
    <w:pPr>
      <w:suppressAutoHyphens/>
      <w:spacing w:after="200" w:line="258" w:lineRule="atLeast"/>
      <w:jc w:val="both"/>
    </w:pPr>
    <w:rPr>
      <w:rFonts w:ascii="FrankfurtGothic" w:eastAsia="Times New Roman" w:hAnsi="FrankfurtGothic" w:cs="FrankfurtGothic"/>
      <w:color w:val="000000"/>
      <w:sz w:val="19"/>
      <w:szCs w:val="19"/>
    </w:rPr>
  </w:style>
  <w:style w:type="paragraph" w:customStyle="1" w:styleId="Tekstpodstawowy3">
    <w:name w:val="Tekst podstawowy3"/>
    <w:next w:val="WW-Domylnie"/>
    <w:pPr>
      <w:widowControl/>
      <w:suppressAutoHyphens/>
      <w:spacing w:after="120" w:line="276" w:lineRule="auto"/>
    </w:pPr>
    <w:rPr>
      <w:rFonts w:ascii="Times New Roman" w:eastAsia="ヒラギノ角ゴ Pro W3" w:hAnsi="Times New Roman" w:cs="Times New Roman"/>
      <w:color w:val="000000"/>
      <w:lang w:bidi="ar-SA"/>
    </w:rPr>
  </w:style>
  <w:style w:type="paragraph" w:customStyle="1" w:styleId="WW-Domylnie">
    <w:name w:val="WW-Domyślnie"/>
    <w:next w:val="WW-Tekstpodstawowy2"/>
    <w:pPr>
      <w:suppressAutoHyphens/>
      <w:spacing w:after="200" w:line="276" w:lineRule="auto"/>
    </w:pPr>
    <w:rPr>
      <w:rFonts w:ascii="Times New Roman" w:eastAsia="ヒラギノ角ゴ Pro W3" w:hAnsi="Times New Roman" w:cs="Times New Roman"/>
      <w:color w:val="000000"/>
      <w:lang w:bidi="ar-SA"/>
    </w:rPr>
  </w:style>
  <w:style w:type="paragraph" w:customStyle="1" w:styleId="WW-Tekstpodstawowy2">
    <w:name w:val="WW-Tekst podstawowy 2"/>
    <w:basedOn w:val="Standard"/>
    <w:next w:val="Normalny20"/>
    <w:pPr>
      <w:widowControl w:val="0"/>
      <w:spacing w:after="200" w:line="276" w:lineRule="auto"/>
      <w:jc w:val="both"/>
    </w:pPr>
    <w:rPr>
      <w:rFonts w:ascii="Arial" w:eastAsia="SimSun, 宋体" w:hAnsi="Arial"/>
    </w:rPr>
  </w:style>
  <w:style w:type="paragraph" w:customStyle="1" w:styleId="Normalny20">
    <w:name w:val="Normalny2"/>
    <w:next w:val="Normalny3"/>
    <w:pPr>
      <w:widowControl/>
      <w:suppressAutoHyphens/>
      <w:spacing w:after="200" w:line="276" w:lineRule="auto"/>
    </w:pPr>
    <w:rPr>
      <w:rFonts w:ascii="Calibri" w:eastAsia="Calibri" w:hAnsi="Calibri" w:cs="Calibri"/>
      <w:color w:val="00000A"/>
      <w:sz w:val="22"/>
      <w:szCs w:val="20"/>
      <w:lang w:bidi="ar-SA"/>
    </w:rPr>
  </w:style>
  <w:style w:type="paragraph" w:customStyle="1" w:styleId="Normalny3">
    <w:name w:val="Normalny3"/>
    <w:next w:val="Poprawka1"/>
    <w:pPr>
      <w:widowControl/>
      <w:suppressAutoHyphens/>
      <w:spacing w:after="200" w:line="276" w:lineRule="auto"/>
    </w:pPr>
    <w:rPr>
      <w:rFonts w:ascii="Calibri" w:eastAsia="Calibri" w:hAnsi="Calibri" w:cs="Calibri"/>
      <w:color w:val="00000A"/>
      <w:sz w:val="22"/>
      <w:szCs w:val="20"/>
      <w:lang w:bidi="ar-SA"/>
    </w:rPr>
  </w:style>
  <w:style w:type="paragraph" w:customStyle="1" w:styleId="Poprawka1">
    <w:name w:val="Poprawka1"/>
    <w:next w:val="Akapitzlist2"/>
    <w:pPr>
      <w:widowControl/>
      <w:suppressAutoHyphens/>
    </w:pPr>
    <w:rPr>
      <w:rFonts w:ascii="Calibri" w:eastAsia="Times New Roman" w:hAnsi="Calibri" w:cs="Calibri"/>
      <w:color w:val="00000A"/>
      <w:sz w:val="22"/>
      <w:szCs w:val="22"/>
      <w:lang w:bidi="ar-SA"/>
    </w:rPr>
  </w:style>
  <w:style w:type="paragraph" w:customStyle="1" w:styleId="Akapitzlist2">
    <w:name w:val="Akapit z listą2"/>
    <w:basedOn w:val="Standard"/>
    <w:next w:val="Tematkomentarza"/>
    <w:pPr>
      <w:spacing w:after="160"/>
      <w:ind w:left="720"/>
    </w:pPr>
    <w:rPr>
      <w:rFonts w:eastAsia="Times New Roman"/>
    </w:rPr>
  </w:style>
  <w:style w:type="paragraph" w:styleId="Tematkomentarza">
    <w:name w:val="annotation subject"/>
    <w:next w:val="Tekstkomentarza"/>
    <w:pPr>
      <w:suppressAutoHyphens/>
      <w:textAlignment w:val="auto"/>
    </w:pPr>
    <w:rPr>
      <w:rFonts w:eastAsia="Calibri"/>
      <w:b/>
      <w:bCs/>
      <w:color w:val="00000A"/>
    </w:rPr>
  </w:style>
  <w:style w:type="paragraph" w:styleId="Tekstkomentarza">
    <w:name w:val="annotation text"/>
    <w:basedOn w:val="Normalny"/>
    <w:next w:val="Tekstkomentarza1"/>
    <w:pPr>
      <w:widowControl/>
      <w:textAlignment w:val="auto"/>
    </w:pPr>
    <w:rPr>
      <w:color w:val="00000A"/>
      <w:sz w:val="20"/>
      <w:szCs w:val="20"/>
    </w:rPr>
  </w:style>
  <w:style w:type="paragraph" w:customStyle="1" w:styleId="Tekstkomentarza1">
    <w:name w:val="Tekst komentarza1"/>
    <w:basedOn w:val="Standard"/>
    <w:next w:val="Teksttreci91"/>
    <w:rPr>
      <w:rFonts w:eastAsia="Times New Roman"/>
      <w:sz w:val="20"/>
      <w:szCs w:val="20"/>
    </w:rPr>
  </w:style>
  <w:style w:type="paragraph" w:customStyle="1" w:styleId="Teksttreci91">
    <w:name w:val="Tekst treści (9)1"/>
    <w:basedOn w:val="Standard"/>
    <w:next w:val="Teksttreci39"/>
    <w:pPr>
      <w:widowControl w:val="0"/>
      <w:spacing w:before="120" w:line="259" w:lineRule="exact"/>
      <w:ind w:hanging="280"/>
      <w:jc w:val="both"/>
    </w:pPr>
    <w:rPr>
      <w:rFonts w:ascii="Arial" w:eastAsia="Times New Roman" w:hAnsi="Arial"/>
      <w:i/>
      <w:iCs/>
      <w:sz w:val="18"/>
      <w:szCs w:val="18"/>
    </w:rPr>
  </w:style>
  <w:style w:type="paragraph" w:customStyle="1" w:styleId="Teksttreci39">
    <w:name w:val="Tekst treści (39)"/>
    <w:basedOn w:val="Standard"/>
    <w:next w:val="Teksttreci38"/>
    <w:pPr>
      <w:widowControl w:val="0"/>
      <w:spacing w:line="240" w:lineRule="atLeast"/>
    </w:pPr>
    <w:rPr>
      <w:rFonts w:eastAsia="Times New Roman"/>
      <w:sz w:val="18"/>
      <w:szCs w:val="18"/>
    </w:rPr>
  </w:style>
  <w:style w:type="paragraph" w:customStyle="1" w:styleId="Teksttreci38">
    <w:name w:val="Tekst treści (38)"/>
    <w:basedOn w:val="Standard"/>
    <w:next w:val="Teksttreci21"/>
    <w:pPr>
      <w:widowControl w:val="0"/>
      <w:spacing w:after="60" w:line="240" w:lineRule="atLeast"/>
    </w:pPr>
    <w:rPr>
      <w:rFonts w:eastAsia="Times New Roman"/>
      <w:sz w:val="18"/>
      <w:szCs w:val="18"/>
    </w:rPr>
  </w:style>
  <w:style w:type="paragraph" w:customStyle="1" w:styleId="Teksttreci21">
    <w:name w:val="Tekst treści (2)1"/>
    <w:basedOn w:val="Standard"/>
    <w:next w:val="Akapitzlist1"/>
    <w:pPr>
      <w:widowControl w:val="0"/>
      <w:spacing w:before="120" w:line="240" w:lineRule="atLeast"/>
      <w:ind w:hanging="720"/>
    </w:pPr>
    <w:rPr>
      <w:rFonts w:ascii="Arial" w:eastAsia="Times New Roman" w:hAnsi="Arial"/>
      <w:sz w:val="18"/>
      <w:szCs w:val="18"/>
    </w:rPr>
  </w:style>
  <w:style w:type="paragraph" w:customStyle="1" w:styleId="Akapitzlist1">
    <w:name w:val="Akapit z listą1"/>
    <w:basedOn w:val="Standard"/>
    <w:next w:val="Bezodstpw1"/>
    <w:pPr>
      <w:ind w:left="708"/>
    </w:pPr>
    <w:rPr>
      <w:rFonts w:ascii="Times New Roman" w:eastAsia="Times New Roman" w:hAnsi="Times New Roman" w:cs="Times New Roman"/>
    </w:rPr>
  </w:style>
  <w:style w:type="paragraph" w:customStyle="1" w:styleId="Bezodstpw1">
    <w:name w:val="Bez odstępów1"/>
    <w:next w:val="Tekstpodstawowywcity31"/>
    <w:pPr>
      <w:widowControl/>
      <w:suppressAutoHyphens/>
    </w:pPr>
    <w:rPr>
      <w:rFonts w:ascii="Calibri" w:eastAsia="Times New Roman" w:hAnsi="Calibri" w:cs="Calibri"/>
      <w:color w:val="00000A"/>
      <w:sz w:val="22"/>
      <w:szCs w:val="22"/>
      <w:lang w:bidi="ar-SA"/>
    </w:rPr>
  </w:style>
  <w:style w:type="paragraph" w:customStyle="1" w:styleId="Tekstpodstawowywcity31">
    <w:name w:val="Tekst podstawowy wcięty 31"/>
    <w:basedOn w:val="Standard"/>
    <w:next w:val="Podtytu"/>
    <w:pPr>
      <w:spacing w:after="120"/>
      <w:ind w:left="283"/>
    </w:pPr>
    <w:rPr>
      <w:rFonts w:ascii="Times New Roman" w:eastAsia="Times New Roman" w:hAnsi="Times New Roman" w:cs="Times New Roman"/>
      <w:sz w:val="16"/>
      <w:szCs w:val="16"/>
    </w:rPr>
  </w:style>
  <w:style w:type="paragraph" w:styleId="Podtytu">
    <w:name w:val="Subtitle"/>
    <w:basedOn w:val="Standard"/>
    <w:next w:val="Lista"/>
    <w:uiPriority w:val="11"/>
    <w:qFormat/>
    <w:pPr>
      <w:spacing w:after="60"/>
      <w:jc w:val="center"/>
    </w:pPr>
    <w:rPr>
      <w:rFonts w:ascii="Cambria" w:eastAsia="Cambria" w:hAnsi="Cambria" w:cs="Cambria"/>
      <w:color w:val="00000A"/>
    </w:rPr>
  </w:style>
  <w:style w:type="paragraph" w:customStyle="1" w:styleId="Nagwek10">
    <w:name w:val="Nagłówek1"/>
    <w:basedOn w:val="Standard"/>
    <w:next w:val="Tekstdymka"/>
    <w:pPr>
      <w:spacing w:line="360" w:lineRule="auto"/>
      <w:jc w:val="center"/>
    </w:pPr>
    <w:rPr>
      <w:rFonts w:ascii="Cambria" w:eastAsia="Times New Roman" w:hAnsi="Cambria" w:cs="Cambria"/>
      <w:b/>
      <w:bCs/>
      <w:sz w:val="32"/>
      <w:szCs w:val="32"/>
    </w:rPr>
  </w:style>
  <w:style w:type="paragraph" w:customStyle="1" w:styleId="Legenda1">
    <w:name w:val="Legenda1"/>
    <w:basedOn w:val="Standard"/>
    <w:next w:val="Nagwek20"/>
    <w:pPr>
      <w:suppressLineNumbers/>
      <w:spacing w:before="120" w:after="120"/>
    </w:pPr>
    <w:rPr>
      <w:i/>
      <w:iCs/>
    </w:rPr>
  </w:style>
  <w:style w:type="paragraph" w:customStyle="1" w:styleId="Nagwek20">
    <w:name w:val="Nagłówek2"/>
    <w:basedOn w:val="Standard"/>
    <w:next w:val="Lista"/>
    <w:pPr>
      <w:keepNext/>
      <w:spacing w:before="240" w:after="120"/>
    </w:pPr>
    <w:rPr>
      <w:rFonts w:ascii="Liberation Sans" w:eastAsia="Microsoft YaHei" w:hAnsi="Liberation Sans" w:cs="Liberation Sans"/>
      <w:sz w:val="28"/>
      <w:szCs w:val="28"/>
    </w:rPr>
  </w:style>
  <w:style w:type="paragraph" w:customStyle="1" w:styleId="Tekstkomentarza5">
    <w:name w:val="Tekst komentarza5"/>
    <w:basedOn w:val="Standard"/>
    <w:next w:val="Tematkomentarza"/>
    <w:rPr>
      <w:rFonts w:cs="Mangal, Courier"/>
      <w:sz w:val="20"/>
      <w:szCs w:val="18"/>
    </w:rPr>
  </w:style>
  <w:style w:type="paragraph" w:customStyle="1" w:styleId="normalny2">
    <w:name w:val="normalny2"/>
    <w:basedOn w:val="Standard"/>
    <w:next w:val="NormalnyWeb1"/>
    <w:pPr>
      <w:suppressAutoHyphens w:val="0"/>
      <w:spacing w:before="280" w:after="280"/>
    </w:pPr>
    <w:rPr>
      <w:rFonts w:cs="Times New Roman"/>
    </w:rPr>
  </w:style>
  <w:style w:type="paragraph" w:customStyle="1" w:styleId="NormalnyWeb1">
    <w:name w:val="Normalny (Web)1"/>
    <w:next w:val="style30"/>
    <w:pPr>
      <w:widowControl/>
      <w:suppressAutoHyphens/>
      <w:spacing w:before="100" w:after="100" w:line="100" w:lineRule="atLeast"/>
    </w:pPr>
    <w:rPr>
      <w:rFonts w:ascii="Times New Roman" w:eastAsia="ヒラギノ角ゴ Pro W3" w:hAnsi="Times New Roman" w:cs="Times New Roman"/>
      <w:color w:val="000000"/>
      <w:szCs w:val="20"/>
      <w:lang w:bidi="ar-SA"/>
    </w:rPr>
  </w:style>
  <w:style w:type="paragraph" w:customStyle="1" w:styleId="style30">
    <w:name w:val="style30"/>
    <w:next w:val="Nagwek4A"/>
    <w:pPr>
      <w:widowControl/>
      <w:suppressAutoHyphens/>
      <w:spacing w:before="100" w:after="100" w:line="100" w:lineRule="atLeast"/>
    </w:pPr>
    <w:rPr>
      <w:rFonts w:ascii="Times New Roman" w:eastAsia="ヒラギノ角ゴ Pro W3" w:hAnsi="Times New Roman" w:cs="Times New Roman"/>
      <w:color w:val="000000"/>
      <w:szCs w:val="20"/>
      <w:lang w:bidi="ar-SA"/>
    </w:rPr>
  </w:style>
  <w:style w:type="paragraph" w:customStyle="1" w:styleId="Nagwek4A">
    <w:name w:val="Nagłówek 4 A"/>
    <w:next w:val="Tekstpodstawowywcity"/>
    <w:pPr>
      <w:keepNext/>
      <w:widowControl/>
      <w:suppressAutoHyphens/>
      <w:spacing w:line="100" w:lineRule="atLeast"/>
      <w:jc w:val="both"/>
    </w:pPr>
    <w:rPr>
      <w:rFonts w:ascii="Arial Bold" w:eastAsia="ヒラギノ角ゴ Pro W3" w:hAnsi="Arial Bold" w:cs="Arial Bold"/>
      <w:color w:val="000000"/>
      <w:sz w:val="22"/>
      <w:szCs w:val="20"/>
      <w:lang w:bidi="ar-SA"/>
    </w:rPr>
  </w:style>
  <w:style w:type="paragraph" w:customStyle="1" w:styleId="ODNONIKtreodnonika">
    <w:name w:val="ODNOŚNIK – treść odnośnika"/>
    <w:next w:val="Bezodstpw"/>
    <w:pPr>
      <w:widowControl/>
      <w:suppressAutoHyphens/>
      <w:ind w:left="284" w:hanging="284"/>
      <w:jc w:val="both"/>
    </w:pPr>
    <w:rPr>
      <w:rFonts w:ascii="Times New Roman" w:eastAsia="Times New Roman" w:hAnsi="Times New Roman" w:cs="Times New Roman"/>
      <w:sz w:val="20"/>
      <w:szCs w:val="20"/>
      <w:lang w:bidi="ar-SA"/>
    </w:rPr>
  </w:style>
  <w:style w:type="paragraph" w:customStyle="1" w:styleId="Znak131">
    <w:name w:val="Znak131"/>
    <w:basedOn w:val="Standard"/>
    <w:next w:val="Nagwek90"/>
    <w:pPr>
      <w:suppressAutoHyphens w:val="0"/>
      <w:spacing w:line="240" w:lineRule="exact"/>
    </w:pPr>
    <w:rPr>
      <w:rFonts w:ascii="Tahoma" w:eastAsia="Times New Roman" w:hAnsi="Tahoma" w:cs="Tahoma"/>
      <w:sz w:val="20"/>
      <w:szCs w:val="20"/>
    </w:rPr>
  </w:style>
  <w:style w:type="paragraph" w:styleId="Bezodstpw">
    <w:name w:val="No Spacing"/>
    <w:next w:val="Tekstpodstawowy21"/>
    <w:pPr>
      <w:widowControl/>
      <w:suppressAutoHyphens/>
      <w:spacing w:line="100" w:lineRule="atLeast"/>
      <w:textAlignment w:val="auto"/>
    </w:pPr>
    <w:rPr>
      <w:rFonts w:ascii="Times New Roman" w:eastAsia="Lucida Sans Unicode" w:hAnsi="Times New Roman" w:cs="Mangal"/>
    </w:rPr>
  </w:style>
  <w:style w:type="paragraph" w:customStyle="1" w:styleId="Nagwek90">
    <w:name w:val="Nagłówek9"/>
    <w:basedOn w:val="Standard"/>
    <w:next w:val="Index"/>
    <w:pPr>
      <w:keepNext/>
      <w:spacing w:before="240" w:after="120"/>
    </w:pPr>
    <w:rPr>
      <w:rFonts w:ascii="Liberation Sans" w:eastAsia="Microsoft YaHei" w:hAnsi="Liberation Sans" w:cs="Liberation Sans"/>
      <w:sz w:val="28"/>
      <w:szCs w:val="28"/>
    </w:rPr>
  </w:style>
  <w:style w:type="paragraph" w:customStyle="1" w:styleId="PreformattedText">
    <w:name w:val="Preformatted Text"/>
    <w:basedOn w:val="Normalny"/>
    <w:next w:val="WW-Tekstpodstawowy2"/>
    <w:pPr>
      <w:widowControl/>
      <w:textAlignment w:val="auto"/>
    </w:pPr>
    <w:rPr>
      <w:rFonts w:ascii="Courier New" w:eastAsia="Courier New" w:hAnsi="Courier New" w:cs="Courier New"/>
      <w:sz w:val="20"/>
      <w:szCs w:val="20"/>
    </w:rPr>
  </w:style>
  <w:style w:type="paragraph" w:customStyle="1" w:styleId="Legenda2">
    <w:name w:val="Legenda2"/>
    <w:basedOn w:val="Standard"/>
    <w:next w:val="Nagwek20"/>
    <w:pPr>
      <w:widowControl w:val="0"/>
      <w:suppressLineNumbers/>
      <w:spacing w:before="120" w:after="120"/>
    </w:pPr>
    <w:rPr>
      <w:rFonts w:ascii="Times New Roman" w:eastAsia="SimSun, 宋体" w:hAnsi="Times New Roman" w:cs="Mangal, Courier"/>
      <w:i/>
      <w:iCs/>
    </w:rPr>
  </w:style>
  <w:style w:type="paragraph" w:customStyle="1" w:styleId="ZnakZnakZnak">
    <w:name w:val="Znak Znak Znak"/>
    <w:basedOn w:val="Normalny"/>
    <w:next w:val="Tekstkomentarza4"/>
    <w:pPr>
      <w:widowControl/>
      <w:suppressAutoHyphens w:val="0"/>
      <w:textAlignment w:val="auto"/>
    </w:pPr>
    <w:rPr>
      <w:rFonts w:eastAsia="Times New Roman" w:cs="Times New Roman"/>
      <w:lang w:bidi="ar-SA"/>
    </w:rPr>
  </w:style>
  <w:style w:type="paragraph" w:customStyle="1" w:styleId="Tekstkomentarza4">
    <w:name w:val="Tekst komentarza4"/>
    <w:basedOn w:val="Standard"/>
    <w:next w:val="Tekstkomentarza3"/>
    <w:rPr>
      <w:sz w:val="20"/>
      <w:szCs w:val="20"/>
    </w:rPr>
  </w:style>
  <w:style w:type="paragraph" w:customStyle="1" w:styleId="Tekstkomentarza3">
    <w:name w:val="Tekst komentarza3"/>
    <w:basedOn w:val="Standard"/>
    <w:next w:val="Plandokumentu1"/>
    <w:rPr>
      <w:sz w:val="20"/>
      <w:szCs w:val="20"/>
    </w:rPr>
  </w:style>
  <w:style w:type="paragraph" w:customStyle="1" w:styleId="Plandokumentu1">
    <w:name w:val="Plan dokumentu1"/>
    <w:basedOn w:val="Standard"/>
    <w:next w:val="Tekstkomentarza2"/>
    <w:rPr>
      <w:rFonts w:ascii="Tahoma" w:eastAsia="Tahoma" w:hAnsi="Tahoma" w:cs="Tahoma"/>
    </w:rPr>
  </w:style>
  <w:style w:type="paragraph" w:customStyle="1" w:styleId="Tekstkomentarza2">
    <w:name w:val="Tekst komentarza2"/>
    <w:basedOn w:val="Standard"/>
    <w:next w:val="Style300"/>
    <w:rPr>
      <w:sz w:val="20"/>
      <w:szCs w:val="20"/>
    </w:rPr>
  </w:style>
  <w:style w:type="paragraph" w:customStyle="1" w:styleId="Style300">
    <w:name w:val="Style30"/>
    <w:next w:val="Standarduser"/>
    <w:pPr>
      <w:suppressAutoHyphens/>
      <w:spacing w:line="209" w:lineRule="exact"/>
      <w:jc w:val="both"/>
    </w:pPr>
    <w:rPr>
      <w:rFonts w:ascii="Arial Black" w:eastAsia="ヒラギノ角ゴ Pro W3" w:hAnsi="Arial Black" w:cs="Arial Black"/>
      <w:color w:val="000000"/>
      <w:szCs w:val="20"/>
    </w:rPr>
  </w:style>
  <w:style w:type="paragraph" w:customStyle="1" w:styleId="Standarduser">
    <w:name w:val="Standard (user)"/>
    <w:next w:val="pkt"/>
    <w:pPr>
      <w:suppressAutoHyphens/>
    </w:pPr>
    <w:rPr>
      <w:rFonts w:ascii="Times New Roman" w:eastAsia="Andale Sans UI" w:hAnsi="Times New Roman" w:cs="Tahoma"/>
      <w:lang w:val="de-DE" w:bidi="fa-IR"/>
    </w:rPr>
  </w:style>
  <w:style w:type="paragraph" w:customStyle="1" w:styleId="pkt">
    <w:name w:val="pkt"/>
    <w:basedOn w:val="Standard"/>
    <w:next w:val="Czgwna"/>
    <w:pPr>
      <w:spacing w:before="60" w:after="60"/>
      <w:ind w:left="851" w:hanging="295"/>
      <w:jc w:val="both"/>
    </w:pPr>
    <w:rPr>
      <w:szCs w:val="20"/>
    </w:rPr>
  </w:style>
  <w:style w:type="paragraph" w:customStyle="1" w:styleId="Czgwna">
    <w:name w:val="Część główna"/>
    <w:next w:val="Nagwekistopka"/>
    <w:pPr>
      <w:widowControl/>
      <w:suppressAutoHyphens/>
    </w:pPr>
    <w:rPr>
      <w:rFonts w:ascii="Helvetica, Arial" w:eastAsia="ヒラギノ角ゴ Pro W3" w:hAnsi="Helvetica, Arial" w:cs="Helvetica, Arial"/>
      <w:color w:val="000000"/>
      <w:szCs w:val="20"/>
    </w:rPr>
  </w:style>
  <w:style w:type="paragraph" w:customStyle="1" w:styleId="Nagwekistopka">
    <w:name w:val="Nagłówek i stopka"/>
    <w:next w:val="ZnakZnak1ZnakZnakZnakZnakZnakZnakZnakZnakZnakZnak"/>
    <w:pPr>
      <w:widowControl/>
      <w:suppressAutoHyphens/>
    </w:pPr>
    <w:rPr>
      <w:rFonts w:ascii="Helvetica, Arial" w:eastAsia="ヒラギノ角ゴ Pro W3" w:hAnsi="Helvetica, Arial" w:cs="Helvetica, Arial"/>
      <w:color w:val="000000"/>
      <w:sz w:val="20"/>
      <w:szCs w:val="20"/>
    </w:rPr>
  </w:style>
  <w:style w:type="paragraph" w:customStyle="1" w:styleId="ZnakZnak1ZnakZnakZnakZnakZnakZnakZnakZnakZnakZnak">
    <w:name w:val="Znak Znak1 Znak Znak Znak Znak Znak Znak Znak Znak Znak Znak"/>
    <w:basedOn w:val="Normalny"/>
    <w:pPr>
      <w:widowControl/>
      <w:textAlignment w:val="auto"/>
    </w:pPr>
    <w:rPr>
      <w:rFonts w:ascii="Arial" w:hAnsi="Arial"/>
    </w:rPr>
  </w:style>
  <w:style w:type="paragraph" w:customStyle="1" w:styleId="ZnakZnak1">
    <w:name w:val="Znak Znak1"/>
    <w:basedOn w:val="Standard"/>
    <w:next w:val="Bezodstpw"/>
    <w:rPr>
      <w:rFonts w:ascii="Arial" w:eastAsia="Arial" w:hAnsi="Arial"/>
    </w:rPr>
  </w:style>
  <w:style w:type="paragraph" w:customStyle="1" w:styleId="Tekstpodstawowy21">
    <w:name w:val="Tekst podstawowy 21"/>
    <w:basedOn w:val="Standard"/>
    <w:next w:val="BodyText21"/>
    <w:pPr>
      <w:spacing w:after="120" w:line="480" w:lineRule="auto"/>
    </w:pPr>
  </w:style>
  <w:style w:type="paragraph" w:customStyle="1" w:styleId="BodyText21">
    <w:name w:val="Body Text 21"/>
    <w:basedOn w:val="Standard"/>
    <w:next w:val="ZnakZnakZnak1"/>
    <w:pPr>
      <w:tabs>
        <w:tab w:val="left" w:pos="0"/>
      </w:tabs>
      <w:jc w:val="both"/>
    </w:pPr>
    <w:rPr>
      <w:szCs w:val="20"/>
    </w:rPr>
  </w:style>
  <w:style w:type="paragraph" w:customStyle="1" w:styleId="ZnakZnakZnak1">
    <w:name w:val="Znak Znak Znak1"/>
    <w:basedOn w:val="Standard"/>
    <w:next w:val="BodyText22"/>
    <w:rPr>
      <w:rFonts w:ascii="Arial" w:eastAsia="Arial" w:hAnsi="Arial"/>
      <w:sz w:val="20"/>
      <w:szCs w:val="20"/>
    </w:rPr>
  </w:style>
  <w:style w:type="paragraph" w:customStyle="1" w:styleId="BodyText22">
    <w:name w:val="Body Text 22"/>
    <w:basedOn w:val="Standard"/>
    <w:next w:val="ZnakZnak1ZnakZnakZnakZnak"/>
    <w:pPr>
      <w:jc w:val="both"/>
    </w:pPr>
    <w:rPr>
      <w:b/>
      <w:i/>
      <w:sz w:val="28"/>
      <w:szCs w:val="20"/>
    </w:rPr>
  </w:style>
  <w:style w:type="paragraph" w:customStyle="1" w:styleId="ZnakZnak1ZnakZnakZnakZnak">
    <w:name w:val="Znak Znak1 Znak Znak Znak Znak"/>
    <w:basedOn w:val="Standard"/>
    <w:next w:val="Styl"/>
    <w:rPr>
      <w:sz w:val="20"/>
      <w:szCs w:val="20"/>
    </w:rPr>
  </w:style>
  <w:style w:type="paragraph" w:customStyle="1" w:styleId="Styl">
    <w:name w:val="Styl"/>
    <w:next w:val="s14"/>
    <w:pPr>
      <w:suppressAutoHyphens/>
      <w:autoSpaceDE w:val="0"/>
      <w:spacing w:after="200" w:line="276" w:lineRule="auto"/>
    </w:pPr>
    <w:rPr>
      <w:rFonts w:ascii="Times New Roman" w:eastAsia="Times New Roman" w:hAnsi="Times New Roman" w:cs="Times New Roman"/>
      <w:lang w:bidi="ar-SA"/>
    </w:rPr>
  </w:style>
  <w:style w:type="paragraph" w:customStyle="1" w:styleId="s14">
    <w:name w:val="s14"/>
    <w:basedOn w:val="Standard"/>
    <w:next w:val="Framecontents"/>
    <w:pPr>
      <w:spacing w:before="280" w:after="280"/>
      <w:textAlignment w:val="auto"/>
    </w:pPr>
    <w:rPr>
      <w:rFonts w:eastAsia="Calibri"/>
    </w:rPr>
  </w:style>
  <w:style w:type="paragraph" w:customStyle="1" w:styleId="Framecontents">
    <w:name w:val="Frame contents"/>
    <w:basedOn w:val="Normalny"/>
    <w:next w:val="Lista21"/>
    <w:pPr>
      <w:widowControl/>
      <w:textAlignment w:val="auto"/>
    </w:pPr>
  </w:style>
  <w:style w:type="paragraph" w:customStyle="1" w:styleId="Lista21">
    <w:name w:val="Lista 21"/>
    <w:next w:val="Podpis1"/>
    <w:pPr>
      <w:widowControl/>
      <w:suppressAutoHyphens/>
      <w:spacing w:after="200" w:line="276" w:lineRule="auto"/>
      <w:ind w:left="566" w:hanging="283"/>
    </w:pPr>
    <w:rPr>
      <w:rFonts w:ascii="Times New Roman" w:eastAsia="ヒラギノ角ゴ Pro W3" w:hAnsi="Times New Roman" w:cs="Times New Roman"/>
      <w:color w:val="000000"/>
      <w:szCs w:val="20"/>
    </w:rPr>
  </w:style>
  <w:style w:type="paragraph" w:customStyle="1" w:styleId="Podpis1">
    <w:name w:val="Podpis1"/>
    <w:basedOn w:val="Standard"/>
    <w:next w:val="Bartek"/>
    <w:pPr>
      <w:suppressLineNumbers/>
      <w:spacing w:before="120" w:after="120"/>
    </w:pPr>
    <w:rPr>
      <w:rFonts w:cs="Mangal, Courier"/>
      <w:i/>
      <w:iCs/>
    </w:rPr>
  </w:style>
  <w:style w:type="paragraph" w:customStyle="1" w:styleId="Bartek">
    <w:name w:val="Bartek"/>
    <w:next w:val="Nagwek40"/>
    <w:pPr>
      <w:suppressAutoHyphens/>
      <w:spacing w:after="200" w:line="276" w:lineRule="auto"/>
    </w:pPr>
    <w:rPr>
      <w:rFonts w:ascii="Times New Roman" w:eastAsia="ヒラギノ角ゴ Pro W3" w:hAnsi="Times New Roman" w:cs="Times New Roman"/>
      <w:color w:val="000000"/>
      <w:sz w:val="28"/>
      <w:szCs w:val="20"/>
    </w:rPr>
  </w:style>
  <w:style w:type="paragraph" w:customStyle="1" w:styleId="Nagwek40">
    <w:name w:val="Nagłówek4"/>
    <w:basedOn w:val="Standard"/>
    <w:next w:val="Lista"/>
    <w:pPr>
      <w:keepNext/>
      <w:spacing w:before="240" w:after="120"/>
    </w:pPr>
    <w:rPr>
      <w:rFonts w:ascii="Liberation Sans" w:eastAsia="Microsoft YaHei" w:hAnsi="Liberation Sans" w:cs="Mangal, Courier"/>
      <w:sz w:val="28"/>
      <w:szCs w:val="28"/>
    </w:rPr>
  </w:style>
  <w:style w:type="paragraph" w:customStyle="1" w:styleId="Legenda3">
    <w:name w:val="Legenda3"/>
    <w:basedOn w:val="Standard"/>
    <w:next w:val="Nagwek50"/>
    <w:pPr>
      <w:suppressLineNumbers/>
      <w:spacing w:before="120" w:after="120"/>
    </w:pPr>
    <w:rPr>
      <w:rFonts w:cs="Mangal, Courier"/>
      <w:i/>
      <w:iCs/>
    </w:rPr>
  </w:style>
  <w:style w:type="paragraph" w:customStyle="1" w:styleId="Nagwek50">
    <w:name w:val="Nagłówek5"/>
    <w:basedOn w:val="Standard"/>
    <w:next w:val="Lista"/>
    <w:pPr>
      <w:keepNext/>
      <w:spacing w:before="240" w:after="120"/>
    </w:pPr>
    <w:rPr>
      <w:rFonts w:ascii="Liberation Sans" w:eastAsia="Microsoft YaHei" w:hAnsi="Liberation Sans" w:cs="Mangal, Courier"/>
      <w:sz w:val="28"/>
      <w:szCs w:val="28"/>
    </w:rPr>
  </w:style>
  <w:style w:type="paragraph" w:customStyle="1" w:styleId="Legenda4">
    <w:name w:val="Legenda4"/>
    <w:basedOn w:val="Standard"/>
    <w:next w:val="Nagwek6"/>
    <w:pPr>
      <w:suppressLineNumbers/>
      <w:spacing w:before="120" w:after="120"/>
    </w:pPr>
    <w:rPr>
      <w:rFonts w:cs="Mangal, Courier"/>
      <w:i/>
      <w:iCs/>
    </w:rPr>
  </w:style>
  <w:style w:type="paragraph" w:customStyle="1" w:styleId="Nagwek6">
    <w:name w:val="Nagłówek6"/>
    <w:basedOn w:val="Standard"/>
    <w:next w:val="Lista"/>
    <w:pPr>
      <w:keepNext/>
      <w:spacing w:before="240" w:after="120"/>
    </w:pPr>
    <w:rPr>
      <w:rFonts w:ascii="Liberation Sans" w:eastAsia="Microsoft YaHei" w:hAnsi="Liberation Sans" w:cs="Mangal, Courier"/>
      <w:sz w:val="28"/>
      <w:szCs w:val="28"/>
    </w:rPr>
  </w:style>
  <w:style w:type="paragraph" w:customStyle="1" w:styleId="Legenda5">
    <w:name w:val="Legenda5"/>
    <w:basedOn w:val="Standard"/>
    <w:next w:val="Nagwek7"/>
    <w:pPr>
      <w:suppressLineNumbers/>
      <w:spacing w:before="120" w:after="120"/>
    </w:pPr>
    <w:rPr>
      <w:rFonts w:cs="Mangal, Courier"/>
      <w:i/>
      <w:iCs/>
    </w:rPr>
  </w:style>
  <w:style w:type="paragraph" w:customStyle="1" w:styleId="Nagwek7">
    <w:name w:val="Nagłówek7"/>
    <w:basedOn w:val="Standard"/>
    <w:next w:val="Lista"/>
    <w:pPr>
      <w:keepNext/>
      <w:spacing w:before="240" w:after="120"/>
    </w:pPr>
    <w:rPr>
      <w:rFonts w:ascii="Liberation Sans" w:eastAsia="Microsoft YaHei" w:hAnsi="Liberation Sans" w:cs="Mangal, Courier"/>
      <w:sz w:val="28"/>
      <w:szCs w:val="28"/>
    </w:rPr>
  </w:style>
  <w:style w:type="paragraph" w:customStyle="1" w:styleId="Legenda6">
    <w:name w:val="Legenda6"/>
    <w:basedOn w:val="Standard"/>
    <w:next w:val="Nagwek8"/>
    <w:pPr>
      <w:suppressLineNumbers/>
      <w:spacing w:before="120" w:after="120"/>
    </w:pPr>
    <w:rPr>
      <w:rFonts w:cs="Mangal, Courier"/>
      <w:i/>
      <w:iCs/>
    </w:rPr>
  </w:style>
  <w:style w:type="paragraph" w:customStyle="1" w:styleId="Nagwek8">
    <w:name w:val="Nagłówek8"/>
    <w:basedOn w:val="Standard"/>
    <w:next w:val="Lista"/>
    <w:pPr>
      <w:keepNext/>
      <w:spacing w:before="240" w:after="120"/>
    </w:pPr>
    <w:rPr>
      <w:rFonts w:ascii="Liberation Sans" w:eastAsia="Microsoft YaHei" w:hAnsi="Liberation Sans" w:cs="Mangal, Courier"/>
      <w:sz w:val="28"/>
      <w:szCs w:val="28"/>
    </w:rPr>
  </w:style>
  <w:style w:type="paragraph" w:customStyle="1" w:styleId="Legenda7">
    <w:name w:val="Legenda7"/>
    <w:basedOn w:val="Standard"/>
    <w:next w:val="Legenda8"/>
    <w:pPr>
      <w:suppressLineNumbers/>
      <w:spacing w:before="120" w:after="120"/>
    </w:pPr>
    <w:rPr>
      <w:rFonts w:cs="Mangal, Courier"/>
      <w:i/>
      <w:iCs/>
    </w:rPr>
  </w:style>
  <w:style w:type="paragraph" w:customStyle="1" w:styleId="Legenda8">
    <w:name w:val="Legenda8"/>
    <w:basedOn w:val="Standard"/>
    <w:next w:val="Nagwek100"/>
    <w:pPr>
      <w:suppressLineNumbers/>
      <w:spacing w:before="120" w:after="120"/>
    </w:pPr>
    <w:rPr>
      <w:rFonts w:cs="Mangal, Courier"/>
      <w:i/>
      <w:iCs/>
    </w:rPr>
  </w:style>
  <w:style w:type="paragraph" w:customStyle="1" w:styleId="Nagwek100">
    <w:name w:val="Nagłówek10"/>
    <w:basedOn w:val="Standard"/>
    <w:next w:val="Lista"/>
    <w:pPr>
      <w:keepNext/>
      <w:spacing w:before="240" w:after="120"/>
    </w:pPr>
    <w:rPr>
      <w:rFonts w:ascii="Liberation Sans" w:eastAsia="Lucida Sans Unicode" w:hAnsi="Liberation Sans" w:cs="Mangal, Courier"/>
      <w:sz w:val="28"/>
      <w:szCs w:val="28"/>
    </w:rPr>
  </w:style>
  <w:style w:type="paragraph" w:customStyle="1" w:styleId="Legenda9">
    <w:name w:val="Legenda9"/>
    <w:basedOn w:val="Standard"/>
    <w:next w:val="Nagwek11"/>
    <w:pPr>
      <w:suppressLineNumbers/>
      <w:spacing w:before="120" w:after="120"/>
    </w:pPr>
    <w:rPr>
      <w:rFonts w:cs="Mangal, Courier"/>
      <w:i/>
      <w:iCs/>
    </w:rPr>
  </w:style>
  <w:style w:type="paragraph" w:customStyle="1" w:styleId="Nagwek11">
    <w:name w:val="Nagłówek11"/>
    <w:basedOn w:val="Standard"/>
    <w:next w:val="Lista"/>
    <w:pPr>
      <w:keepNext/>
      <w:spacing w:before="240" w:after="120"/>
    </w:pPr>
    <w:rPr>
      <w:rFonts w:ascii="Liberation Sans" w:eastAsia="Lucida Sans Unicode" w:hAnsi="Liberation Sans" w:cs="Mangal, Courier"/>
      <w:sz w:val="28"/>
      <w:szCs w:val="28"/>
    </w:rPr>
  </w:style>
  <w:style w:type="paragraph" w:customStyle="1" w:styleId="Legenda10">
    <w:name w:val="Legenda10"/>
    <w:basedOn w:val="Standard"/>
    <w:next w:val="Nagwek12"/>
    <w:pPr>
      <w:suppressLineNumbers/>
      <w:spacing w:before="120" w:after="120"/>
    </w:pPr>
    <w:rPr>
      <w:rFonts w:cs="Mangal, Courier"/>
      <w:i/>
      <w:iCs/>
    </w:rPr>
  </w:style>
  <w:style w:type="paragraph" w:customStyle="1" w:styleId="Nagwek12">
    <w:name w:val="Nagłówek12"/>
    <w:basedOn w:val="Standard"/>
    <w:next w:val="Lista"/>
    <w:pPr>
      <w:keepNext/>
      <w:spacing w:before="240" w:after="120"/>
    </w:pPr>
    <w:rPr>
      <w:rFonts w:ascii="Liberation Sans" w:eastAsia="Microsoft YaHei" w:hAnsi="Liberation Sans" w:cs="Mangal, Courier"/>
      <w:sz w:val="28"/>
      <w:szCs w:val="28"/>
    </w:rPr>
  </w:style>
  <w:style w:type="paragraph" w:customStyle="1" w:styleId="Legenda11">
    <w:name w:val="Legenda11"/>
    <w:basedOn w:val="Standard"/>
    <w:next w:val="Nagwek13"/>
    <w:pPr>
      <w:suppressLineNumbers/>
      <w:spacing w:before="120" w:after="120"/>
    </w:pPr>
    <w:rPr>
      <w:rFonts w:cs="Mangal, Courier"/>
      <w:i/>
      <w:iCs/>
    </w:rPr>
  </w:style>
  <w:style w:type="paragraph" w:customStyle="1" w:styleId="Nagwek13">
    <w:name w:val="Nagłówek13"/>
    <w:basedOn w:val="Standard"/>
    <w:next w:val="Lista"/>
    <w:pPr>
      <w:keepNext/>
      <w:spacing w:before="240" w:after="120"/>
    </w:pPr>
    <w:rPr>
      <w:rFonts w:ascii="Liberation Sans" w:eastAsia="Lucida Sans Unicode" w:hAnsi="Liberation Sans" w:cs="Mangal, Courier"/>
      <w:sz w:val="28"/>
      <w:szCs w:val="28"/>
    </w:rPr>
  </w:style>
  <w:style w:type="paragraph" w:customStyle="1" w:styleId="Legenda12">
    <w:name w:val="Legenda12"/>
    <w:basedOn w:val="Standard"/>
    <w:next w:val="Nagwek14"/>
    <w:pPr>
      <w:suppressLineNumbers/>
      <w:spacing w:before="120" w:after="120"/>
    </w:pPr>
    <w:rPr>
      <w:rFonts w:cs="Mangal, Courier"/>
      <w:i/>
      <w:iCs/>
    </w:rPr>
  </w:style>
  <w:style w:type="paragraph" w:customStyle="1" w:styleId="Nagwek14">
    <w:name w:val="Nagłówek14"/>
    <w:basedOn w:val="Standard"/>
    <w:next w:val="Lista"/>
    <w:pPr>
      <w:keepNext/>
      <w:spacing w:before="240" w:after="120"/>
    </w:pPr>
    <w:rPr>
      <w:rFonts w:ascii="Liberation Sans" w:eastAsia="Lucida Sans Unicode" w:hAnsi="Liberation Sans" w:cs="Mangal, Courier"/>
      <w:sz w:val="28"/>
      <w:szCs w:val="28"/>
    </w:rPr>
  </w:style>
  <w:style w:type="paragraph" w:customStyle="1" w:styleId="Legenda13">
    <w:name w:val="Legenda13"/>
    <w:basedOn w:val="Standard"/>
    <w:next w:val="Nagwek15"/>
    <w:pPr>
      <w:suppressLineNumbers/>
      <w:spacing w:before="120" w:after="120"/>
    </w:pPr>
    <w:rPr>
      <w:i/>
      <w:iCs/>
    </w:rPr>
  </w:style>
  <w:style w:type="paragraph" w:customStyle="1" w:styleId="Nagwek15">
    <w:name w:val="Nagłówek15"/>
    <w:basedOn w:val="Standard"/>
    <w:next w:val="Lista"/>
    <w:pPr>
      <w:keepNext/>
      <w:spacing w:before="240" w:after="120"/>
    </w:pPr>
    <w:rPr>
      <w:rFonts w:ascii="Liberation Sans" w:eastAsia="Microsoft YaHei" w:hAnsi="Liberation Sans" w:cs="Liberation Sans"/>
      <w:sz w:val="28"/>
      <w:szCs w:val="28"/>
    </w:rPr>
  </w:style>
  <w:style w:type="paragraph" w:customStyle="1" w:styleId="Nagwek16">
    <w:name w:val="Nagłówek16"/>
    <w:basedOn w:val="Standard"/>
    <w:next w:val="Lista"/>
    <w:pPr>
      <w:keepNext/>
      <w:spacing w:before="240" w:after="120"/>
    </w:pPr>
    <w:rPr>
      <w:rFonts w:ascii="Liberation Sans" w:eastAsia="Microsoft YaHei" w:hAnsi="Liberation Sans" w:cs="Liberation Sans"/>
      <w:sz w:val="28"/>
      <w:szCs w:val="28"/>
    </w:rPr>
  </w:style>
  <w:style w:type="paragraph" w:customStyle="1" w:styleId="Tekstblokowy1">
    <w:name w:val="Tekst blokowy1"/>
    <w:basedOn w:val="Standard"/>
    <w:pPr>
      <w:keepLines/>
      <w:tabs>
        <w:tab w:val="left" w:pos="18810"/>
      </w:tabs>
      <w:autoSpaceDE w:val="0"/>
      <w:ind w:left="360" w:right="72" w:hanging="360"/>
      <w:jc w:val="both"/>
    </w:pPr>
    <w:rPr>
      <w:rFonts w:ascii="Arial" w:eastAsia="Times New Roman" w:hAnsi="Arial"/>
      <w:sz w:val="22"/>
      <w:szCs w:val="22"/>
    </w:rPr>
  </w:style>
  <w:style w:type="paragraph" w:customStyle="1" w:styleId="Tekstpodstawowywcity21">
    <w:name w:val="Tekst podstawowy wcięty 21"/>
    <w:basedOn w:val="Standard"/>
    <w:pPr>
      <w:spacing w:line="276" w:lineRule="auto"/>
      <w:ind w:left="360"/>
      <w:jc w:val="both"/>
    </w:pPr>
    <w:rPr>
      <w:rFonts w:ascii="Arial" w:eastAsia="Arial" w:hAnsi="Arial"/>
      <w:color w:val="000000"/>
      <w:sz w:val="20"/>
    </w:rPr>
  </w:style>
  <w:style w:type="paragraph" w:customStyle="1" w:styleId="Tekstkomentarza6">
    <w:name w:val="Tekst komentarza6"/>
    <w:basedOn w:val="Standard"/>
    <w:rPr>
      <w:rFonts w:cs="Mangal, Courier"/>
      <w:sz w:val="20"/>
      <w:szCs w:val="18"/>
    </w:rPr>
  </w:style>
  <w:style w:type="paragraph" w:customStyle="1" w:styleId="Tekstkomentarza7">
    <w:name w:val="Tekst komentarza7"/>
    <w:basedOn w:val="Standard"/>
    <w:rPr>
      <w:rFonts w:cs="Mangal, Courier"/>
      <w:sz w:val="20"/>
      <w:szCs w:val="18"/>
    </w:rPr>
  </w:style>
  <w:style w:type="paragraph" w:customStyle="1" w:styleId="Numbering1">
    <w:name w:val="Numbering 1"/>
    <w:basedOn w:val="Lista"/>
    <w:pPr>
      <w:spacing w:after="120"/>
      <w:ind w:left="360" w:hanging="360"/>
    </w:pPr>
  </w:style>
  <w:style w:type="paragraph" w:customStyle="1" w:styleId="List1">
    <w:name w:val="List 1"/>
    <w:basedOn w:val="Lista"/>
    <w:pPr>
      <w:spacing w:after="120"/>
      <w:ind w:left="360" w:hanging="360"/>
    </w:pPr>
  </w:style>
  <w:style w:type="paragraph" w:customStyle="1" w:styleId="Nagwek21">
    <w:name w:val="Nagłówek21"/>
    <w:basedOn w:val="Normalny"/>
    <w:next w:val="Tekstpodstawowy"/>
    <w:pPr>
      <w:keepNext/>
      <w:widowControl/>
      <w:spacing w:before="240" w:after="120"/>
      <w:textAlignment w:val="auto"/>
    </w:pPr>
    <w:rPr>
      <w:rFonts w:ascii="Liberation Sans" w:eastAsia="Microsoft YaHei" w:hAnsi="Liberation Sans"/>
      <w:sz w:val="28"/>
      <w:szCs w:val="28"/>
    </w:rPr>
  </w:style>
  <w:style w:type="paragraph" w:customStyle="1" w:styleId="Nagwek200">
    <w:name w:val="Nagłówek20"/>
    <w:basedOn w:val="Normalny"/>
    <w:next w:val="Tekstpodstawowy"/>
    <w:pPr>
      <w:keepNext/>
      <w:widowControl/>
      <w:spacing w:before="240" w:after="120"/>
      <w:textAlignment w:val="auto"/>
    </w:pPr>
    <w:rPr>
      <w:rFonts w:ascii="Liberation Sans" w:eastAsia="Microsoft YaHei" w:hAnsi="Liberation Sans"/>
      <w:sz w:val="28"/>
      <w:szCs w:val="28"/>
    </w:rPr>
  </w:style>
  <w:style w:type="paragraph" w:customStyle="1" w:styleId="Legenda18">
    <w:name w:val="Legenda18"/>
    <w:basedOn w:val="Normalny"/>
    <w:pPr>
      <w:widowControl/>
      <w:suppressLineNumbers/>
      <w:spacing w:before="120" w:after="120"/>
      <w:textAlignment w:val="auto"/>
    </w:pPr>
    <w:rPr>
      <w:i/>
      <w:iCs/>
    </w:rPr>
  </w:style>
  <w:style w:type="paragraph" w:customStyle="1" w:styleId="Legenda17">
    <w:name w:val="Legenda17"/>
    <w:basedOn w:val="Normalny"/>
    <w:pPr>
      <w:widowControl/>
      <w:suppressLineNumbers/>
      <w:spacing w:before="120" w:after="120"/>
      <w:textAlignment w:val="auto"/>
    </w:pPr>
    <w:rPr>
      <w:i/>
      <w:iCs/>
    </w:rPr>
  </w:style>
  <w:style w:type="paragraph" w:customStyle="1" w:styleId="Gwkaistopka">
    <w:name w:val="Główka i stopka"/>
    <w:basedOn w:val="Normalny"/>
    <w:next w:val="Stopka"/>
    <w:pPr>
      <w:widowControl/>
      <w:suppressLineNumbers/>
      <w:tabs>
        <w:tab w:val="center" w:pos="4819"/>
        <w:tab w:val="right" w:pos="9638"/>
      </w:tabs>
      <w:textAlignment w:val="auto"/>
    </w:pPr>
  </w:style>
  <w:style w:type="paragraph" w:customStyle="1" w:styleId="Tekstkomentarza8">
    <w:name w:val="Tekst komentarza8"/>
    <w:basedOn w:val="Normalny"/>
    <w:pPr>
      <w:widowControl/>
      <w:textAlignment w:val="auto"/>
    </w:pPr>
    <w:rPr>
      <w:rFonts w:cs="Mangal"/>
      <w:sz w:val="20"/>
      <w:szCs w:val="18"/>
    </w:rPr>
  </w:style>
  <w:style w:type="paragraph" w:customStyle="1" w:styleId="Tekstkomentarza9">
    <w:name w:val="Tekst komentarza9"/>
    <w:basedOn w:val="Normalny"/>
    <w:pPr>
      <w:widowControl/>
      <w:textAlignment w:val="auto"/>
    </w:pPr>
    <w:rPr>
      <w:rFonts w:cs="Mangal"/>
      <w:sz w:val="20"/>
      <w:szCs w:val="18"/>
    </w:rPr>
  </w:style>
  <w:style w:type="paragraph" w:styleId="Tekstprzypisukocowego">
    <w:name w:val="endnote text"/>
    <w:basedOn w:val="Normalny"/>
    <w:pPr>
      <w:widowControl/>
      <w:textAlignment w:val="auto"/>
    </w:pPr>
    <w:rPr>
      <w:rFonts w:cs="Mangal"/>
      <w:sz w:val="20"/>
      <w:szCs w:val="18"/>
    </w:rPr>
  </w:style>
  <w:style w:type="paragraph" w:styleId="Nagwek">
    <w:name w:val="header"/>
    <w:basedOn w:val="Standard"/>
    <w:pPr>
      <w:suppressLineNumbers/>
      <w:tabs>
        <w:tab w:val="center" w:pos="4819"/>
        <w:tab w:val="right" w:pos="9638"/>
      </w:tabs>
    </w:pPr>
  </w:style>
  <w:style w:type="paragraph" w:styleId="Tekstpodstawowy20">
    <w:name w:val="Body Text 2"/>
    <w:basedOn w:val="Standard"/>
    <w:pPr>
      <w:spacing w:after="120" w:line="480" w:lineRule="auto"/>
    </w:pPr>
  </w:style>
  <w:style w:type="character" w:customStyle="1" w:styleId="Nagwek2Znak">
    <w:name w:val="Nagłówek 2 Znak"/>
    <w:basedOn w:val="Domylnaczcionkaakapitu"/>
    <w:rPr>
      <w:rFonts w:ascii="Arial" w:eastAsia="Times New Roman" w:hAnsi="Arial"/>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ahoma" w:hAnsi="Arial" w:cs="Arial"/>
      <w:b/>
      <w:bCs/>
      <w:color w:val="FF0000"/>
      <w:kern w:val="3"/>
      <w:sz w:val="22"/>
      <w:szCs w:val="22"/>
      <w:lang w:eastAsia="zh-CN"/>
    </w:rPr>
  </w:style>
  <w:style w:type="character" w:customStyle="1" w:styleId="WW8Num2z1">
    <w:name w:val="WW8Num2z1"/>
    <w:rPr>
      <w:rFonts w:ascii="Symbol" w:eastAsia="Symbol" w:hAnsi="Symbol" w:cs="Symbol"/>
      <w:color w:val="000000"/>
      <w:sz w:val="22"/>
      <w:szCs w:val="22"/>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7">
    <w:name w:val="Domyślna czcionka akapitu17"/>
  </w:style>
  <w:style w:type="character" w:customStyle="1" w:styleId="WW8Num3z0">
    <w:name w:val="WW8Num3z0"/>
    <w:rPr>
      <w:rFonts w:ascii="Times New Roman" w:eastAsia="Times New Roman" w:hAnsi="Times New Roman" w:cs="Times New Roman"/>
      <w:i/>
      <w:iCs/>
      <w:sz w:val="20"/>
      <w:szCs w:val="20"/>
      <w:shd w:val="clear" w:color="auto" w:fill="FFFF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i/>
      <w:iCs/>
      <w:sz w:val="20"/>
      <w:szCs w:val="20"/>
      <w:shd w:val="clear" w:color="auto" w:fill="FFFF0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16">
    <w:name w:val="Domyślna czcionka akapitu16"/>
  </w:style>
  <w:style w:type="character" w:customStyle="1" w:styleId="WW8Num5z0">
    <w:name w:val="WW8Num5z0"/>
    <w:rPr>
      <w:rFonts w:ascii="Times New Roman" w:eastAsia="Times New Roman" w:hAnsi="Times New Roman" w:cs="Symbol"/>
      <w:sz w:val="20"/>
      <w:szCs w:val="20"/>
    </w:rPr>
  </w:style>
  <w:style w:type="character" w:customStyle="1" w:styleId="WW8Num6z0">
    <w:name w:val="WW8Num6z0"/>
    <w:rPr>
      <w:rFonts w:ascii="Times New Roman" w:eastAsia="Times New Roman" w:hAnsi="Times New Roman" w:cs="Times New Roman"/>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NewRomanPSMT" w:hAnsi="Times New Roman" w:cs="Times New Roman"/>
      <w:color w:val="000000"/>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NewRomanPSMT" w:hAnsi="Times New Roman" w:cs="Times New Roman"/>
      <w:color w:val="00000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Symbol" w:hAnsi="Symbol" w:cs="Symbol"/>
      <w:color w:val="000000"/>
      <w:sz w:val="20"/>
      <w:szCs w:val="20"/>
    </w:rPr>
  </w:style>
  <w:style w:type="character" w:customStyle="1" w:styleId="WW8Num12z1">
    <w:name w:val="WW8Num12z1"/>
    <w:rPr>
      <w:rFonts w:ascii="OpenSymbol, 'Arial Unicode MS'" w:eastAsia="OpenSymbol, 'Arial Unicode MS'" w:hAnsi="OpenSymbol, 'Arial Unicode MS'" w:cs="OpenSymbol, 'Arial Unicode MS'"/>
    </w:rPr>
  </w:style>
  <w:style w:type="character" w:customStyle="1" w:styleId="WW8Num13z0">
    <w:name w:val="WW8Num13z0"/>
  </w:style>
  <w:style w:type="character" w:customStyle="1" w:styleId="WW8Num13z1">
    <w:name w:val="WW8Num13z1"/>
    <w:rPr>
      <w:rFonts w:ascii="Times New Roman" w:eastAsia="Times New Roman" w:hAnsi="Times New Roman" w:cs="Times New Roman"/>
      <w:sz w:val="22"/>
      <w:szCs w:val="22"/>
    </w:rPr>
  </w:style>
  <w:style w:type="character" w:customStyle="1" w:styleId="WW8Num13z2">
    <w:name w:val="WW8Num13z2"/>
    <w:rPr>
      <w:sz w:val="22"/>
      <w:szCs w:val="22"/>
    </w:rPr>
  </w:style>
  <w:style w:type="character" w:customStyle="1" w:styleId="WW8Num13z3">
    <w:name w:val="WW8Num13z3"/>
    <w:rPr>
      <w:rFonts w:ascii="Times New Roman" w:eastAsia="Times New Roman" w:hAnsi="Times New Roman" w:cs="Times New Roman"/>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eastAsia="Times New Roman" w:hAnsi="Times New Roman" w:cs="Times New Roman"/>
      <w:i/>
      <w:color w:val="000000"/>
      <w:sz w:val="20"/>
      <w:szCs w:val="20"/>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Arial" w:eastAsia="Arial" w:hAnsi="Arial" w:cs="Arial"/>
      <w:sz w:val="20"/>
      <w:szCs w:val="20"/>
    </w:rPr>
  </w:style>
  <w:style w:type="character" w:customStyle="1" w:styleId="WW8Num15z2">
    <w:name w:val="WW8Num15z2"/>
    <w:rPr>
      <w:sz w:val="22"/>
      <w:szCs w:val="22"/>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eastAsia="Times New Roman" w:hAnsi="Times New Roman" w:cs="Times New Roman"/>
      <w:color w:val="00000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Calibri" w:hAnsi="Times New Roman" w:cs="Times New Roman"/>
      <w:color w:val="000000"/>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rPr>
      <w:rFonts w:ascii="Times New Roman" w:eastAsia="Times New Roman" w:hAnsi="Times New Roman" w:cs="Times New Roman"/>
      <w:sz w:val="20"/>
      <w:szCs w:val="2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eastAsia="Arial" w:hAnsi="Arial" w:cs="Arial"/>
      <w:color w:val="000000"/>
      <w:spacing w:val="0"/>
      <w:w w:val="100"/>
      <w:position w:val="0"/>
      <w:sz w:val="18"/>
      <w:szCs w:val="18"/>
      <w:u w:val="none"/>
      <w:vertAlign w:val="baseline"/>
    </w:rPr>
  </w:style>
  <w:style w:type="character" w:customStyle="1" w:styleId="WW8Num19z0">
    <w:name w:val="WW8Num19z0"/>
    <w:rPr>
      <w:rFonts w:ascii="Symbol" w:eastAsia="Symbol" w:hAnsi="Symbol" w:cs="Symbol"/>
    </w:rPr>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rPr>
      <w:rFonts w:ascii="Times New Roman" w:eastAsia="Times New Roman" w:hAnsi="Times New Roman" w:cs="Times New Roman"/>
      <w:sz w:val="22"/>
      <w:szCs w:val="22"/>
    </w:rPr>
  </w:style>
  <w:style w:type="character" w:customStyle="1" w:styleId="WW8Num20z2">
    <w:name w:val="WW8Num20z2"/>
    <w:rPr>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eastAsia="Symbol" w:hAnsi="Symbol" w:cs="Symbol"/>
      <w:color w:val="00000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Arial" w:hAnsi="Arial" w:cs="Arial"/>
      <w:color w:val="000000"/>
      <w:spacing w:val="0"/>
      <w:w w:val="100"/>
      <w:position w:val="0"/>
      <w:sz w:val="18"/>
      <w:szCs w:val="18"/>
      <w:u w:val="none"/>
      <w:vertAlign w:val="baseline"/>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eastAsia="Symbol" w:hAnsi="Symbol" w:cs="Symbol"/>
    </w:rPr>
  </w:style>
  <w:style w:type="character" w:customStyle="1" w:styleId="WW8Num23z1">
    <w:name w:val="WW8Num23z1"/>
  </w:style>
  <w:style w:type="character" w:customStyle="1" w:styleId="WW8Num23z2">
    <w:name w:val="WW8Num23z2"/>
    <w:rPr>
      <w:rFonts w:ascii="Times New Roman" w:eastAsia="ヒラギノ角ゴ Pro W3" w:hAnsi="Times New Roman" w:cs="Times New Roman"/>
      <w:b w:val="0"/>
      <w:sz w:val="18"/>
      <w:szCs w:val="18"/>
    </w:rPr>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eastAsia="Times New Roman" w:hAnsi="Times New Roman" w:cs="Symbol"/>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rPr>
      <w:rFonts w:ascii="Times New Roman" w:eastAsia="Times New Roman" w:hAnsi="Times New Roman" w:cs="Times New Roman"/>
      <w:sz w:val="20"/>
      <w:szCs w:val="20"/>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eastAsia="Symbol" w:hAnsi="Symbol" w:cs="Symbol"/>
    </w:rPr>
  </w:style>
  <w:style w:type="character" w:customStyle="1" w:styleId="WW8Num25z1">
    <w:name w:val="WW8Num25z1"/>
  </w:style>
  <w:style w:type="character" w:customStyle="1" w:styleId="WW8Num25z2">
    <w:name w:val="WW8Num25z2"/>
    <w:rPr>
      <w:rFonts w:ascii="Times New Roman" w:eastAsia="ヒラギノ角ゴ Pro W3" w:hAnsi="Times New Roman" w:cs="Times New Roman"/>
      <w:b w:val="0"/>
      <w:sz w:val="18"/>
      <w:szCs w:val="18"/>
    </w:rPr>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Symbol"/>
      <w:sz w:val="20"/>
      <w:szCs w:val="20"/>
    </w:rPr>
  </w:style>
  <w:style w:type="character" w:customStyle="1" w:styleId="Domylnaczcionkaakapitu15">
    <w:name w:val="Domyślna czcionka akapitu15"/>
  </w:style>
  <w:style w:type="character" w:customStyle="1" w:styleId="Internetlink">
    <w:name w:val="Internet link"/>
    <w:rPr>
      <w:color w:val="000080"/>
      <w:u w:val="single"/>
    </w:rPr>
  </w:style>
  <w:style w:type="character" w:customStyle="1" w:styleId="VisitedInternetLink">
    <w:name w:val="Visited Internet Link"/>
    <w:rPr>
      <w:color w:val="954F72"/>
      <w:u w:val="single"/>
    </w:rPr>
  </w:style>
  <w:style w:type="character" w:customStyle="1" w:styleId="Domylnaczcionkaakapitu1">
    <w:name w:val="Domyślna czcionka akapitu1"/>
  </w:style>
  <w:style w:type="character" w:customStyle="1" w:styleId="mw-headline">
    <w:name w:val="mw-headline"/>
    <w:basedOn w:val="Domylnaczcionkaakapitu1"/>
  </w:style>
  <w:style w:type="character" w:customStyle="1" w:styleId="TekstdymkaZnak1">
    <w:name w:val="Tekst dymka Znak1"/>
    <w:rPr>
      <w:rFonts w:ascii="Tahoma" w:eastAsia="Calibri" w:hAnsi="Tahoma" w:cs="Tahoma"/>
      <w:color w:val="00000A"/>
      <w:kern w:val="3"/>
      <w:sz w:val="16"/>
      <w:szCs w:val="16"/>
    </w:rPr>
  </w:style>
  <w:style w:type="character" w:customStyle="1" w:styleId="Domylnaczcionkaakapitu2">
    <w:name w:val="Domyślna czcionka akapitu2"/>
  </w:style>
  <w:style w:type="character" w:customStyle="1" w:styleId="Odwoaniedokomentarza6">
    <w:name w:val="Odwołanie do komentarza6"/>
    <w:rPr>
      <w:sz w:val="16"/>
      <w:szCs w:val="16"/>
    </w:rPr>
  </w:style>
  <w:style w:type="character" w:customStyle="1" w:styleId="WW-czeinternetowe1">
    <w:name w:val="WW-Łącze internetowe1"/>
    <w:rPr>
      <w:rFonts w:cs="Times New Roman"/>
      <w:color w:val="000080"/>
      <w:u w:val="single"/>
    </w:rPr>
  </w:style>
  <w:style w:type="character" w:customStyle="1" w:styleId="SourceText">
    <w:name w:val="Source Text"/>
    <w:rPr>
      <w:rFonts w:ascii="Liberation Mono" w:eastAsia="NSimSun" w:hAnsi="Liberation Mono" w:cs="Liberation Mono"/>
    </w:rPr>
  </w:style>
  <w:style w:type="character" w:customStyle="1" w:styleId="StrongEmphasis">
    <w:name w:val="Strong Emphasis"/>
    <w:rPr>
      <w:b/>
      <w:bCs/>
    </w:rPr>
  </w:style>
  <w:style w:type="character" w:customStyle="1" w:styleId="TekstpodstawowywcityZnak">
    <w:name w:val="Tekst podstawowy wcięty Znak"/>
    <w:rPr>
      <w:color w:val="00000A"/>
    </w:rPr>
  </w:style>
  <w:style w:type="character" w:customStyle="1" w:styleId="TematkomentarzaZnak">
    <w:name w:val="Temat komentarza Znak"/>
    <w:rPr>
      <w:b/>
      <w:bCs/>
      <w:color w:val="00000A"/>
      <w:sz w:val="20"/>
      <w:szCs w:val="20"/>
    </w:rPr>
  </w:style>
  <w:style w:type="character" w:customStyle="1" w:styleId="TekstkomentarzaZnak">
    <w:name w:val="Tekst komentarza Znak"/>
    <w:rPr>
      <w:color w:val="00000A"/>
      <w:sz w:val="20"/>
      <w:szCs w:val="20"/>
    </w:rPr>
  </w:style>
  <w:style w:type="character" w:customStyle="1" w:styleId="PodtytuZnak">
    <w:name w:val="Podtytuł Znak"/>
    <w:rPr>
      <w:rFonts w:ascii="Cambria" w:eastAsia="Cambria" w:hAnsi="Cambria" w:cs="Cambria"/>
      <w:color w:val="00000A"/>
      <w:sz w:val="24"/>
      <w:szCs w:val="24"/>
    </w:rPr>
  </w:style>
  <w:style w:type="character" w:customStyle="1" w:styleId="StopkaZnak">
    <w:name w:val="Stopka Znak"/>
    <w:rPr>
      <w:color w:val="00000A"/>
    </w:rPr>
  </w:style>
  <w:style w:type="character" w:customStyle="1" w:styleId="TekstpodstawowyZnak">
    <w:name w:val="Tekst podstawowy Znak"/>
    <w:rPr>
      <w:color w:val="00000A"/>
    </w:rPr>
  </w:style>
  <w:style w:type="character" w:customStyle="1" w:styleId="HeaderChar1">
    <w:name w:val="Header Char1"/>
    <w:rPr>
      <w:color w:val="00000A"/>
    </w:rPr>
  </w:style>
  <w:style w:type="character" w:customStyle="1" w:styleId="BodyTextIndentChar">
    <w:name w:val="Body Text Indent Char"/>
  </w:style>
  <w:style w:type="character" w:customStyle="1" w:styleId="CommentSubjectChar">
    <w:name w:val="Comment Subject Char"/>
    <w:rPr>
      <w:b/>
      <w:bCs/>
      <w:sz w:val="20"/>
      <w:szCs w:val="20"/>
    </w:rPr>
  </w:style>
  <w:style w:type="character" w:customStyle="1" w:styleId="CommentTextChar">
    <w:name w:val="Comment Text Char"/>
    <w:rPr>
      <w:sz w:val="20"/>
      <w:szCs w:val="20"/>
    </w:rPr>
  </w:style>
  <w:style w:type="character" w:customStyle="1" w:styleId="SubtitleChar">
    <w:name w:val="Subtitle Char"/>
    <w:rPr>
      <w:rFonts w:ascii="Cambria" w:eastAsia="Cambria" w:hAnsi="Cambria" w:cs="Cambria"/>
      <w:sz w:val="24"/>
      <w:szCs w:val="24"/>
    </w:rPr>
  </w:style>
  <w:style w:type="character" w:customStyle="1" w:styleId="BodyTextChar">
    <w:name w:val="Body Text Char"/>
  </w:style>
  <w:style w:type="character" w:customStyle="1" w:styleId="WW-czeinternetowe">
    <w:name w:val="WW-Łącze internetowe"/>
    <w:rPr>
      <w:color w:val="0000FF"/>
      <w:u w:val="single"/>
    </w:rPr>
  </w:style>
  <w:style w:type="character" w:customStyle="1" w:styleId="Odwoaniedokomentarza1">
    <w:name w:val="Odwołanie do komentarza1"/>
    <w:rPr>
      <w:sz w:val="16"/>
      <w:szCs w:val="16"/>
    </w:rPr>
  </w:style>
  <w:style w:type="character" w:customStyle="1" w:styleId="AkapitzlistZnak">
    <w:name w:val="Akapit z listą Znak"/>
    <w:rPr>
      <w:sz w:val="22"/>
      <w:szCs w:val="22"/>
    </w:rPr>
  </w:style>
  <w:style w:type="character" w:customStyle="1" w:styleId="Znak">
    <w:name w:val="Znak"/>
    <w:rPr>
      <w:rFonts w:ascii="Arial" w:hAnsi="Arial" w:cs="Arial"/>
      <w:kern w:val="3"/>
      <w:sz w:val="24"/>
      <w:lang w:val="pl-PL" w:eastAsia="zh-CN" w:bidi="ar-SA"/>
    </w:rPr>
  </w:style>
  <w:style w:type="character" w:customStyle="1" w:styleId="Znak1">
    <w:name w:val="Znak1"/>
    <w:rPr>
      <w:b/>
      <w:bCs/>
    </w:rPr>
  </w:style>
  <w:style w:type="character" w:customStyle="1" w:styleId="Znak2">
    <w:name w:val="Znak2"/>
  </w:style>
  <w:style w:type="character" w:customStyle="1" w:styleId="Odwoaniedokomentarza2">
    <w:name w:val="Odwołanie do komentarza2"/>
    <w:rPr>
      <w:sz w:val="16"/>
      <w:szCs w:val="16"/>
    </w:rPr>
  </w:style>
  <w:style w:type="character" w:customStyle="1" w:styleId="Teksttreci9Odstpy-1pt">
    <w:name w:val="Tekst treści (9) + Odstępy -1 pt"/>
    <w:rPr>
      <w:rFonts w:ascii="Arial" w:eastAsia="Arial" w:hAnsi="Arial" w:cs="Arial"/>
      <w:i/>
      <w:iCs/>
      <w:color w:val="000000"/>
      <w:spacing w:val="-20"/>
      <w:w w:val="100"/>
      <w:position w:val="0"/>
      <w:sz w:val="18"/>
      <w:szCs w:val="18"/>
      <w:vertAlign w:val="baseline"/>
    </w:rPr>
  </w:style>
  <w:style w:type="character" w:customStyle="1" w:styleId="Teksttreci9">
    <w:name w:val="Tekst treści (9)_"/>
    <w:rPr>
      <w:rFonts w:ascii="Arial" w:eastAsia="Arial" w:hAnsi="Arial" w:cs="Arial"/>
      <w:i/>
      <w:iCs/>
      <w:sz w:val="18"/>
      <w:szCs w:val="18"/>
    </w:rPr>
  </w:style>
  <w:style w:type="character" w:customStyle="1" w:styleId="h2">
    <w:name w:val="h2"/>
  </w:style>
  <w:style w:type="character" w:customStyle="1" w:styleId="Teksttreci2Kursywa3">
    <w:name w:val="Tekst treści (2) + Kursywa3"/>
    <w:rPr>
      <w:rFonts w:ascii="Arial" w:eastAsia="Arial" w:hAnsi="Arial" w:cs="Arial"/>
      <w:i/>
      <w:iCs/>
      <w:color w:val="000000"/>
      <w:spacing w:val="-20"/>
      <w:w w:val="100"/>
      <w:position w:val="0"/>
      <w:sz w:val="18"/>
      <w:szCs w:val="18"/>
      <w:u w:val="none"/>
      <w:vertAlign w:val="baseline"/>
    </w:rPr>
  </w:style>
  <w:style w:type="character" w:customStyle="1" w:styleId="Teksttreci39Arial">
    <w:name w:val="Tekst treści (39) + Arial"/>
    <w:rPr>
      <w:rFonts w:ascii="Arial" w:eastAsia="Arial" w:hAnsi="Arial" w:cs="Arial"/>
      <w:b/>
      <w:bCs/>
      <w:color w:val="000000"/>
      <w:spacing w:val="0"/>
      <w:w w:val="100"/>
      <w:position w:val="0"/>
      <w:sz w:val="18"/>
      <w:szCs w:val="18"/>
      <w:vertAlign w:val="baseline"/>
    </w:rPr>
  </w:style>
  <w:style w:type="character" w:customStyle="1" w:styleId="Teksttreci39Exact">
    <w:name w:val="Tekst treści (39) Exact"/>
    <w:rPr>
      <w:rFonts w:ascii="Calibri" w:eastAsia="Calibri" w:hAnsi="Calibri" w:cs="Calibri"/>
      <w:sz w:val="18"/>
      <w:szCs w:val="18"/>
    </w:rPr>
  </w:style>
  <w:style w:type="character" w:customStyle="1" w:styleId="Teksttreci3810ptExact">
    <w:name w:val="Tekst treści (38) + 10 pt Exact"/>
    <w:rPr>
      <w:rFonts w:ascii="Calibri" w:eastAsia="Calibri" w:hAnsi="Calibri" w:cs="Calibri"/>
      <w:color w:val="000000"/>
      <w:spacing w:val="0"/>
      <w:w w:val="100"/>
      <w:position w:val="0"/>
      <w:sz w:val="20"/>
      <w:szCs w:val="20"/>
      <w:vertAlign w:val="baseline"/>
    </w:rPr>
  </w:style>
  <w:style w:type="character" w:customStyle="1" w:styleId="Teksttreci38Exact">
    <w:name w:val="Tekst treści (38) Exact"/>
    <w:rPr>
      <w:rFonts w:ascii="Calibri" w:eastAsia="Calibri" w:hAnsi="Calibri" w:cs="Calibri"/>
      <w:sz w:val="18"/>
      <w:szCs w:val="18"/>
    </w:rPr>
  </w:style>
  <w:style w:type="character" w:customStyle="1" w:styleId="Teksttreci2Calibri">
    <w:name w:val="Tekst treści (2) + Calibri"/>
    <w:rPr>
      <w:rFonts w:ascii="Calibri" w:eastAsia="Calibri" w:hAnsi="Calibri" w:cs="Calibri"/>
      <w:b/>
      <w:bCs/>
      <w:color w:val="000000"/>
      <w:spacing w:val="0"/>
      <w:w w:val="100"/>
      <w:position w:val="0"/>
      <w:sz w:val="20"/>
      <w:szCs w:val="20"/>
      <w:u w:val="none"/>
      <w:vertAlign w:val="baseline"/>
    </w:rPr>
  </w:style>
  <w:style w:type="character" w:styleId="Pogrubienie">
    <w:name w:val="Strong"/>
    <w:rPr>
      <w:rFonts w:ascii="Arial" w:hAnsi="Arial" w:cs="Arial"/>
      <w:b/>
      <w:bCs/>
      <w:color w:val="000000"/>
      <w:spacing w:val="0"/>
      <w:w w:val="100"/>
      <w:position w:val="0"/>
      <w:sz w:val="34"/>
      <w:szCs w:val="34"/>
      <w:u w:val="none"/>
      <w:vertAlign w:val="baseline"/>
    </w:rPr>
  </w:style>
  <w:style w:type="character" w:customStyle="1" w:styleId="Teksttreci2Exact">
    <w:name w:val="Tekst treści (2) Exact"/>
    <w:rPr>
      <w:rFonts w:ascii="Arial" w:eastAsia="Arial" w:hAnsi="Arial" w:cs="Arial"/>
      <w:sz w:val="18"/>
      <w:szCs w:val="18"/>
      <w:u w:val="none"/>
    </w:rPr>
  </w:style>
  <w:style w:type="character" w:customStyle="1" w:styleId="Teksttreci2">
    <w:name w:val="Tekst treści (2)_"/>
    <w:rPr>
      <w:rFonts w:ascii="Arial" w:eastAsia="Arial" w:hAnsi="Arial" w:cs="Arial"/>
      <w:sz w:val="18"/>
      <w:szCs w:val="18"/>
    </w:rPr>
  </w:style>
  <w:style w:type="character" w:customStyle="1" w:styleId="Znak3">
    <w:name w:val="Znak3"/>
    <w:rPr>
      <w:rFonts w:ascii="Cambria" w:eastAsia="Cambria" w:hAnsi="Cambria" w:cs="Cambria"/>
      <w:sz w:val="24"/>
      <w:szCs w:val="24"/>
    </w:rPr>
  </w:style>
  <w:style w:type="character" w:customStyle="1" w:styleId="Znak4">
    <w:name w:val="Znak4"/>
    <w:rPr>
      <w:rFonts w:ascii="Cambria" w:eastAsia="Cambria" w:hAnsi="Cambria" w:cs="Cambria"/>
      <w:b/>
      <w:bCs/>
      <w:kern w:val="3"/>
      <w:sz w:val="32"/>
      <w:szCs w:val="32"/>
    </w:rPr>
  </w:style>
  <w:style w:type="character" w:customStyle="1" w:styleId="Znak5">
    <w:name w:val="Znak5"/>
  </w:style>
  <w:style w:type="character" w:customStyle="1" w:styleId="Znak6">
    <w:name w:val="Znak6"/>
  </w:style>
  <w:style w:type="character" w:customStyle="1" w:styleId="Znak7">
    <w:name w:val="Znak7"/>
  </w:style>
  <w:style w:type="character" w:customStyle="1" w:styleId="Znak8">
    <w:name w:val="Znak8"/>
    <w:rPr>
      <w:rFonts w:ascii="Cambria" w:eastAsia="Cambria" w:hAnsi="Cambria" w:cs="Cambria"/>
      <w:b/>
      <w:bCs/>
      <w:sz w:val="26"/>
      <w:szCs w:val="26"/>
    </w:rPr>
  </w:style>
  <w:style w:type="character" w:customStyle="1" w:styleId="WW8Num48z0">
    <w:name w:val="WW8Num48z0"/>
  </w:style>
  <w:style w:type="character" w:customStyle="1" w:styleId="WW8Num47z1">
    <w:name w:val="WW8Num47z1"/>
  </w:style>
  <w:style w:type="character" w:customStyle="1" w:styleId="WW8Num47z0">
    <w:name w:val="WW8Num47z0"/>
    <w:rPr>
      <w:rFonts w:ascii="Arial" w:eastAsia="Arial" w:hAnsi="Arial" w:cs="Arial"/>
      <w:color w:val="000000"/>
      <w:spacing w:val="0"/>
      <w:w w:val="100"/>
      <w:position w:val="0"/>
      <w:sz w:val="18"/>
      <w:szCs w:val="18"/>
      <w:u w:val="none"/>
      <w:vertAlign w:val="baseline"/>
    </w:rPr>
  </w:style>
  <w:style w:type="character" w:customStyle="1" w:styleId="WW8Num46z8">
    <w:name w:val="WW8Num46z8"/>
  </w:style>
  <w:style w:type="character" w:customStyle="1" w:styleId="WW8Num46z7">
    <w:name w:val="WW8Num46z7"/>
  </w:style>
  <w:style w:type="character" w:customStyle="1" w:styleId="WW8Num46z6">
    <w:name w:val="WW8Num46z6"/>
  </w:style>
  <w:style w:type="character" w:customStyle="1" w:styleId="WW8Num46z5">
    <w:name w:val="WW8Num46z5"/>
  </w:style>
  <w:style w:type="character" w:customStyle="1" w:styleId="WW8Num46z4">
    <w:name w:val="WW8Num46z4"/>
  </w:style>
  <w:style w:type="character" w:customStyle="1" w:styleId="WW8Num46z3">
    <w:name w:val="WW8Num46z3"/>
  </w:style>
  <w:style w:type="character" w:customStyle="1" w:styleId="WW8Num46z2">
    <w:name w:val="WW8Num46z2"/>
  </w:style>
  <w:style w:type="character" w:customStyle="1" w:styleId="WW8Num46z1">
    <w:name w:val="WW8Num46z1"/>
  </w:style>
  <w:style w:type="character" w:customStyle="1" w:styleId="WW8Num46z0">
    <w:name w:val="WW8Num46z0"/>
  </w:style>
  <w:style w:type="character" w:customStyle="1" w:styleId="WW8Num45z8">
    <w:name w:val="WW8Num45z8"/>
  </w:style>
  <w:style w:type="character" w:customStyle="1" w:styleId="WW8Num45z7">
    <w:name w:val="WW8Num45z7"/>
  </w:style>
  <w:style w:type="character" w:customStyle="1" w:styleId="WW8Num45z6">
    <w:name w:val="WW8Num45z6"/>
  </w:style>
  <w:style w:type="character" w:customStyle="1" w:styleId="WW8Num45z5">
    <w:name w:val="WW8Num45z5"/>
  </w:style>
  <w:style w:type="character" w:customStyle="1" w:styleId="WW8Num45z4">
    <w:name w:val="WW8Num45z4"/>
  </w:style>
  <w:style w:type="character" w:customStyle="1" w:styleId="WW8Num45z3">
    <w:name w:val="WW8Num45z3"/>
  </w:style>
  <w:style w:type="character" w:customStyle="1" w:styleId="WW8Num45z2">
    <w:name w:val="WW8Num45z2"/>
  </w:style>
  <w:style w:type="character" w:customStyle="1" w:styleId="WW8Num45z1">
    <w:name w:val="WW8Num45z1"/>
  </w:style>
  <w:style w:type="character" w:customStyle="1" w:styleId="WW8Num45z0">
    <w:name w:val="WW8Num45z0"/>
  </w:style>
  <w:style w:type="character" w:customStyle="1" w:styleId="WW8Num44z1">
    <w:name w:val="WW8Num44z1"/>
  </w:style>
  <w:style w:type="character" w:customStyle="1" w:styleId="WW8Num44z0">
    <w:name w:val="WW8Num44z0"/>
    <w:rPr>
      <w:rFonts w:ascii="Arial" w:eastAsia="Arial" w:hAnsi="Arial" w:cs="Arial"/>
      <w:color w:val="000000"/>
      <w:spacing w:val="0"/>
      <w:w w:val="100"/>
      <w:position w:val="0"/>
      <w:sz w:val="18"/>
      <w:szCs w:val="18"/>
      <w:u w:val="none"/>
      <w:vertAlign w:val="baseline"/>
    </w:rPr>
  </w:style>
  <w:style w:type="character" w:customStyle="1" w:styleId="WW8Num43z8">
    <w:name w:val="WW8Num43z8"/>
  </w:style>
  <w:style w:type="character" w:customStyle="1" w:styleId="WW8Num43z7">
    <w:name w:val="WW8Num43z7"/>
  </w:style>
  <w:style w:type="character" w:customStyle="1" w:styleId="WW8Num43z6">
    <w:name w:val="WW8Num43z6"/>
  </w:style>
  <w:style w:type="character" w:customStyle="1" w:styleId="WW8Num43z5">
    <w:name w:val="WW8Num43z5"/>
  </w:style>
  <w:style w:type="character" w:customStyle="1" w:styleId="WW8Num43z4">
    <w:name w:val="WW8Num43z4"/>
  </w:style>
  <w:style w:type="character" w:customStyle="1" w:styleId="WW8Num43z3">
    <w:name w:val="WW8Num43z3"/>
  </w:style>
  <w:style w:type="character" w:customStyle="1" w:styleId="WW8Num43z2">
    <w:name w:val="WW8Num43z2"/>
  </w:style>
  <w:style w:type="character" w:customStyle="1" w:styleId="WW8Num43z1">
    <w:name w:val="WW8Num43z1"/>
  </w:style>
  <w:style w:type="character" w:customStyle="1" w:styleId="WW8Num43z0">
    <w:name w:val="WW8Num43z0"/>
  </w:style>
  <w:style w:type="character" w:customStyle="1" w:styleId="WW8Num42z1">
    <w:name w:val="WW8Num42z1"/>
  </w:style>
  <w:style w:type="character" w:customStyle="1" w:styleId="WW8Num42z0">
    <w:name w:val="WW8Num42z0"/>
    <w:rPr>
      <w:rFonts w:ascii="Arial" w:eastAsia="Arial" w:hAnsi="Arial" w:cs="Arial"/>
      <w:color w:val="000000"/>
      <w:spacing w:val="0"/>
      <w:w w:val="100"/>
      <w:position w:val="0"/>
      <w:sz w:val="18"/>
      <w:szCs w:val="18"/>
      <w:u w:val="none"/>
      <w:vertAlign w:val="baseline"/>
    </w:rPr>
  </w:style>
  <w:style w:type="character" w:customStyle="1" w:styleId="WW8Num41z1">
    <w:name w:val="WW8Num41z1"/>
  </w:style>
  <w:style w:type="character" w:customStyle="1" w:styleId="WW8Num41z0">
    <w:name w:val="WW8Num41z0"/>
    <w:rPr>
      <w:rFonts w:ascii="Arial" w:eastAsia="Arial" w:hAnsi="Arial" w:cs="Arial"/>
      <w:color w:val="000000"/>
      <w:spacing w:val="0"/>
      <w:w w:val="100"/>
      <w:position w:val="0"/>
      <w:sz w:val="18"/>
      <w:szCs w:val="18"/>
      <w:u w:val="none"/>
      <w:vertAlign w:val="baseline"/>
    </w:rPr>
  </w:style>
  <w:style w:type="character" w:customStyle="1" w:styleId="WW8Num40z1">
    <w:name w:val="WW8Num40z1"/>
  </w:style>
  <w:style w:type="character" w:customStyle="1" w:styleId="WW8Num40z0">
    <w:name w:val="WW8Num40z0"/>
    <w:rPr>
      <w:rFonts w:ascii="Arial" w:eastAsia="Arial" w:hAnsi="Arial" w:cs="Arial"/>
      <w:color w:val="000000"/>
      <w:spacing w:val="0"/>
      <w:w w:val="100"/>
      <w:position w:val="0"/>
      <w:sz w:val="18"/>
      <w:szCs w:val="18"/>
      <w:u w:val="none"/>
      <w:vertAlign w:val="baseline"/>
    </w:rPr>
  </w:style>
  <w:style w:type="character" w:customStyle="1" w:styleId="WW8Num39z1">
    <w:name w:val="WW8Num39z1"/>
  </w:style>
  <w:style w:type="character" w:customStyle="1" w:styleId="WW8Num39z0">
    <w:name w:val="WW8Num39z0"/>
    <w:rPr>
      <w:rFonts w:ascii="Arial" w:eastAsia="Arial" w:hAnsi="Arial" w:cs="Arial"/>
      <w:color w:val="000000"/>
      <w:spacing w:val="0"/>
      <w:w w:val="100"/>
      <w:position w:val="0"/>
      <w:sz w:val="18"/>
      <w:szCs w:val="18"/>
      <w:u w:val="none"/>
      <w:vertAlign w:val="baseline"/>
    </w:rPr>
  </w:style>
  <w:style w:type="character" w:customStyle="1" w:styleId="WW8Num38z1">
    <w:name w:val="WW8Num38z1"/>
  </w:style>
  <w:style w:type="character" w:customStyle="1" w:styleId="WW8Num38z0">
    <w:name w:val="WW8Num38z0"/>
    <w:rPr>
      <w:rFonts w:ascii="Arial" w:eastAsia="Arial" w:hAnsi="Arial" w:cs="Arial"/>
      <w:color w:val="000000"/>
      <w:spacing w:val="0"/>
      <w:w w:val="100"/>
      <w:position w:val="0"/>
      <w:sz w:val="18"/>
      <w:szCs w:val="18"/>
      <w:u w:val="none"/>
      <w:vertAlign w:val="baseline"/>
    </w:rPr>
  </w:style>
  <w:style w:type="character" w:customStyle="1" w:styleId="WW8Num37z1">
    <w:name w:val="WW8Num37z1"/>
  </w:style>
  <w:style w:type="character" w:customStyle="1" w:styleId="WW8Num37z0">
    <w:name w:val="WW8Num37z0"/>
  </w:style>
  <w:style w:type="character" w:customStyle="1" w:styleId="WW8Num36z0">
    <w:name w:val="WW8Num36z0"/>
  </w:style>
  <w:style w:type="character" w:customStyle="1" w:styleId="WW8Num35z1">
    <w:name w:val="WW8Num35z1"/>
  </w:style>
  <w:style w:type="character" w:customStyle="1" w:styleId="WW8Num35z0">
    <w:name w:val="WW8Num35z0"/>
  </w:style>
  <w:style w:type="character" w:customStyle="1" w:styleId="WW8Num34z1">
    <w:name w:val="WW8Num34z1"/>
  </w:style>
  <w:style w:type="character" w:customStyle="1" w:styleId="WW8Num34z0">
    <w:name w:val="WW8Num34z0"/>
    <w:rPr>
      <w:rFonts w:ascii="Arial" w:eastAsia="Arial" w:hAnsi="Arial" w:cs="Arial"/>
      <w:color w:val="000000"/>
      <w:spacing w:val="0"/>
      <w:w w:val="100"/>
      <w:position w:val="0"/>
      <w:sz w:val="18"/>
      <w:szCs w:val="18"/>
      <w:u w:val="none"/>
      <w:vertAlign w:val="baseline"/>
    </w:rPr>
  </w:style>
  <w:style w:type="character" w:customStyle="1" w:styleId="WW8Num33z8">
    <w:name w:val="WW8Num33z8"/>
  </w:style>
  <w:style w:type="character" w:customStyle="1" w:styleId="WW8Num33z7">
    <w:name w:val="WW8Num33z7"/>
  </w:style>
  <w:style w:type="character" w:customStyle="1" w:styleId="WW8Num33z6">
    <w:name w:val="WW8Num33z6"/>
  </w:style>
  <w:style w:type="character" w:customStyle="1" w:styleId="WW8Num33z5">
    <w:name w:val="WW8Num33z5"/>
  </w:style>
  <w:style w:type="character" w:customStyle="1" w:styleId="WW8Num33z4">
    <w:name w:val="WW8Num33z4"/>
  </w:style>
  <w:style w:type="character" w:customStyle="1" w:styleId="WW8Num33z3">
    <w:name w:val="WW8Num33z3"/>
  </w:style>
  <w:style w:type="character" w:customStyle="1" w:styleId="WW8Num33z2">
    <w:name w:val="WW8Num33z2"/>
  </w:style>
  <w:style w:type="character" w:customStyle="1" w:styleId="WW8Num33z1">
    <w:name w:val="WW8Num33z1"/>
  </w:style>
  <w:style w:type="character" w:customStyle="1" w:styleId="WW8Num33z0">
    <w:name w:val="WW8Num33z0"/>
  </w:style>
  <w:style w:type="character" w:customStyle="1" w:styleId="WW8Num32z2">
    <w:name w:val="WW8Num32z2"/>
    <w:rPr>
      <w:sz w:val="22"/>
      <w:szCs w:val="22"/>
    </w:rPr>
  </w:style>
  <w:style w:type="character" w:customStyle="1" w:styleId="WW8Num32z1">
    <w:name w:val="WW8Num32z1"/>
    <w:rPr>
      <w:rFonts w:ascii="Times New Roman" w:eastAsia="Times New Roman" w:hAnsi="Times New Roman" w:cs="Times New Roman"/>
      <w:sz w:val="22"/>
      <w:szCs w:val="22"/>
    </w:rPr>
  </w:style>
  <w:style w:type="character" w:customStyle="1" w:styleId="WW8Num32z0">
    <w:name w:val="WW8Num32z0"/>
  </w:style>
  <w:style w:type="character" w:customStyle="1" w:styleId="WW8Num31z0">
    <w:name w:val="WW8Num31z0"/>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30z3">
    <w:name w:val="WW8Num30z3"/>
  </w:style>
  <w:style w:type="character" w:customStyle="1" w:styleId="WW8Num30z2">
    <w:name w:val="WW8Num30z2"/>
  </w:style>
  <w:style w:type="character" w:customStyle="1" w:styleId="WW8Num30z1">
    <w:name w:val="WW8Num30z1"/>
  </w:style>
  <w:style w:type="character" w:customStyle="1" w:styleId="WW8Num30z0">
    <w:name w:val="WW8Num30z0"/>
  </w:style>
  <w:style w:type="character" w:customStyle="1" w:styleId="WW8Num29z3">
    <w:name w:val="WW8Num29z3"/>
    <w:rPr>
      <w:rFonts w:ascii="Symbol" w:eastAsia="Symbol" w:hAnsi="Symbol" w:cs="Symbol"/>
    </w:rPr>
  </w:style>
  <w:style w:type="character" w:customStyle="1" w:styleId="WW8Num29z2">
    <w:name w:val="WW8Num29z2"/>
    <w:rPr>
      <w:rFonts w:ascii="Wingdings" w:eastAsia="Wingdings" w:hAnsi="Wingdings" w:cs="Wingdings"/>
    </w:rPr>
  </w:style>
  <w:style w:type="character" w:customStyle="1" w:styleId="WW8Num29z1">
    <w:name w:val="WW8Num29z1"/>
    <w:rPr>
      <w:rFonts w:ascii="Courier New" w:eastAsia="Courier New" w:hAnsi="Courier New" w:cs="Courier New"/>
    </w:rPr>
  </w:style>
  <w:style w:type="character" w:customStyle="1" w:styleId="WW8Num29z0">
    <w:name w:val="WW8Num29z0"/>
  </w:style>
  <w:style w:type="character" w:customStyle="1" w:styleId="WW8Num28z1">
    <w:name w:val="WW8Num28z1"/>
  </w:style>
  <w:style w:type="character" w:customStyle="1" w:styleId="WW8Num28z0">
    <w:name w:val="WW8Num28z0"/>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style>
  <w:style w:type="character" w:customStyle="1" w:styleId="WW8Num27z1">
    <w:name w:val="WW8Num27z1"/>
  </w:style>
  <w:style w:type="character" w:customStyle="1" w:styleId="WW8Num27z0">
    <w:name w:val="WW8Num27z0"/>
  </w:style>
  <w:style w:type="character" w:customStyle="1" w:styleId="WW8Num26z8">
    <w:name w:val="WW8Num26z8"/>
  </w:style>
  <w:style w:type="character" w:customStyle="1" w:styleId="WW8Num26z7">
    <w:name w:val="WW8Num26z7"/>
  </w:style>
  <w:style w:type="character" w:customStyle="1" w:styleId="WW8Num26z6">
    <w:name w:val="WW8Num26z6"/>
  </w:style>
  <w:style w:type="character" w:customStyle="1" w:styleId="WW8Num26z5">
    <w:name w:val="WW8Num26z5"/>
  </w:style>
  <w:style w:type="character" w:customStyle="1" w:styleId="WW8Num26z4">
    <w:name w:val="WW8Num26z4"/>
  </w:style>
  <w:style w:type="character" w:customStyle="1" w:styleId="WW8Num26z3">
    <w:name w:val="WW8Num26z3"/>
  </w:style>
  <w:style w:type="character" w:customStyle="1" w:styleId="WW8Num26z2">
    <w:name w:val="WW8Num26z2"/>
  </w:style>
  <w:style w:type="character" w:customStyle="1" w:styleId="WW8Num26z1">
    <w:name w:val="WW8Num26z1"/>
  </w:style>
  <w:style w:type="character" w:customStyle="1" w:styleId="FooterChar">
    <w:name w:val="Footer Char"/>
  </w:style>
  <w:style w:type="character" w:customStyle="1" w:styleId="NagwekZnak">
    <w:name w:val="Nagłówek Znak"/>
    <w:basedOn w:val="Domylnaczcionkaakapitu"/>
  </w:style>
  <w:style w:type="character" w:customStyle="1" w:styleId="TekstdymkaZnak">
    <w:name w:val="Tekst dymka Znak"/>
    <w:rPr>
      <w:rFonts w:ascii="Times New Roman" w:eastAsia="Times New Roman" w:hAnsi="Times New Roman" w:cs="Times New Roman"/>
      <w:sz w:val="2"/>
      <w:szCs w:val="2"/>
    </w:rPr>
  </w:style>
  <w:style w:type="character" w:customStyle="1" w:styleId="Nagwek3Znak">
    <w:name w:val="Nagłówek 3 Znak"/>
    <w:rPr>
      <w:rFonts w:ascii="Cambria" w:eastAsia="Cambria" w:hAnsi="Cambria" w:cs="Cambria"/>
      <w:b/>
      <w:bCs/>
      <w:sz w:val="26"/>
      <w:szCs w:val="26"/>
    </w:rPr>
  </w:style>
  <w:style w:type="character" w:customStyle="1" w:styleId="Nagwek1Znak">
    <w:name w:val="Nagłówek 1 Znak"/>
    <w:rPr>
      <w:rFonts w:ascii="Cambria" w:eastAsia="Cambria" w:hAnsi="Cambria" w:cs="Cambria"/>
      <w:b/>
      <w:bCs/>
      <w:kern w:val="3"/>
      <w:sz w:val="32"/>
      <w:szCs w:val="32"/>
    </w:rPr>
  </w:style>
  <w:style w:type="character" w:customStyle="1" w:styleId="Domylnaczcionkaakapitu3">
    <w:name w:val="Domyślna czcionka akapitu3"/>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rPr>
      <w:rFonts w:ascii="Times New Roman" w:eastAsia="Times New Roman" w:hAnsi="Times New Roman" w:cs="Times New Roman"/>
      <w:sz w:val="20"/>
      <w:szCs w:val="20"/>
    </w:rPr>
  </w:style>
  <w:style w:type="character" w:customStyle="1" w:styleId="WW8Num5z2">
    <w:name w:val="WW8Num5z2"/>
    <w:rPr>
      <w:rFonts w:eastAsia="Times New Roman" w:cs="Times New Roman"/>
      <w:sz w:val="20"/>
      <w:szCs w:val="20"/>
    </w:rPr>
  </w:style>
  <w:style w:type="character" w:customStyle="1" w:styleId="WW8Num5z1">
    <w:name w:val="WW8Num5z1"/>
    <w:rPr>
      <w:rFonts w:ascii="Symbol" w:eastAsia="Symbol" w:hAnsi="Symbol" w:cs="Symbol"/>
    </w:rPr>
  </w:style>
  <w:style w:type="character" w:customStyle="1" w:styleId="Odwoaniedokomentarza7">
    <w:name w:val="Odwołanie do komentarza7"/>
    <w:rPr>
      <w:sz w:val="16"/>
      <w:szCs w:val="16"/>
    </w:rPr>
  </w:style>
  <w:style w:type="character" w:customStyle="1" w:styleId="TekstkomentarzaZnak1">
    <w:name w:val="Tekst komentarza Znak1"/>
    <w:rPr>
      <w:rFonts w:ascii="Liberation Serif" w:eastAsia="NSimSun" w:hAnsi="Liberation Serif" w:cs="Mangal, Courier"/>
      <w:kern w:val="3"/>
      <w:szCs w:val="18"/>
      <w:lang w:eastAsia="zh-CN" w:bidi="hi-IN"/>
    </w:rPr>
  </w:style>
  <w:style w:type="character" w:customStyle="1" w:styleId="TematkomentarzaZnak1">
    <w:name w:val="Temat komentarza Znak1"/>
    <w:rPr>
      <w:rFonts w:ascii="Liberation Serif" w:eastAsia="NSimSun" w:hAnsi="Liberation Serif" w:cs="Mangal, Courier"/>
      <w:b/>
      <w:bCs/>
      <w:kern w:val="3"/>
      <w:szCs w:val="18"/>
      <w:lang w:eastAsia="zh-CN" w:bidi="hi-IN"/>
    </w:rPr>
  </w:style>
  <w:style w:type="character" w:customStyle="1" w:styleId="fontstyle126">
    <w:name w:val="fontstyle126"/>
    <w:rPr>
      <w:color w:val="000000"/>
      <w:sz w:val="20"/>
    </w:rPr>
  </w:style>
  <w:style w:type="character" w:styleId="Uwydatnienie">
    <w:name w:val="Emphasis"/>
    <w:rPr>
      <w:i/>
      <w:iCs/>
    </w:rPr>
  </w:style>
  <w:style w:type="character" w:customStyle="1" w:styleId="Domylnaczcionkaakapitu12">
    <w:name w:val="Domyślna czcionka akapitu12"/>
  </w:style>
  <w:style w:type="character" w:customStyle="1" w:styleId="Odwoaniedokomentarza5">
    <w:name w:val="Odwołanie do komentarza5"/>
    <w:rPr>
      <w:sz w:val="16"/>
      <w:szCs w:val="16"/>
    </w:rPr>
  </w:style>
  <w:style w:type="character" w:customStyle="1" w:styleId="Odwoaniedokomentarza4">
    <w:name w:val="Odwołanie do komentarza4"/>
    <w:rPr>
      <w:sz w:val="16"/>
      <w:szCs w:val="16"/>
    </w:rPr>
  </w:style>
  <w:style w:type="character" w:customStyle="1" w:styleId="Odwoaniedokomentarza3">
    <w:name w:val="Odwołanie do komentarza3"/>
    <w:rPr>
      <w:sz w:val="16"/>
      <w:szCs w:val="16"/>
    </w:rPr>
  </w:style>
  <w:style w:type="character" w:customStyle="1" w:styleId="Znak9">
    <w:name w:val="Znak9"/>
    <w:rPr>
      <w:rFonts w:ascii="Arial" w:eastAsia="Arial" w:hAnsi="Arial" w:cs="Arial"/>
      <w:kern w:val="3"/>
      <w:sz w:val="24"/>
      <w:lang w:val="pl-PL" w:eastAsia="zh-CN" w:bidi="ar-SA"/>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NumberingSymbols">
    <w:name w:val="Numbering Symbols"/>
  </w:style>
  <w:style w:type="character" w:customStyle="1" w:styleId="Nagwek5Znak">
    <w:name w:val="Nagłówek 5 Znak"/>
    <w:rPr>
      <w:rFonts w:ascii="Calibri" w:eastAsia="Times New Roman" w:hAnsi="Calibri" w:cs="Times New Roman"/>
      <w:b/>
      <w:bCs/>
      <w:i/>
      <w:iCs/>
      <w:sz w:val="26"/>
      <w:szCs w:val="26"/>
    </w:rPr>
  </w:style>
  <w:style w:type="character" w:customStyle="1" w:styleId="TytuZnak">
    <w:name w:val="Tytuł Znak"/>
    <w:rPr>
      <w:sz w:val="28"/>
    </w:rPr>
  </w:style>
  <w:style w:type="character" w:customStyle="1" w:styleId="Nagwek4Znak">
    <w:name w:val="Nagłówek 4 Znak"/>
    <w:rPr>
      <w:rFonts w:ascii="Calibri" w:eastAsia="Times New Roman" w:hAnsi="Calibri" w:cs="Times New Roman"/>
      <w:b/>
      <w:bCs/>
      <w:sz w:val="28"/>
      <w:szCs w:val="28"/>
    </w:rPr>
  </w:style>
  <w:style w:type="character" w:customStyle="1" w:styleId="Tekstpodstawowy2Znak">
    <w:name w:val="Tekst podstawowy 2 Znak"/>
    <w:rPr>
      <w:sz w:val="24"/>
      <w:szCs w:val="24"/>
    </w:rPr>
  </w:style>
  <w:style w:type="character" w:customStyle="1" w:styleId="s13">
    <w:name w:val="s13"/>
    <w:basedOn w:val="Domylnaczcionkaakapitu"/>
  </w:style>
  <w:style w:type="character" w:styleId="Numerstrony">
    <w:name w:val="page number"/>
    <w:basedOn w:val="Domylnaczcionkaakapitu3"/>
  </w:style>
  <w:style w:type="character" w:customStyle="1" w:styleId="ListParagraphChar">
    <w:name w:val="List Paragraph Char"/>
    <w:rPr>
      <w:rFonts w:ascii="Lucida Grande" w:eastAsia="ヒラギノ角ゴ Pro W3" w:hAnsi="Lucida Grande" w:cs="Lucida Grande"/>
      <w:color w:val="000000"/>
      <w:kern w:val="3"/>
      <w:sz w:val="22"/>
      <w:szCs w:val="24"/>
      <w:lang w:val="pl-PL" w:eastAsia="zh-CN" w:bidi="hi-I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4">
    <w:name w:val="Domyślna czcionka akapitu4"/>
  </w:style>
  <w:style w:type="character" w:customStyle="1" w:styleId="Domylnaczcionkaakapitu5">
    <w:name w:val="Domyślna czcionka akapitu5"/>
  </w:style>
  <w:style w:type="character" w:customStyle="1" w:styleId="Domylnaczcionkaakapitu6">
    <w:name w:val="Domyślna czcionka akapitu6"/>
  </w:style>
  <w:style w:type="character" w:customStyle="1" w:styleId="Domylnaczcionkaakapitu7">
    <w:name w:val="Domyślna czcionka akapitu7"/>
  </w:style>
  <w:style w:type="character" w:customStyle="1" w:styleId="WW-WW8Num4ztrue6">
    <w:name w:val="WW-WW8Num4ztrue6"/>
  </w:style>
  <w:style w:type="character" w:customStyle="1" w:styleId="WW-WW8Num4ztrue5">
    <w:name w:val="WW-WW8Num4ztrue5"/>
  </w:style>
  <w:style w:type="character" w:customStyle="1" w:styleId="WW-WW8Num4ztrue4">
    <w:name w:val="WW-WW8Num4ztrue4"/>
  </w:style>
  <w:style w:type="character" w:customStyle="1" w:styleId="WW-WW8Num4ztrue3">
    <w:name w:val="WW-WW8Num4ztrue3"/>
  </w:style>
  <w:style w:type="character" w:customStyle="1" w:styleId="WW-WW8Num4ztrue2">
    <w:name w:val="WW-WW8Num4ztrue2"/>
  </w:style>
  <w:style w:type="character" w:customStyle="1" w:styleId="WW-WW8Num4ztrue1">
    <w:name w:val="WW-WW8Num4ztrue1"/>
  </w:style>
  <w:style w:type="character" w:customStyle="1" w:styleId="WW-WW8Num4ztrue">
    <w:name w:val="WW-WW8Num4ztrue"/>
  </w:style>
  <w:style w:type="character" w:customStyle="1" w:styleId="WW8Num4ztrue">
    <w:name w:val="WW8Num4ztrue"/>
  </w:style>
  <w:style w:type="character" w:customStyle="1" w:styleId="WW8Num4zfalse">
    <w:name w:val="WW8Num4zfalse"/>
    <w:rPr>
      <w:bCs/>
      <w:sz w:val="20"/>
      <w:szCs w:val="20"/>
    </w:rPr>
  </w:style>
  <w:style w:type="character" w:customStyle="1" w:styleId="WW-WW8Num3ztrue6">
    <w:name w:val="WW-WW8Num3ztrue6"/>
  </w:style>
  <w:style w:type="character" w:customStyle="1" w:styleId="WW-WW8Num3ztrue5">
    <w:name w:val="WW-WW8Num3ztrue5"/>
  </w:style>
  <w:style w:type="character" w:customStyle="1" w:styleId="WW-WW8Num3ztrue4">
    <w:name w:val="WW-WW8Num3ztrue4"/>
  </w:style>
  <w:style w:type="character" w:customStyle="1" w:styleId="WW-WW8Num3ztrue3">
    <w:name w:val="WW-WW8Num3ztrue3"/>
  </w:style>
  <w:style w:type="character" w:customStyle="1" w:styleId="WW-WW8Num3ztrue2">
    <w:name w:val="WW-WW8Num3ztrue2"/>
  </w:style>
  <w:style w:type="character" w:customStyle="1" w:styleId="WW-WW8Num3ztrue1">
    <w:name w:val="WW-WW8Num3ztrue1"/>
  </w:style>
  <w:style w:type="character" w:customStyle="1" w:styleId="WW-WW8Num3ztrue">
    <w:name w:val="WW-WW8Num3ztrue"/>
  </w:style>
  <w:style w:type="character" w:customStyle="1" w:styleId="WW8Num3ztrue">
    <w:name w:val="WW8Num3ztrue"/>
  </w:style>
  <w:style w:type="character" w:customStyle="1" w:styleId="WW8Num3zfalse">
    <w:name w:val="WW8Num3zfalse"/>
    <w:rPr>
      <w:sz w:val="18"/>
      <w:szCs w:val="18"/>
    </w:rPr>
  </w:style>
  <w:style w:type="character" w:customStyle="1" w:styleId="WW-WW8Num2ztrue6">
    <w:name w:val="WW-WW8Num2ztrue6"/>
  </w:style>
  <w:style w:type="character" w:customStyle="1" w:styleId="WW-WW8Num2ztrue5">
    <w:name w:val="WW-WW8Num2ztrue5"/>
  </w:style>
  <w:style w:type="character" w:customStyle="1" w:styleId="WW-WW8Num2ztrue4">
    <w:name w:val="WW-WW8Num2ztrue4"/>
  </w:style>
  <w:style w:type="character" w:customStyle="1" w:styleId="WW-WW8Num2ztrue3">
    <w:name w:val="WW-WW8Num2ztrue3"/>
  </w:style>
  <w:style w:type="character" w:customStyle="1" w:styleId="WW-WW8Num2ztrue2">
    <w:name w:val="WW-WW8Num2ztrue2"/>
  </w:style>
  <w:style w:type="character" w:customStyle="1" w:styleId="WW-WW8Num2ztrue1">
    <w:name w:val="WW-WW8Num2ztrue1"/>
  </w:style>
  <w:style w:type="character" w:customStyle="1" w:styleId="WW-WW8Num2ztrue">
    <w:name w:val="WW-WW8Num2ztrue"/>
  </w:style>
  <w:style w:type="character" w:customStyle="1" w:styleId="WW8Num2ztrue">
    <w:name w:val="WW8Num2ztrue"/>
  </w:style>
  <w:style w:type="character" w:customStyle="1" w:styleId="WW8Num2zfalse">
    <w:name w:val="WW8Num2zfalse"/>
  </w:style>
  <w:style w:type="character" w:customStyle="1" w:styleId="WW-WW8Num1ztrue6">
    <w:name w:val="WW-WW8Num1ztrue6"/>
  </w:style>
  <w:style w:type="character" w:customStyle="1" w:styleId="WW-WW8Num1ztrue5">
    <w:name w:val="WW-WW8Num1ztrue5"/>
  </w:style>
  <w:style w:type="character" w:customStyle="1" w:styleId="WW-WW8Num1ztrue4">
    <w:name w:val="WW-WW8Num1ztrue4"/>
  </w:style>
  <w:style w:type="character" w:customStyle="1" w:styleId="WW-WW8Num1ztrue3">
    <w:name w:val="WW-WW8Num1ztrue3"/>
  </w:style>
  <w:style w:type="character" w:customStyle="1" w:styleId="WW-WW8Num1ztrue2">
    <w:name w:val="WW-WW8Num1ztrue2"/>
  </w:style>
  <w:style w:type="character" w:customStyle="1" w:styleId="WW-WW8Num1ztrue1">
    <w:name w:val="WW-WW8Num1ztrue1"/>
  </w:style>
  <w:style w:type="character" w:customStyle="1" w:styleId="WW-WW8Num1ztrue">
    <w:name w:val="WW-WW8Num1ztrue"/>
  </w:style>
  <w:style w:type="character" w:customStyle="1" w:styleId="WW8Num1ztrue">
    <w:name w:val="WW8Num1ztrue"/>
  </w:style>
  <w:style w:type="character" w:customStyle="1" w:styleId="WW8Num1zfalse">
    <w:name w:val="WW8Num1zfalse"/>
  </w:style>
  <w:style w:type="character" w:customStyle="1" w:styleId="Domylnaczcionkaakapitu8">
    <w:name w:val="Domyślna czcionka akapitu8"/>
  </w:style>
  <w:style w:type="character" w:customStyle="1" w:styleId="Domylnaczcionkaakapitu9">
    <w:name w:val="Domyślna czcionka akapitu9"/>
  </w:style>
  <w:style w:type="character" w:customStyle="1" w:styleId="Domylnaczcionkaakapitu10">
    <w:name w:val="Domyślna czcionka akapitu10"/>
  </w:style>
  <w:style w:type="character" w:customStyle="1" w:styleId="Domylnaczcionkaakapitu11">
    <w:name w:val="Domyślna czcionka akapitu11"/>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Domylnaczcionkaakapitu13">
    <w:name w:val="Domyślna czcionka akapitu13"/>
  </w:style>
  <w:style w:type="character" w:customStyle="1" w:styleId="WW8Num12z3">
    <w:name w:val="WW8Num12z3"/>
    <w:rPr>
      <w:rFonts w:ascii="Symbol" w:eastAsia="Symbol" w:hAnsi="Symbol" w:cs="Symbol"/>
    </w:rPr>
  </w:style>
  <w:style w:type="character" w:customStyle="1" w:styleId="WW8Num12z2">
    <w:name w:val="WW8Num12z2"/>
    <w:rPr>
      <w:rFonts w:ascii="Wingdings" w:eastAsia="Wingdings" w:hAnsi="Wingdings" w:cs="Wingdings"/>
    </w:rPr>
  </w:style>
  <w:style w:type="character" w:customStyle="1" w:styleId="Domylnaczcionkaakapitu14">
    <w:name w:val="Domyślna czcionka akapitu14"/>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1">
    <w:name w:val="WW8Num31z1"/>
    <w:rPr>
      <w:rFonts w:ascii="OpenSymbol, 'Arial Unicode MS'" w:eastAsia="OpenSymbol, 'Arial Unicode MS'" w:hAnsi="OpenSymbol, 'Arial Unicode MS'" w:cs="OpenSymbol, 'Arial Unicode MS'"/>
    </w:rPr>
  </w:style>
  <w:style w:type="character" w:customStyle="1" w:styleId="Odwoaniedokomentarza8">
    <w:name w:val="Odwołanie do komentarza8"/>
    <w:rPr>
      <w:sz w:val="16"/>
      <w:szCs w:val="16"/>
    </w:rPr>
  </w:style>
  <w:style w:type="character" w:customStyle="1" w:styleId="TekstkomentarzaZnak2">
    <w:name w:val="Tekst komentarza Znak2"/>
    <w:rPr>
      <w:rFonts w:ascii="Liberation Serif" w:eastAsia="NSimSun" w:hAnsi="Liberation Serif" w:cs="Mangal, Courier"/>
      <w:kern w:val="3"/>
      <w:szCs w:val="18"/>
      <w:lang w:eastAsia="zh-CN" w:bidi="hi-IN"/>
    </w:rPr>
  </w:style>
  <w:style w:type="character" w:customStyle="1" w:styleId="Odwoaniedokomentarza9">
    <w:name w:val="Odwołanie do komentarza9"/>
    <w:rPr>
      <w:sz w:val="16"/>
      <w:szCs w:val="16"/>
    </w:rPr>
  </w:style>
  <w:style w:type="character" w:customStyle="1" w:styleId="TekstkomentarzaZnak3">
    <w:name w:val="Tekst komentarza Znak3"/>
    <w:rPr>
      <w:rFonts w:ascii="Liberation Serif" w:eastAsia="NSimSun" w:hAnsi="Liberation Serif" w:cs="Mangal, Courier"/>
      <w:kern w:val="3"/>
      <w:szCs w:val="18"/>
      <w:lang w:eastAsia="zh-CN" w:bidi="hi-IN"/>
    </w:rPr>
  </w:style>
  <w:style w:type="character" w:styleId="Odwoaniedokomentarza">
    <w:name w:val="annotation reference"/>
    <w:rPr>
      <w:sz w:val="16"/>
      <w:szCs w:val="16"/>
    </w:rPr>
  </w:style>
  <w:style w:type="character" w:customStyle="1" w:styleId="TekstkomentarzaZnak4">
    <w:name w:val="Tekst komentarza Znak4"/>
    <w:rPr>
      <w:rFonts w:ascii="Liberation Serif" w:eastAsia="NSimSun" w:hAnsi="Liberation Serif" w:cs="Mangal, Courier"/>
      <w:kern w:val="3"/>
      <w:szCs w:val="18"/>
      <w:lang w:eastAsia="zh-CN" w:bidi="hi-IN"/>
    </w:rPr>
  </w:style>
  <w:style w:type="character" w:customStyle="1" w:styleId="TekstpodstawowyZnak1">
    <w:name w:val="Tekst podstawowy Znak1"/>
    <w:basedOn w:val="Domylnaczcionkaakapitu"/>
    <w:rPr>
      <w:rFonts w:cs="Mangal"/>
      <w:szCs w:val="21"/>
    </w:rPr>
  </w:style>
  <w:style w:type="character" w:customStyle="1" w:styleId="Nagwek9Znak">
    <w:name w:val="Nagłówek 9 Znak"/>
    <w:basedOn w:val="Domylnaczcionkaakapitu"/>
    <w:rPr>
      <w:rFonts w:ascii="Liberation Sans" w:eastAsia="Lucida Sans Unicode" w:hAnsi="Liberation Sans" w:cs="Liberation Sans"/>
      <w:b/>
      <w:bCs/>
      <w:sz w:val="21"/>
      <w:szCs w:val="21"/>
      <w:lang w:val="en-US" w:bidi="ar-SA"/>
    </w:rPr>
  </w:style>
  <w:style w:type="character" w:customStyle="1" w:styleId="Domylnaczcionkaakapitu19">
    <w:name w:val="Domyślna czcionka akapitu19"/>
  </w:style>
  <w:style w:type="character" w:customStyle="1" w:styleId="Domylnaczcionkaakapitu18">
    <w:name w:val="Domyślna czcionka akapitu18"/>
  </w:style>
  <w:style w:type="character" w:styleId="Hipercze">
    <w:name w:val="Hyperlink"/>
    <w:rPr>
      <w:color w:val="000080"/>
      <w:u w:val="single"/>
    </w:rPr>
  </w:style>
  <w:style w:type="character" w:styleId="UyteHipercze">
    <w:name w:val="FollowedHyperlink"/>
    <w:rPr>
      <w:color w:val="954F72"/>
      <w:u w:val="single"/>
    </w:rPr>
  </w:style>
  <w:style w:type="character" w:customStyle="1" w:styleId="Odwoaniedokomentarza10">
    <w:name w:val="Odwołanie do komentarza10"/>
    <w:rPr>
      <w:sz w:val="16"/>
      <w:szCs w:val="16"/>
    </w:rPr>
  </w:style>
  <w:style w:type="character" w:customStyle="1" w:styleId="Odwoaniedokomentarza11">
    <w:name w:val="Odwołanie do komentarza11"/>
    <w:rPr>
      <w:sz w:val="16"/>
      <w:szCs w:val="16"/>
    </w:rPr>
  </w:style>
  <w:style w:type="character" w:customStyle="1" w:styleId="TekstkomentarzaZnak5">
    <w:name w:val="Tekst komentarza Znak5"/>
    <w:rPr>
      <w:rFonts w:ascii="Liberation Serif" w:eastAsia="NSimSun" w:hAnsi="Liberation Serif" w:cs="Mangal"/>
      <w:kern w:val="3"/>
      <w:szCs w:val="18"/>
      <w:lang w:eastAsia="zh-CN" w:bidi="hi-IN"/>
    </w:rPr>
  </w:style>
  <w:style w:type="character" w:customStyle="1" w:styleId="Znakiwypunktowania">
    <w:name w:val="Znaki wypunktowania"/>
    <w:rPr>
      <w:rFonts w:ascii="OpenSymbol" w:eastAsia="OpenSymbol" w:hAnsi="OpenSymbol" w:cs="OpenSymbol"/>
    </w:rPr>
  </w:style>
  <w:style w:type="character" w:customStyle="1" w:styleId="StopkaZnak1">
    <w:name w:val="Stopka Znak1"/>
    <w:basedOn w:val="Domylnaczcionkaakapitu"/>
  </w:style>
  <w:style w:type="character" w:customStyle="1" w:styleId="TekstdymkaZnak2">
    <w:name w:val="Tekst dymka Znak2"/>
    <w:basedOn w:val="Domylnaczcionkaakapitu"/>
    <w:rPr>
      <w:rFonts w:ascii="Segoe UI" w:eastAsia="Times New Roman" w:hAnsi="Segoe UI" w:cs="Segoe UI"/>
      <w:sz w:val="18"/>
      <w:szCs w:val="18"/>
    </w:rPr>
  </w:style>
  <w:style w:type="character" w:customStyle="1" w:styleId="TekstpodstawowywcityZnak1">
    <w:name w:val="Tekst podstawowy wcięty Znak1"/>
    <w:basedOn w:val="Domylnaczcionkaakapitu"/>
    <w:rPr>
      <w:rFonts w:ascii="Arial" w:eastAsia="Times New Roman" w:hAnsi="Arial"/>
      <w:szCs w:val="20"/>
    </w:rPr>
  </w:style>
  <w:style w:type="character" w:customStyle="1" w:styleId="PodtytuZnak1">
    <w:name w:val="Podtytuł Znak1"/>
    <w:basedOn w:val="Domylnaczcionkaakapitu"/>
    <w:rPr>
      <w:rFonts w:ascii="Cambria" w:eastAsia="Cambria" w:hAnsi="Cambria" w:cs="Cambria"/>
      <w:color w:val="00000A"/>
    </w:rPr>
  </w:style>
  <w:style w:type="character" w:customStyle="1" w:styleId="NagwekZnak1">
    <w:name w:val="Nagłówek Znak1"/>
    <w:basedOn w:val="Domylnaczcionkaakapitu"/>
  </w:style>
  <w:style w:type="character" w:customStyle="1" w:styleId="TekstkomentarzaZnak6">
    <w:name w:val="Tekst komentarza Znak6"/>
    <w:basedOn w:val="Domylnaczcionkaakapitu"/>
    <w:rPr>
      <w:rFonts w:cs="Mangal, Courier"/>
      <w:sz w:val="20"/>
      <w:szCs w:val="18"/>
    </w:rPr>
  </w:style>
  <w:style w:type="character" w:customStyle="1" w:styleId="TematkomentarzaZnak2">
    <w:name w:val="Temat komentarza Znak2"/>
    <w:basedOn w:val="TekstkomentarzaZnak6"/>
    <w:rPr>
      <w:rFonts w:cs="Mangal, Courier"/>
      <w:b/>
      <w:bCs/>
      <w:sz w:val="20"/>
      <w:szCs w:val="18"/>
    </w:rPr>
  </w:style>
  <w:style w:type="character" w:styleId="Nierozpoznanawzmianka">
    <w:name w:val="Unresolved Mention"/>
    <w:rPr>
      <w:color w:val="605E5C"/>
      <w:shd w:val="clear" w:color="auto" w:fill="E1DFDD"/>
    </w:rPr>
  </w:style>
  <w:style w:type="character" w:customStyle="1" w:styleId="TekstprzypisukocowegoZnak">
    <w:name w:val="Tekst przypisu końcowego Znak"/>
    <w:basedOn w:val="Domylnaczcionkaakapitu"/>
    <w:rPr>
      <w:rFonts w:cs="Mangal"/>
      <w:kern w:val="3"/>
      <w:sz w:val="20"/>
      <w:szCs w:val="18"/>
    </w:rPr>
  </w:style>
  <w:style w:type="character" w:styleId="Odwoanieprzypisukocowego">
    <w:name w:val="endnote reference"/>
    <w:rPr>
      <w:position w:val="0"/>
      <w:vertAlign w:val="superscript"/>
    </w:rPr>
  </w:style>
  <w:style w:type="character" w:customStyle="1" w:styleId="EndnoteSymbol">
    <w:name w:val="Endnote Symbol"/>
  </w:style>
  <w:style w:type="character" w:customStyle="1" w:styleId="ListLabel1">
    <w:name w:val="ListLabel 1"/>
    <w:rPr>
      <w:rFonts w:cs="Times New Roman"/>
      <w:b w:val="0"/>
    </w:rPr>
  </w:style>
  <w:style w:type="character" w:customStyle="1" w:styleId="ListLabel3">
    <w:name w:val="ListLabel 3"/>
    <w:rPr>
      <w:rFonts w:eastAsia="Times New Roman" w:cs="Arial"/>
    </w:rPr>
  </w:style>
  <w:style w:type="character" w:customStyle="1" w:styleId="ListLabel2">
    <w:name w:val="ListLabel 2"/>
    <w:rPr>
      <w:rFonts w:cs="Times New Roman"/>
    </w:rPr>
  </w:style>
  <w:style w:type="character" w:customStyle="1" w:styleId="ListLabel14">
    <w:name w:val="ListLabel 14"/>
    <w:rPr>
      <w:rFonts w:cs="Courier New"/>
    </w:rPr>
  </w:style>
  <w:style w:type="character" w:customStyle="1" w:styleId="ListLabel31">
    <w:name w:val="ListLabel 31"/>
  </w:style>
  <w:style w:type="character" w:customStyle="1" w:styleId="ListLabel29">
    <w:name w:val="ListLabel 29"/>
    <w:rPr>
      <w:rFonts w:eastAsia="Times New Roman" w:cs="Times New Roman"/>
    </w:rPr>
  </w:style>
  <w:style w:type="character" w:customStyle="1" w:styleId="ListLabel5">
    <w:name w:val="ListLabel 5"/>
    <w:rPr>
      <w:rFonts w:eastAsia="EUAlbertina" w:cs="Times New Roman"/>
      <w:color w:val="000000"/>
      <w:sz w:val="20"/>
      <w:szCs w:val="20"/>
      <w:lang w:eastAsia="pl-PL"/>
    </w:rPr>
  </w:style>
  <w:style w:type="character" w:customStyle="1" w:styleId="BulletSymbols">
    <w:name w:val="Bullet Symbols"/>
    <w:rPr>
      <w:rFonts w:ascii="OpenSymbol" w:eastAsia="OpenSymbol" w:hAnsi="OpenSymbol" w:cs="OpenSymbol"/>
    </w:rPr>
  </w:style>
  <w:style w:type="numbering" w:customStyle="1" w:styleId="WWOutlineListStyle38">
    <w:name w:val="WW_OutlineListStyle_38"/>
    <w:basedOn w:val="Bezlisty"/>
    <w:pPr>
      <w:numPr>
        <w:numId w:val="2"/>
      </w:numPr>
    </w:pPr>
  </w:style>
  <w:style w:type="numbering" w:customStyle="1" w:styleId="WWOutlineListStyle37">
    <w:name w:val="WW_OutlineListStyle_37"/>
    <w:basedOn w:val="Bezlisty"/>
    <w:pPr>
      <w:numPr>
        <w:numId w:val="3"/>
      </w:numPr>
    </w:pPr>
  </w:style>
  <w:style w:type="numbering" w:customStyle="1" w:styleId="WWOutlineListStyle36">
    <w:name w:val="WW_OutlineListStyle_36"/>
    <w:basedOn w:val="Bezlisty"/>
    <w:pPr>
      <w:numPr>
        <w:numId w:val="4"/>
      </w:numPr>
    </w:pPr>
  </w:style>
  <w:style w:type="numbering" w:customStyle="1" w:styleId="WWOutlineListStyle35">
    <w:name w:val="WW_OutlineListStyle_35"/>
    <w:basedOn w:val="Bezlisty"/>
    <w:pPr>
      <w:numPr>
        <w:numId w:val="5"/>
      </w:numPr>
    </w:pPr>
  </w:style>
  <w:style w:type="numbering" w:customStyle="1" w:styleId="WWOutlineListStyle34">
    <w:name w:val="WW_OutlineListStyle_34"/>
    <w:basedOn w:val="Bezlisty"/>
    <w:pPr>
      <w:numPr>
        <w:numId w:val="6"/>
      </w:numPr>
    </w:pPr>
  </w:style>
  <w:style w:type="numbering" w:customStyle="1" w:styleId="WWOutlineListStyle33">
    <w:name w:val="WW_OutlineListStyle_33"/>
    <w:basedOn w:val="Bezlisty"/>
    <w:pPr>
      <w:numPr>
        <w:numId w:val="7"/>
      </w:numPr>
    </w:pPr>
  </w:style>
  <w:style w:type="numbering" w:customStyle="1" w:styleId="WWOutlineListStyle32">
    <w:name w:val="WW_OutlineListStyle_32"/>
    <w:basedOn w:val="Bezlisty"/>
    <w:pPr>
      <w:numPr>
        <w:numId w:val="8"/>
      </w:numPr>
    </w:pPr>
  </w:style>
  <w:style w:type="numbering" w:customStyle="1" w:styleId="WWOutlineListStyle31">
    <w:name w:val="WW_OutlineListStyle_31"/>
    <w:basedOn w:val="Bezlisty"/>
    <w:pPr>
      <w:numPr>
        <w:numId w:val="9"/>
      </w:numPr>
    </w:pPr>
  </w:style>
  <w:style w:type="numbering" w:customStyle="1" w:styleId="WWOutlineListStyle30">
    <w:name w:val="WW_OutlineListStyle_30"/>
    <w:basedOn w:val="Bezlisty"/>
    <w:pPr>
      <w:numPr>
        <w:numId w:val="10"/>
      </w:numPr>
    </w:pPr>
  </w:style>
  <w:style w:type="numbering" w:customStyle="1" w:styleId="WWOutlineListStyle29">
    <w:name w:val="WW_OutlineListStyle_29"/>
    <w:basedOn w:val="Bezlisty"/>
    <w:pPr>
      <w:numPr>
        <w:numId w:val="11"/>
      </w:numPr>
    </w:pPr>
  </w:style>
  <w:style w:type="numbering" w:customStyle="1" w:styleId="WW8Num11">
    <w:name w:val="WW8Num11"/>
    <w:basedOn w:val="Bezlisty"/>
    <w:pPr>
      <w:numPr>
        <w:numId w:val="12"/>
      </w:numPr>
    </w:pPr>
  </w:style>
  <w:style w:type="numbering" w:customStyle="1" w:styleId="WWOutlineListStyle28">
    <w:name w:val="WW_OutlineListStyle_28"/>
    <w:basedOn w:val="Bezlisty"/>
    <w:pPr>
      <w:numPr>
        <w:numId w:val="13"/>
      </w:numPr>
    </w:pPr>
  </w:style>
  <w:style w:type="numbering" w:customStyle="1" w:styleId="WWOutlineListStyle27">
    <w:name w:val="WW_OutlineListStyle_27"/>
    <w:basedOn w:val="Bezlisty"/>
    <w:pPr>
      <w:numPr>
        <w:numId w:val="14"/>
      </w:numPr>
    </w:pPr>
  </w:style>
  <w:style w:type="numbering" w:customStyle="1" w:styleId="WWOutlineListStyle26">
    <w:name w:val="WW_OutlineListStyle_26"/>
    <w:basedOn w:val="Bezlisty"/>
    <w:pPr>
      <w:numPr>
        <w:numId w:val="15"/>
      </w:numPr>
    </w:pPr>
  </w:style>
  <w:style w:type="numbering" w:customStyle="1" w:styleId="WWOutlineListStyle25">
    <w:name w:val="WW_OutlineListStyle_25"/>
    <w:basedOn w:val="Bezlisty"/>
    <w:pPr>
      <w:numPr>
        <w:numId w:val="16"/>
      </w:numPr>
    </w:pPr>
  </w:style>
  <w:style w:type="numbering" w:customStyle="1" w:styleId="WWOutlineListStyle24">
    <w:name w:val="WW_OutlineListStyle_24"/>
    <w:basedOn w:val="Bezlisty"/>
    <w:pPr>
      <w:numPr>
        <w:numId w:val="17"/>
      </w:numPr>
    </w:pPr>
  </w:style>
  <w:style w:type="numbering" w:customStyle="1" w:styleId="WWNum31">
    <w:name w:val="WWNum31"/>
    <w:basedOn w:val="Bezlisty"/>
    <w:pPr>
      <w:numPr>
        <w:numId w:val="18"/>
      </w:numPr>
    </w:pPr>
  </w:style>
  <w:style w:type="numbering" w:customStyle="1" w:styleId="WWNum32">
    <w:name w:val="WWNum32"/>
    <w:basedOn w:val="Bezlisty"/>
    <w:pPr>
      <w:numPr>
        <w:numId w:val="19"/>
      </w:numPr>
    </w:pPr>
  </w:style>
  <w:style w:type="numbering" w:customStyle="1" w:styleId="WWNum11">
    <w:name w:val="WWNum11"/>
    <w:basedOn w:val="Bezlisty"/>
    <w:pPr>
      <w:numPr>
        <w:numId w:val="20"/>
      </w:numPr>
    </w:pPr>
  </w:style>
  <w:style w:type="numbering" w:customStyle="1" w:styleId="WWNum12">
    <w:name w:val="WWNum12"/>
    <w:basedOn w:val="Bezlisty"/>
    <w:pPr>
      <w:numPr>
        <w:numId w:val="21"/>
      </w:numPr>
    </w:pPr>
  </w:style>
  <w:style w:type="numbering" w:customStyle="1" w:styleId="WWNum33">
    <w:name w:val="WWNum33"/>
    <w:basedOn w:val="Bezlisty"/>
    <w:pPr>
      <w:numPr>
        <w:numId w:val="22"/>
      </w:numPr>
    </w:pPr>
  </w:style>
  <w:style w:type="numbering" w:customStyle="1" w:styleId="WWNum21">
    <w:name w:val="WWNum21"/>
    <w:basedOn w:val="Bezlisty"/>
    <w:pPr>
      <w:numPr>
        <w:numId w:val="23"/>
      </w:numPr>
    </w:pPr>
  </w:style>
  <w:style w:type="numbering" w:customStyle="1" w:styleId="WWNum22">
    <w:name w:val="WWNum22"/>
    <w:basedOn w:val="Bezlisty"/>
    <w:pPr>
      <w:numPr>
        <w:numId w:val="24"/>
      </w:numPr>
    </w:pPr>
  </w:style>
  <w:style w:type="numbering" w:customStyle="1" w:styleId="WWNum23">
    <w:name w:val="WWNum23"/>
    <w:basedOn w:val="Bezlisty"/>
    <w:pPr>
      <w:numPr>
        <w:numId w:val="25"/>
      </w:numPr>
    </w:pPr>
  </w:style>
  <w:style w:type="numbering" w:customStyle="1" w:styleId="WWNum24">
    <w:name w:val="WWNum24"/>
    <w:basedOn w:val="Bezlisty"/>
    <w:pPr>
      <w:numPr>
        <w:numId w:val="26"/>
      </w:numPr>
    </w:pPr>
  </w:style>
  <w:style w:type="numbering" w:customStyle="1" w:styleId="WWNum25">
    <w:name w:val="WWNum25"/>
    <w:basedOn w:val="Bezlisty"/>
    <w:pPr>
      <w:numPr>
        <w:numId w:val="27"/>
      </w:numPr>
    </w:pPr>
  </w:style>
  <w:style w:type="numbering" w:customStyle="1" w:styleId="Outline">
    <w:name w:val="Outline"/>
    <w:basedOn w:val="Bezlisty"/>
    <w:pPr>
      <w:numPr>
        <w:numId w:val="28"/>
      </w:numPr>
    </w:pPr>
  </w:style>
  <w:style w:type="numbering" w:customStyle="1" w:styleId="WWOutlineListStyle23">
    <w:name w:val="WW_OutlineListStyle_23"/>
    <w:basedOn w:val="Bezlisty"/>
    <w:pPr>
      <w:numPr>
        <w:numId w:val="29"/>
      </w:numPr>
    </w:pPr>
  </w:style>
  <w:style w:type="numbering" w:customStyle="1" w:styleId="WWOutlineListStyle22">
    <w:name w:val="WW_OutlineListStyle_22"/>
    <w:basedOn w:val="Bezlisty"/>
    <w:pPr>
      <w:numPr>
        <w:numId w:val="30"/>
      </w:numPr>
    </w:pPr>
  </w:style>
  <w:style w:type="numbering" w:customStyle="1" w:styleId="WWOutlineListStyle21">
    <w:name w:val="WW_OutlineListStyle_21"/>
    <w:basedOn w:val="Bezlisty"/>
    <w:pPr>
      <w:numPr>
        <w:numId w:val="31"/>
      </w:numPr>
    </w:pPr>
  </w:style>
  <w:style w:type="numbering" w:customStyle="1" w:styleId="WWOutlineListStyle20">
    <w:name w:val="WW_OutlineListStyle_20"/>
    <w:basedOn w:val="Bezlisty"/>
    <w:pPr>
      <w:numPr>
        <w:numId w:val="32"/>
      </w:numPr>
    </w:pPr>
  </w:style>
  <w:style w:type="numbering" w:customStyle="1" w:styleId="WWOutlineListStyle19">
    <w:name w:val="WW_OutlineListStyle_19"/>
    <w:basedOn w:val="Bezlisty"/>
    <w:pPr>
      <w:numPr>
        <w:numId w:val="33"/>
      </w:numPr>
    </w:pPr>
  </w:style>
  <w:style w:type="numbering" w:customStyle="1" w:styleId="WWOutlineListStyle18">
    <w:name w:val="WW_OutlineListStyle_18"/>
    <w:basedOn w:val="Bezlisty"/>
    <w:pPr>
      <w:numPr>
        <w:numId w:val="34"/>
      </w:numPr>
    </w:pPr>
  </w:style>
  <w:style w:type="numbering" w:customStyle="1" w:styleId="WWOutlineListStyle17">
    <w:name w:val="WW_OutlineListStyle_17"/>
    <w:basedOn w:val="Bezlisty"/>
    <w:pPr>
      <w:numPr>
        <w:numId w:val="35"/>
      </w:numPr>
    </w:pPr>
  </w:style>
  <w:style w:type="numbering" w:customStyle="1" w:styleId="WWOutlineListStyle16">
    <w:name w:val="WW_OutlineListStyle_16"/>
    <w:basedOn w:val="Bezlisty"/>
    <w:pPr>
      <w:numPr>
        <w:numId w:val="36"/>
      </w:numPr>
    </w:pPr>
  </w:style>
  <w:style w:type="numbering" w:customStyle="1" w:styleId="WWOutlineListStyle15">
    <w:name w:val="WW_OutlineListStyle_15"/>
    <w:basedOn w:val="Bezlisty"/>
    <w:pPr>
      <w:numPr>
        <w:numId w:val="37"/>
      </w:numPr>
    </w:pPr>
  </w:style>
  <w:style w:type="numbering" w:customStyle="1" w:styleId="WWOutlineListStyle14">
    <w:name w:val="WW_OutlineListStyle_14"/>
    <w:basedOn w:val="Bezlisty"/>
    <w:pPr>
      <w:numPr>
        <w:numId w:val="38"/>
      </w:numPr>
    </w:pPr>
  </w:style>
  <w:style w:type="numbering" w:customStyle="1" w:styleId="WWOutlineListStyle13">
    <w:name w:val="WW_OutlineListStyle_13"/>
    <w:basedOn w:val="Bezlisty"/>
    <w:pPr>
      <w:numPr>
        <w:numId w:val="39"/>
      </w:numPr>
    </w:pPr>
  </w:style>
  <w:style w:type="numbering" w:customStyle="1" w:styleId="WWOutlineListStyle12">
    <w:name w:val="WW_OutlineListStyle_12"/>
    <w:basedOn w:val="Bezlisty"/>
    <w:pPr>
      <w:numPr>
        <w:numId w:val="40"/>
      </w:numPr>
    </w:pPr>
  </w:style>
  <w:style w:type="numbering" w:customStyle="1" w:styleId="WWOutlineListStyle11">
    <w:name w:val="WW_OutlineListStyle_11"/>
    <w:basedOn w:val="Bezlisty"/>
    <w:pPr>
      <w:numPr>
        <w:numId w:val="41"/>
      </w:numPr>
    </w:pPr>
  </w:style>
  <w:style w:type="numbering" w:customStyle="1" w:styleId="WWOutlineListStyle10">
    <w:name w:val="WW_OutlineListStyle_10"/>
    <w:basedOn w:val="Bezlisty"/>
    <w:pPr>
      <w:numPr>
        <w:numId w:val="42"/>
      </w:numPr>
    </w:pPr>
  </w:style>
  <w:style w:type="numbering" w:customStyle="1" w:styleId="WWOutlineListStyle9">
    <w:name w:val="WW_OutlineListStyle_9"/>
    <w:basedOn w:val="Bezlisty"/>
    <w:pPr>
      <w:numPr>
        <w:numId w:val="43"/>
      </w:numPr>
    </w:pPr>
  </w:style>
  <w:style w:type="numbering" w:customStyle="1" w:styleId="WWOutlineListStyle8">
    <w:name w:val="WW_OutlineListStyle_8"/>
    <w:basedOn w:val="Bezlisty"/>
    <w:pPr>
      <w:numPr>
        <w:numId w:val="44"/>
      </w:numPr>
    </w:pPr>
  </w:style>
  <w:style w:type="numbering" w:customStyle="1" w:styleId="WWOutlineListStyle7">
    <w:name w:val="WW_OutlineListStyle_7"/>
    <w:basedOn w:val="Bezlisty"/>
    <w:pPr>
      <w:numPr>
        <w:numId w:val="45"/>
      </w:numPr>
    </w:pPr>
  </w:style>
  <w:style w:type="numbering" w:customStyle="1" w:styleId="WWOutlineListStyle6">
    <w:name w:val="WW_OutlineListStyle_6"/>
    <w:basedOn w:val="Bezlisty"/>
    <w:pPr>
      <w:numPr>
        <w:numId w:val="46"/>
      </w:numPr>
    </w:pPr>
  </w:style>
  <w:style w:type="numbering" w:customStyle="1" w:styleId="WWOutlineListStyle5">
    <w:name w:val="WW_OutlineListStyle_5"/>
    <w:basedOn w:val="Bezlisty"/>
    <w:pPr>
      <w:numPr>
        <w:numId w:val="47"/>
      </w:numPr>
    </w:pPr>
  </w:style>
  <w:style w:type="numbering" w:customStyle="1" w:styleId="WWOutlineListStyle4">
    <w:name w:val="WW_OutlineListStyle_4"/>
    <w:basedOn w:val="Bezlisty"/>
    <w:pPr>
      <w:numPr>
        <w:numId w:val="48"/>
      </w:numPr>
    </w:pPr>
  </w:style>
  <w:style w:type="numbering" w:customStyle="1" w:styleId="WWOutlineListStyle3">
    <w:name w:val="WW_OutlineListStyle_3"/>
    <w:basedOn w:val="Bezlisty"/>
    <w:pPr>
      <w:numPr>
        <w:numId w:val="49"/>
      </w:numPr>
    </w:pPr>
  </w:style>
  <w:style w:type="numbering" w:customStyle="1" w:styleId="WWOutlineListStyle2">
    <w:name w:val="WW_OutlineListStyle_2"/>
    <w:basedOn w:val="Bezlisty"/>
    <w:pPr>
      <w:numPr>
        <w:numId w:val="50"/>
      </w:numPr>
    </w:pPr>
  </w:style>
  <w:style w:type="numbering" w:customStyle="1" w:styleId="WWOutlineListStyle1">
    <w:name w:val="WW_OutlineListStyle_1"/>
    <w:basedOn w:val="Bezlisty"/>
    <w:pPr>
      <w:numPr>
        <w:numId w:val="51"/>
      </w:numPr>
    </w:pPr>
  </w:style>
  <w:style w:type="numbering" w:customStyle="1" w:styleId="WWOutlineListStyle">
    <w:name w:val="WW_OutlineListStyle"/>
    <w:basedOn w:val="Bezlisty"/>
    <w:pPr>
      <w:numPr>
        <w:numId w:val="52"/>
      </w:numPr>
    </w:pPr>
  </w:style>
  <w:style w:type="numbering" w:customStyle="1" w:styleId="WW8Num1">
    <w:name w:val="WW8Num1"/>
    <w:basedOn w:val="Bezlisty"/>
    <w:pPr>
      <w:numPr>
        <w:numId w:val="53"/>
      </w:numPr>
    </w:pPr>
  </w:style>
  <w:style w:type="numbering" w:customStyle="1" w:styleId="WW8Num2">
    <w:name w:val="WW8Num2"/>
    <w:basedOn w:val="Bezlisty"/>
    <w:pPr>
      <w:numPr>
        <w:numId w:val="54"/>
      </w:numPr>
    </w:pPr>
  </w:style>
  <w:style w:type="numbering" w:customStyle="1" w:styleId="WWNum2">
    <w:name w:val="WWNum2"/>
    <w:basedOn w:val="Bezlisty"/>
    <w:pPr>
      <w:numPr>
        <w:numId w:val="55"/>
      </w:numPr>
    </w:pPr>
  </w:style>
  <w:style w:type="numbering" w:customStyle="1" w:styleId="WWNum96">
    <w:name w:val="WWNum96"/>
    <w:basedOn w:val="Bezlisty"/>
    <w:pPr>
      <w:numPr>
        <w:numId w:val="56"/>
      </w:numPr>
    </w:pPr>
  </w:style>
  <w:style w:type="numbering" w:customStyle="1" w:styleId="WWNum73">
    <w:name w:val="WWNum73"/>
    <w:basedOn w:val="Bezlisty"/>
    <w:pPr>
      <w:numPr>
        <w:numId w:val="57"/>
      </w:numPr>
    </w:pPr>
  </w:style>
  <w:style w:type="numbering" w:customStyle="1" w:styleId="WWNum97">
    <w:name w:val="WWNum97"/>
    <w:basedOn w:val="Bezlisty"/>
    <w:pPr>
      <w:numPr>
        <w:numId w:val="58"/>
      </w:numPr>
    </w:pPr>
  </w:style>
  <w:style w:type="numbering" w:customStyle="1" w:styleId="WWNum69">
    <w:name w:val="WWNum69"/>
    <w:basedOn w:val="Bezlisty"/>
    <w:pPr>
      <w:numPr>
        <w:numId w:val="59"/>
      </w:numPr>
    </w:pPr>
  </w:style>
  <w:style w:type="numbering" w:customStyle="1" w:styleId="WWNum70">
    <w:name w:val="WWNum70"/>
    <w:basedOn w:val="Bezlisty"/>
    <w:pPr>
      <w:numPr>
        <w:numId w:val="60"/>
      </w:numPr>
    </w:pPr>
  </w:style>
  <w:style w:type="numbering" w:customStyle="1" w:styleId="WWNum71">
    <w:name w:val="WWNum71"/>
    <w:basedOn w:val="Bezlisty"/>
    <w:pPr>
      <w:numPr>
        <w:numId w:val="61"/>
      </w:numPr>
    </w:pPr>
  </w:style>
  <w:style w:type="numbering" w:customStyle="1" w:styleId="WWNum72">
    <w:name w:val="WWNum72"/>
    <w:basedOn w:val="Bezlisty"/>
    <w:pPr>
      <w:numPr>
        <w:numId w:val="62"/>
      </w:numPr>
    </w:pPr>
  </w:style>
  <w:style w:type="numbering" w:customStyle="1" w:styleId="WWNum3">
    <w:name w:val="WWNum3"/>
    <w:basedOn w:val="Bezlisty"/>
    <w:pPr>
      <w:numPr>
        <w:numId w:val="63"/>
      </w:numPr>
    </w:pPr>
  </w:style>
  <w:style w:type="numbering" w:customStyle="1" w:styleId="WWNum5">
    <w:name w:val="WWNum5"/>
    <w:basedOn w:val="Bezlisty"/>
    <w:pPr>
      <w:numPr>
        <w:numId w:val="64"/>
      </w:numPr>
    </w:pPr>
  </w:style>
  <w:style w:type="numbering" w:customStyle="1" w:styleId="WWNum1">
    <w:name w:val="WWNum1"/>
    <w:basedOn w:val="Bezlisty"/>
    <w:pPr>
      <w:numPr>
        <w:numId w:val="65"/>
      </w:numPr>
    </w:pPr>
  </w:style>
  <w:style w:type="numbering" w:customStyle="1" w:styleId="WWNum55">
    <w:name w:val="WWNum55"/>
    <w:basedOn w:val="Bezlisty"/>
    <w:pPr>
      <w:numPr>
        <w:numId w:val="66"/>
      </w:numPr>
    </w:pPr>
  </w:style>
  <w:style w:type="numbering" w:customStyle="1" w:styleId="WWNum60">
    <w:name w:val="WWNum60"/>
    <w:basedOn w:val="Bezlisty"/>
    <w:pPr>
      <w:numPr>
        <w:numId w:val="67"/>
      </w:numPr>
    </w:pPr>
  </w:style>
  <w:style w:type="numbering" w:customStyle="1" w:styleId="WWNum99">
    <w:name w:val="WWNum99"/>
    <w:basedOn w:val="Bezlisty"/>
    <w:pPr>
      <w:numPr>
        <w:numId w:val="68"/>
      </w:numPr>
    </w:pPr>
  </w:style>
  <w:style w:type="table" w:styleId="Tabela-Siatka">
    <w:name w:val="Table Grid"/>
    <w:basedOn w:val="Standardowy"/>
    <w:uiPriority w:val="39"/>
    <w:rsid w:val="00BA2246"/>
    <w:pPr>
      <w:widowControl/>
      <w:autoSpaceDN/>
      <w:textAlignment w:val="auto"/>
    </w:pPr>
    <w:rPr>
      <w:rFonts w:ascii="Times New Roman" w:eastAsia="Times New Roman" w:hAnsi="Times New Roman" w:cs="Times New Roman"/>
      <w:kern w:val="0"/>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417D6"/>
    <w:pPr>
      <w:widowControl/>
      <w:autoSpaceDN/>
      <w:textAlignment w:val="auto"/>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1E4F4-9CBC-413B-ACB9-751C4E8F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25</Pages>
  <Words>16728</Words>
  <Characters>100372</Characters>
  <Application>Microsoft Office Word</Application>
  <DocSecurity>0</DocSecurity>
  <Lines>836</Lines>
  <Paragraphs>233</Paragraphs>
  <ScaleCrop>false</ScaleCrop>
  <HeadingPairs>
    <vt:vector size="2" baseType="variant">
      <vt:variant>
        <vt:lpstr>Tytuł</vt:lpstr>
      </vt:variant>
      <vt:variant>
        <vt:i4>1</vt:i4>
      </vt:variant>
    </vt:vector>
  </HeadingPairs>
  <TitlesOfParts>
    <vt:vector size="1" baseType="lpstr">
      <vt:lpstr>Akt prawny</vt:lpstr>
    </vt:vector>
  </TitlesOfParts>
  <Company/>
  <LinksUpToDate>false</LinksUpToDate>
  <CharactersWithSpaces>116867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H4</dc:creator>
  <cp:keywords>DAD1HX61Be8,BAB1yDv8zho</cp:keywords>
  <cp:lastModifiedBy>Marzena  Jelonek</cp:lastModifiedBy>
  <cp:revision>84</cp:revision>
  <cp:lastPrinted>2025-11-12T13:22:00Z</cp:lastPrinted>
  <dcterms:created xsi:type="dcterms:W3CDTF">2025-11-12T08:34:00Z</dcterms:created>
  <dcterms:modified xsi:type="dcterms:W3CDTF">2025-11-19T10:01:00Z</dcterms:modified>
</cp:coreProperties>
</file>